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11/2/11 MB 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  <w:p w:rsidR="0017153D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17153D" w:rsidRDefault="00672B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Infection</w:t>
            </w:r>
          </w:p>
          <w:p w:rsidR="0017153D" w:rsidRDefault="0017153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D03" w:rsidRDefault="00672B0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</w:t>
            </w:r>
            <w:r w:rsidR="00870D03">
              <w:rPr>
                <w:rFonts w:ascii="Arial" w:hAnsi="Arial"/>
              </w:rPr>
              <w:t xml:space="preserve"> display controlled pain and decreased signs of infection.</w:t>
            </w:r>
          </w:p>
          <w:p w:rsidR="00112588" w:rsidRDefault="00870D0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0CFA" w:rsidP="007510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</w:t>
            </w:r>
            <w:r w:rsidR="00D93695">
              <w:rPr>
                <w:rFonts w:ascii="Arial" w:hAnsi="Arial"/>
              </w:rPr>
              <w:t xml:space="preserve"> vital signs Q 4hours</w:t>
            </w:r>
            <w:r w:rsidR="007510EA">
              <w:rPr>
                <w:rFonts w:ascii="Arial" w:hAnsi="Arial"/>
              </w:rPr>
              <w:t xml:space="preserve"> (0700, 1100, 1500, 1900, </w:t>
            </w:r>
            <w:proofErr w:type="gramStart"/>
            <w:r w:rsidR="007510EA">
              <w:rPr>
                <w:rFonts w:ascii="Arial" w:hAnsi="Arial"/>
              </w:rPr>
              <w:t>2300</w:t>
            </w:r>
            <w:proofErr w:type="gramEnd"/>
            <w:r w:rsidR="007510EA">
              <w:rPr>
                <w:rFonts w:ascii="Arial" w:hAnsi="Arial"/>
              </w:rPr>
              <w:t>)</w:t>
            </w:r>
            <w:r w:rsidR="00D93695">
              <w:rPr>
                <w:rFonts w:ascii="Arial" w:hAnsi="Arial"/>
              </w:rPr>
              <w:t xml:space="preserve"> to monitor </w:t>
            </w:r>
            <w:r w:rsidR="007510EA">
              <w:rPr>
                <w:rFonts w:ascii="Arial" w:hAnsi="Arial"/>
              </w:rPr>
              <w:t>patient for change.</w:t>
            </w:r>
            <w:r w:rsidR="00AE38D7">
              <w:rPr>
                <w:rFonts w:ascii="Arial" w:hAnsi="Arial"/>
              </w:rPr>
              <w:t xml:space="preserve"> Closely monitoring blood pressure for hypertension and temperature for fever.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B79D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11/2/11</w:t>
            </w:r>
          </w:p>
          <w:p w:rsidR="004B79D0" w:rsidRDefault="004B79D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</w:t>
            </w:r>
            <w:r w:rsidR="00C94E94">
              <w:rPr>
                <w:rFonts w:ascii="Arial" w:hAnsi="Arial"/>
              </w:rPr>
              <w:t>partially met</w:t>
            </w:r>
          </w:p>
        </w:tc>
      </w:tr>
      <w:tr w:rsidR="00AE38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Edema of LUE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of Edema to LUE.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Elevate LUE to help decrease edema as tolerated.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38D7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met:</w:t>
            </w:r>
          </w:p>
        </w:tc>
      </w:tr>
      <w:tr w:rsidR="00AE38D7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Reddened LUE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redness to LUE.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8D7" w:rsidRDefault="00AE38D7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Apply ACE wraps Q shift to decrease edema.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38D7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Pain decreased 2/ 10.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Pain 4/10 LUE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Pain less than 2/10.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Tylenol or </w:t>
            </w:r>
            <w:proofErr w:type="spellStart"/>
            <w:r>
              <w:rPr>
                <w:rFonts w:ascii="Arial" w:hAnsi="Arial"/>
              </w:rPr>
              <w:t>Oxycodone</w:t>
            </w:r>
            <w:proofErr w:type="spellEnd"/>
            <w:r>
              <w:rPr>
                <w:rFonts w:ascii="Arial" w:hAnsi="Arial"/>
              </w:rPr>
              <w:t xml:space="preserve"> for pain Q 4 hour to maintain pain less than 2/10.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proofErr w:type="spellStart"/>
            <w:r>
              <w:rPr>
                <w:rFonts w:ascii="Arial" w:hAnsi="Arial"/>
              </w:rPr>
              <w:t>afebrile</w:t>
            </w:r>
            <w:proofErr w:type="spellEnd"/>
            <w:r>
              <w:rPr>
                <w:rFonts w:ascii="Arial" w:hAnsi="Arial"/>
              </w:rPr>
              <w:t xml:space="preserve"> 97.3. 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Inflamed Right hip incision with moderate </w:t>
            </w:r>
            <w:proofErr w:type="spellStart"/>
            <w:r w:rsidRPr="00AE38D7">
              <w:rPr>
                <w:rFonts w:ascii="Arial" w:hAnsi="Arial"/>
              </w:rPr>
              <w:t>serosanguinous</w:t>
            </w:r>
            <w:proofErr w:type="spellEnd"/>
            <w:r>
              <w:rPr>
                <w:rFonts w:ascii="Arial" w:hAnsi="Arial"/>
              </w:rPr>
              <w:t xml:space="preserve"> drainage.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Right hip absent of inflammation with scant drainage.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right hip for inflammation and drainage, change hip dressing daily Q shift.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hypertension under control blood pressure 142/58. 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Febrile (on admission)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Fever between 96.3 – 100.4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Tylenol PRN for fever greater than 101.0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not met: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 blood pressure 173/70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within normal limits for patient, systolic less than 170.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DE22B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</w:t>
            </w:r>
            <w:proofErr w:type="spellStart"/>
            <w:r>
              <w:rPr>
                <w:rFonts w:ascii="Arial" w:hAnsi="Arial"/>
              </w:rPr>
              <w:t>Coreg</w:t>
            </w:r>
            <w:proofErr w:type="spellEnd"/>
            <w:r>
              <w:rPr>
                <w:rFonts w:ascii="Arial" w:hAnsi="Arial"/>
              </w:rPr>
              <w:t xml:space="preserve">,  </w:t>
            </w:r>
            <w:proofErr w:type="spellStart"/>
            <w:r w:rsidR="00C94E94">
              <w:rPr>
                <w:rFonts w:ascii="Arial" w:hAnsi="Arial"/>
              </w:rPr>
              <w:t>Hydralazine</w:t>
            </w:r>
            <w:proofErr w:type="spellEnd"/>
            <w:r>
              <w:rPr>
                <w:rFonts w:ascii="Arial" w:hAnsi="Arial"/>
              </w:rPr>
              <w:t xml:space="preserve">, and </w:t>
            </w:r>
            <w:proofErr w:type="spellStart"/>
            <w:r>
              <w:rPr>
                <w:rFonts w:ascii="Arial" w:hAnsi="Arial"/>
              </w:rPr>
              <w:t>Clonidine</w:t>
            </w:r>
            <w:proofErr w:type="spellEnd"/>
            <w:r w:rsidR="00C94E94">
              <w:rPr>
                <w:rFonts w:ascii="Arial" w:hAnsi="Arial"/>
              </w:rPr>
              <w:t xml:space="preserve"> for hypertension.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Edema still present in LUE.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cold compress to decrease redness of LUE and inflammation of right hip QID and PRN as tolerated.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Redness still present on LUE.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Right hip displays signs of inflammation and moderate </w:t>
            </w:r>
            <w:proofErr w:type="spellStart"/>
            <w:r>
              <w:rPr>
                <w:rFonts w:ascii="Arial" w:hAnsi="Arial"/>
              </w:rPr>
              <w:t>serosanguinous</w:t>
            </w:r>
            <w:proofErr w:type="spellEnd"/>
            <w:r>
              <w:rPr>
                <w:rFonts w:ascii="Arial" w:hAnsi="Arial"/>
              </w:rPr>
              <w:t xml:space="preserve"> drainage.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plan of care patient discharged to another hospital.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C94E94" w:rsidRDefault="00C94E94" w:rsidP="00E74DDF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94E94" w:rsidRDefault="00B41C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Bruno FRMCSN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B41C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Preston FRMCSN</w:t>
            </w: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  <w:tr w:rsidR="00C94E94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E94" w:rsidRDefault="00C94E94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3113E"/>
    <w:rsid w:val="00112588"/>
    <w:rsid w:val="0017153D"/>
    <w:rsid w:val="004B79D0"/>
    <w:rsid w:val="00672B07"/>
    <w:rsid w:val="006F7FFA"/>
    <w:rsid w:val="00730A4F"/>
    <w:rsid w:val="007510EA"/>
    <w:rsid w:val="007E45D6"/>
    <w:rsid w:val="00870D03"/>
    <w:rsid w:val="009D7828"/>
    <w:rsid w:val="00AE38D7"/>
    <w:rsid w:val="00B41CFE"/>
    <w:rsid w:val="00C94E94"/>
    <w:rsid w:val="00D93695"/>
    <w:rsid w:val="00DE22B4"/>
    <w:rsid w:val="00E13AAB"/>
    <w:rsid w:val="00FE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3</cp:revision>
  <dcterms:created xsi:type="dcterms:W3CDTF">2011-11-02T20:32:00Z</dcterms:created>
  <dcterms:modified xsi:type="dcterms:W3CDTF">2011-11-02T20:34:00Z</dcterms:modified>
</cp:coreProperties>
</file>