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TT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in mental status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Electrolyte imbalance</w:t>
            </w:r>
          </w:p>
          <w:p w:rsidR="00860122" w:rsidRDefault="001057B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7B0" w:rsidRPr="001057B0" w:rsidRDefault="00514423" w:rsidP="00346D48">
            <w:pPr>
              <w:rPr>
                <w:rFonts w:ascii="Arial" w:hAnsi="Arial"/>
              </w:rPr>
            </w:pPr>
            <w:r w:rsidRPr="001057B0">
              <w:rPr>
                <w:rFonts w:ascii="Arial" w:hAnsi="Arial"/>
              </w:rPr>
              <w:t xml:space="preserve">So Patient will display improved mental status </w:t>
            </w:r>
          </w:p>
          <w:p w:rsidR="00514423" w:rsidRPr="00514423" w:rsidRDefault="00514423" w:rsidP="00346D48">
            <w:pPr>
              <w:rPr>
                <w:rFonts w:ascii="Arial" w:hAnsi="Arial"/>
                <w:color w:val="FF0000"/>
              </w:rPr>
            </w:pPr>
            <w:r w:rsidRPr="001057B0"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-Complete </w:t>
            </w: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assessment; upon admission and Q2H</w:t>
            </w:r>
          </w:p>
          <w:p w:rsidR="00027193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(0730, 0930, 1130 etc.)</w:t>
            </w:r>
          </w:p>
          <w:p w:rsidR="00027193" w:rsidRPr="00027193" w:rsidRDefault="00027193" w:rsidP="0002719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 for any neurological exceptions (“confusion”) or a further change in mental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11/17/11 Goals met:</w:t>
            </w:r>
          </w:p>
          <w:p w:rsidR="000402DE" w:rsidRDefault="001057B0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14423" w:rsidRDefault="000402DE" w:rsidP="001057B0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 xml:space="preserve"> Patient will be able to communicate correctly to person, place, and time.</w:t>
            </w:r>
            <w:r w:rsidR="00514423">
              <w:rPr>
                <w:rFonts w:ascii="Arial" w:hAnsi="Arial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22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-Asses labs of electrolytes daily; </w:t>
            </w:r>
          </w:p>
          <w:p w:rsidR="00860122" w:rsidRDefault="00860122" w:rsidP="008601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(0730; </w:t>
            </w:r>
            <w:proofErr w:type="spellStart"/>
            <w:r>
              <w:rPr>
                <w:rFonts w:ascii="Arial" w:hAnsi="Arial"/>
              </w:rPr>
              <w:t>ie</w:t>
            </w:r>
            <w:proofErr w:type="spellEnd"/>
            <w:r>
              <w:rPr>
                <w:rFonts w:ascii="Arial" w:hAnsi="Arial"/>
              </w:rPr>
              <w:t>. Na, K+)</w:t>
            </w:r>
          </w:p>
          <w:p w:rsidR="00112588" w:rsidRPr="00860122" w:rsidRDefault="00860122" w:rsidP="008601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860122">
              <w:rPr>
                <w:rFonts w:ascii="Arial" w:hAnsi="Arial"/>
              </w:rPr>
              <w:t>Keep track of the patient’s electrolytes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sodium levels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(Na: 121)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Pr="001057B0" w:rsidRDefault="000402DE" w:rsidP="001057B0">
            <w:pPr>
              <w:rPr>
                <w:rFonts w:ascii="Arial" w:hAnsi="Arial"/>
              </w:rPr>
            </w:pPr>
            <w:r w:rsidRPr="001057B0">
              <w:rPr>
                <w:rFonts w:ascii="Arial" w:hAnsi="Arial"/>
              </w:rPr>
              <w:t>Patient will be able to understand simple commands</w:t>
            </w:r>
          </w:p>
          <w:p w:rsidR="00112588" w:rsidRPr="00514423" w:rsidRDefault="000402DE" w:rsidP="001057B0">
            <w:pPr>
              <w:ind w:left="360"/>
              <w:rPr>
                <w:rFonts w:ascii="Arial" w:hAnsi="Arial"/>
                <w:color w:val="FF0000"/>
              </w:rPr>
            </w:pPr>
            <w:r w:rsidRPr="000402DE">
              <w:rPr>
                <w:rFonts w:ascii="Arial" w:hAnsi="Arial"/>
              </w:rPr>
              <w:t>(</w:t>
            </w:r>
            <w:proofErr w:type="spellStart"/>
            <w:proofErr w:type="gramStart"/>
            <w:r w:rsidRPr="000402DE">
              <w:rPr>
                <w:rFonts w:ascii="Arial" w:hAnsi="Arial"/>
              </w:rPr>
              <w:t>ie</w:t>
            </w:r>
            <w:proofErr w:type="spellEnd"/>
            <w:proofErr w:type="gramEnd"/>
            <w:r w:rsidRPr="000402DE">
              <w:rPr>
                <w:rFonts w:ascii="Arial" w:hAnsi="Arial"/>
              </w:rPr>
              <w:t>. Patient will be able to answer questions/ follow commands of nurse appropriately)</w:t>
            </w:r>
            <w:r w:rsidR="00514423">
              <w:rPr>
                <w:rFonts w:ascii="Arial" w:hAnsi="Arial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0271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-Furosemide per </w:t>
            </w:r>
            <w:r w:rsidR="00860122">
              <w:rPr>
                <w:rFonts w:ascii="Arial" w:hAnsi="Arial"/>
              </w:rPr>
              <w:t>physician’s</w:t>
            </w:r>
            <w:r>
              <w:rPr>
                <w:rFonts w:ascii="Arial" w:hAnsi="Arial"/>
              </w:rPr>
              <w:t xml:space="preserve"> order BID</w:t>
            </w:r>
          </w:p>
          <w:p w:rsidR="00027193" w:rsidRPr="00027193" w:rsidRDefault="00027193" w:rsidP="0002719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balance out the electrolyte imbalance and lower the K+ levels.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14423" w:rsidRDefault="00860122" w:rsidP="001057B0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-Patient is considered within normal l</w:t>
            </w:r>
            <w:r w:rsidR="001057B0">
              <w:rPr>
                <w:rFonts w:ascii="Arial" w:hAnsi="Arial"/>
              </w:rPr>
              <w:t>imits on Neurological assessment and can follow commands properly.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Potassium levels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(K+ 5.5)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8D" w:rsidRPr="00514423" w:rsidRDefault="001057B0" w:rsidP="000402DE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.</w:t>
            </w:r>
            <w:r w:rsidRPr="000402DE">
              <w:rPr>
                <w:rFonts w:ascii="Arial" w:hAnsi="Arial"/>
              </w:rPr>
              <w:t>K+ Levels will be within normal range ( 3.5 -5.1)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2719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-Normal Saline IV per </w:t>
            </w:r>
            <w:r w:rsidR="00860122">
              <w:rPr>
                <w:rFonts w:ascii="Arial" w:hAnsi="Arial"/>
              </w:rPr>
              <w:t>physician’s</w:t>
            </w:r>
            <w:r>
              <w:rPr>
                <w:rFonts w:ascii="Arial" w:hAnsi="Arial"/>
              </w:rPr>
              <w:t xml:space="preserve"> order; </w:t>
            </w:r>
            <w:r w:rsidR="00860122">
              <w:rPr>
                <w:rFonts w:ascii="Arial" w:hAnsi="Arial"/>
              </w:rPr>
              <w:t>100ml@75</w:t>
            </w:r>
          </w:p>
          <w:p w:rsidR="00860122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(Continuous)</w:t>
            </w:r>
          </w:p>
          <w:p w:rsidR="00860122" w:rsidRPr="00860122" w:rsidRDefault="00860122" w:rsidP="008601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the Na level of the patient.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lab values are all WNL</w:t>
            </w:r>
          </w:p>
          <w:p w:rsidR="00860122" w:rsidRPr="00514423" w:rsidRDefault="001057B0" w:rsidP="001057B0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(N{:136-146}</w:t>
            </w:r>
            <w:r w:rsidR="00860122">
              <w:rPr>
                <w:rFonts w:ascii="Arial" w:hAnsi="Arial"/>
              </w:rPr>
              <w:t>, K+</w:t>
            </w:r>
            <w:r>
              <w:rPr>
                <w:rFonts w:ascii="Arial" w:hAnsi="Arial"/>
              </w:rPr>
              <w:t>{3.5-5.1}</w:t>
            </w:r>
            <w:r w:rsidR="00860122">
              <w:rPr>
                <w:rFonts w:ascii="Arial" w:hAnsi="Arial"/>
              </w:rPr>
              <w:t>)</w:t>
            </w:r>
            <w:r w:rsidR="00514423">
              <w:rPr>
                <w:rFonts w:ascii="Arial" w:hAnsi="Arial"/>
              </w:rPr>
              <w:t xml:space="preserve">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 in mental status </w:t>
            </w:r>
          </w:p>
          <w:p w:rsidR="00622E8D" w:rsidRDefault="00622E8D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(“confusion” upon admission)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E8D" w:rsidRPr="001057B0" w:rsidRDefault="001057B0" w:rsidP="001057B0">
            <w:pPr>
              <w:rPr>
                <w:rFonts w:ascii="Arial" w:hAnsi="Arial"/>
              </w:rPr>
            </w:pPr>
            <w:r w:rsidRPr="001057B0">
              <w:rPr>
                <w:rFonts w:ascii="Arial" w:hAnsi="Arial"/>
              </w:rPr>
              <w:t>Na Levels will be within normal range (136-146)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122" w:rsidRPr="001057B0" w:rsidRDefault="001057B0" w:rsidP="00860122">
            <w:pPr>
              <w:rPr>
                <w:rFonts w:ascii="Arial" w:hAnsi="Arial"/>
              </w:rPr>
            </w:pPr>
            <w:r w:rsidRPr="001057B0">
              <w:rPr>
                <w:rFonts w:ascii="Arial" w:hAnsi="Arial"/>
              </w:rPr>
              <w:t>-Safety Assessment; upon admission and Q8H</w:t>
            </w:r>
          </w:p>
          <w:p w:rsidR="001057B0" w:rsidRPr="001057B0" w:rsidRDefault="001057B0" w:rsidP="001057B0">
            <w:pPr>
              <w:rPr>
                <w:rFonts w:ascii="Arial" w:hAnsi="Arial"/>
              </w:rPr>
            </w:pPr>
            <w:r w:rsidRPr="001057B0">
              <w:rPr>
                <w:rFonts w:ascii="Arial" w:hAnsi="Arial"/>
              </w:rPr>
              <w:t>(0730,1530,2230)</w:t>
            </w:r>
          </w:p>
          <w:p w:rsidR="001057B0" w:rsidRPr="001057B0" w:rsidRDefault="001057B0" w:rsidP="001057B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color w:val="FF0000"/>
              </w:rPr>
            </w:pPr>
            <w:r w:rsidRPr="001057B0">
              <w:rPr>
                <w:rFonts w:ascii="Arial" w:hAnsi="Arial"/>
              </w:rPr>
              <w:t>Asses the safety precautions for the patient. Enables the staff to identify the patient’s safety needs.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-Patient is A&amp;O x3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057B0" w:rsidRDefault="001057B0" w:rsidP="001057B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  <w:bookmarkStart w:id="0" w:name="_GoBack"/>
            <w:bookmarkEnd w:id="0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Terminate Care of Plan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14423" w:rsidRDefault="00112588" w:rsidP="001057B0">
            <w:pPr>
              <w:tabs>
                <w:tab w:val="left" w:pos="1848"/>
              </w:tabs>
              <w:rPr>
                <w:rFonts w:ascii="Arial" w:hAnsi="Arial"/>
                <w:color w:val="FF000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057B0" w:rsidRDefault="00112588" w:rsidP="001057B0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60122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TTippie</w:t>
            </w:r>
            <w:proofErr w:type="spellEnd"/>
            <w:r>
              <w:rPr>
                <w:rFonts w:ascii="Arial" w:hAnsi="Arial"/>
              </w:rPr>
              <w:t>, FRMCSN</w:t>
            </w: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61BDF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61BDF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  <w:tr w:rsidR="000402D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2DE" w:rsidRDefault="000402DE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C4"/>
    <w:multiLevelType w:val="hybridMultilevel"/>
    <w:tmpl w:val="CEFAD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0717"/>
    <w:multiLevelType w:val="hybridMultilevel"/>
    <w:tmpl w:val="41C209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D25DB"/>
    <w:multiLevelType w:val="hybridMultilevel"/>
    <w:tmpl w:val="0F2C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23B26"/>
    <w:multiLevelType w:val="hybridMultilevel"/>
    <w:tmpl w:val="890ACEEC"/>
    <w:lvl w:ilvl="0" w:tplc="83E445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E52FA"/>
    <w:multiLevelType w:val="hybridMultilevel"/>
    <w:tmpl w:val="A1803F3E"/>
    <w:lvl w:ilvl="0" w:tplc="7DACC1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27193"/>
    <w:rsid w:val="000402DE"/>
    <w:rsid w:val="001057B0"/>
    <w:rsid w:val="00112588"/>
    <w:rsid w:val="00514423"/>
    <w:rsid w:val="00622E8D"/>
    <w:rsid w:val="00730A4F"/>
    <w:rsid w:val="00860122"/>
    <w:rsid w:val="009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2011-11-20T23:28:00Z</dcterms:created>
  <dcterms:modified xsi:type="dcterms:W3CDTF">2011-11-20T23:28:00Z</dcterms:modified>
</cp:coreProperties>
</file>