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1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700"/>
      </w:tblGrid>
      <w:tr w:rsidR="00102BA9" w:rsidRPr="00102BA9" w:rsidTr="002A235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DATE &amp;</w:t>
            </w:r>
          </w:p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RELATED INTERVENTIONS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EVALUATION</w:t>
            </w:r>
          </w:p>
        </w:tc>
      </w:tr>
      <w:tr w:rsidR="00102BA9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A9" w:rsidRDefault="00102BA9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9-5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-2012</w:t>
            </w:r>
          </w:p>
          <w:p w:rsidR="00102BA9" w:rsidRDefault="00102BA9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JB</w:t>
            </w:r>
          </w:p>
          <w:p w:rsidR="00102BA9" w:rsidRPr="00102BA9" w:rsidRDefault="00102BA9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RB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A9" w:rsidRPr="00102BA9" w:rsidRDefault="00102BA9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Ineffective breathing pattern r/t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chronic lung disease from long term use of positive pressure ventilator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A9" w:rsidRPr="00102BA9" w:rsidRDefault="00102BA9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Patient will display improved 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breathing patter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n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A9" w:rsidRPr="00102BA9" w:rsidRDefault="00102BA9" w:rsidP="00102B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Auscultate breath sounds Q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2H</w:t>
            </w:r>
          </w:p>
          <w:p w:rsidR="00102BA9" w:rsidRPr="00102BA9" w:rsidRDefault="00102BA9" w:rsidP="00102BA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(0700,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0900,1100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2BA9" w:rsidRPr="00102BA9" w:rsidRDefault="002A2358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9-4</w:t>
            </w:r>
            <w:r w:rsidR="00102BA9" w:rsidRPr="00102BA9">
              <w:rPr>
                <w:rFonts w:ascii="Arial" w:eastAsia="Times New Roman" w:hAnsi="Arial" w:cs="Times New Roman"/>
                <w:sz w:val="24"/>
                <w:szCs w:val="24"/>
              </w:rPr>
              <w:t>-2012 Goal partially met aeb: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SpO2 6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8% on RA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2A2358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SpO2 &gt;95%on O2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Assessing for presence of normal lung sounds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SpO2 level of 100% on 0.5L of O2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Crackles present in RLL and LLL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Clear lung sounds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in R and L lower lobes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235A7B" w:rsidP="00102B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Monitor VS QShift</w:t>
            </w:r>
          </w:p>
          <w:p w:rsidR="00F26F8E" w:rsidRPr="00102BA9" w:rsidRDefault="00F26F8E" w:rsidP="00235A7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(0700,</w:t>
            </w:r>
            <w:r w:rsidR="00235A7B">
              <w:rPr>
                <w:rFonts w:ascii="Arial" w:eastAsia="Times New Roman" w:hAnsi="Arial" w:cs="Times New Roman"/>
                <w:sz w:val="24"/>
                <w:szCs w:val="24"/>
              </w:rPr>
              <w:t>1500,2300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Crackles present in R and L lower lobes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Frequent suctioning of secretions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Breaths sounds will be free of gurgles and secretions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Assessing 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pt.</w:t>
            </w:r>
            <w:r w:rsidR="00235A7B">
              <w:rPr>
                <w:rFonts w:ascii="Arial" w:eastAsia="Times New Roman" w:hAnsi="Arial" w:cs="Times New Roman"/>
                <w:sz w:val="24"/>
                <w:szCs w:val="24"/>
              </w:rPr>
              <w:t xml:space="preserve"> for changes in HR,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BP</w:t>
            </w:r>
            <w:r w:rsidR="00235A7B">
              <w:rPr>
                <w:rFonts w:ascii="Arial" w:eastAsia="Times New Roman" w:hAnsi="Arial" w:cs="Times New Roman"/>
                <w:sz w:val="24"/>
                <w:szCs w:val="24"/>
              </w:rPr>
              <w:t>, and SpO2 levels from shift to shift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Suctioning 1x Q2hr to clear secretions</w:t>
            </w:r>
          </w:p>
        </w:tc>
      </w:tr>
      <w:tr w:rsidR="00F26F8E" w:rsidRPr="00102BA9" w:rsidTr="002A2358">
        <w:trPr>
          <w:trHeight w:val="957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Dysrhythmic respirations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Establish effective respiratory pattern of 30-60 per min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Admini</w:t>
            </w:r>
            <w:r w:rsidR="00235A7B">
              <w:rPr>
                <w:rFonts w:ascii="Arial" w:eastAsia="Times New Roman" w:hAnsi="Arial" w:cs="Times New Roman"/>
                <w:sz w:val="24"/>
                <w:szCs w:val="24"/>
              </w:rPr>
              <w:t>ster O2 per physician order at 0.5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L to keep SpO2 &gt;95%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Respiratory rate of 32 breaths per min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ELBW of 661g at 25wks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F26F8E" w:rsidRDefault="00F26F8E" w:rsidP="00F26F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100% intake of Neosure 80ml Q3H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Alleviate symptoms of SOB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Current weight of 5.325 kg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Dx of BPD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and subglottic stenosis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F26F8E" w:rsidRDefault="00F26F8E" w:rsidP="00F26F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Placement of a tracheostomy tube for respiratory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Elevate HOB to 30</w:t>
            </w:r>
            <w:r w:rsidRPr="00102BA9">
              <w:rPr>
                <w:rFonts w:ascii="Cambria Math" w:eastAsia="Times New Roman" w:hAnsi="Cambria Math" w:cs="Times New Roman"/>
                <w:sz w:val="24"/>
                <w:szCs w:val="24"/>
              </w:rPr>
              <w:t>°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AAT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Continue plan of care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F26F8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Allowing for compliance of the lungs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J.Baker SN FRMC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235A7B" w:rsidRDefault="00235A7B" w:rsidP="00235A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35A7B">
              <w:rPr>
                <w:rFonts w:ascii="Arial" w:eastAsia="Times New Roman" w:hAnsi="Arial" w:cs="Times New Roman"/>
                <w:sz w:val="24"/>
                <w:szCs w:val="24"/>
              </w:rPr>
              <w:t>Suction airway PRN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2A235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9-5</w:t>
            </w:r>
            <w:r w:rsidR="00F26F8E"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-2012 Goal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partially met</w:t>
            </w:r>
            <w:r w:rsidR="00F26F8E"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aeb: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235A7B" w:rsidP="00235A7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Clears secretions from the trach and allows optimal gas exchange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2A2358" w:rsidRDefault="002A2358" w:rsidP="002A23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Same as above</w:t>
            </w:r>
          </w:p>
        </w:tc>
      </w:tr>
      <w:tr w:rsidR="00F26F8E" w:rsidRPr="00102BA9" w:rsidTr="002A2358">
        <w:trPr>
          <w:trHeight w:val="849"/>
        </w:trPr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235A7B" w:rsidRDefault="00235A7B" w:rsidP="00235A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Maintain emergency equipment at pt. bedside AAT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F26F8E" w:rsidRDefault="002A2358" w:rsidP="002A2358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Continue plan of care</w:t>
            </w:r>
          </w:p>
          <w:p w:rsidR="002A2358" w:rsidRPr="00102BA9" w:rsidRDefault="002A2358" w:rsidP="002A2358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235A7B" w:rsidP="00102B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Allows for quick replacement should trach become dislodged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F26F8E" w:rsidRPr="00102BA9" w:rsidRDefault="002A2358" w:rsidP="002A2358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A2358">
              <w:rPr>
                <w:rFonts w:ascii="Arial" w:eastAsia="Times New Roman" w:hAnsi="Arial" w:cs="Times New Roman"/>
                <w:sz w:val="24"/>
                <w:szCs w:val="24"/>
              </w:rPr>
              <w:t>J.Baker SN FRMC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Default="00235A7B" w:rsidP="00235A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Progressive muscle relaxation therapy with PT BID</w:t>
            </w:r>
          </w:p>
          <w:p w:rsidR="00235A7B" w:rsidRPr="00235A7B" w:rsidRDefault="00235A7B" w:rsidP="00235A7B">
            <w:pPr>
              <w:pStyle w:val="ListParagraph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(0900, </w:t>
            </w:r>
            <w:r w:rsidR="002A2358">
              <w:rPr>
                <w:rFonts w:ascii="Arial" w:eastAsia="Times New Roman" w:hAnsi="Arial" w:cs="Times New Roman"/>
                <w:sz w:val="24"/>
                <w:szCs w:val="24"/>
              </w:rPr>
              <w:t>1300)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Allows for infant to be in a relaxed state 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2A235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3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F8E" w:rsidRPr="00102BA9" w:rsidRDefault="00F26F8E" w:rsidP="002A23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Skyscape.com 1998-2011 </w:t>
            </w:r>
            <w:r w:rsidR="002A2358">
              <w:rPr>
                <w:rFonts w:ascii="Arial" w:eastAsia="Times New Roman" w:hAnsi="Arial" w:cs="Times New Roman"/>
                <w:sz w:val="24"/>
                <w:szCs w:val="24"/>
              </w:rPr>
              <w:t xml:space="preserve">4 August 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2012 </w:t>
            </w:r>
            <w:hyperlink r:id="rId6" w:history="1">
              <w:r w:rsidRPr="00102BA9">
                <w:rPr>
                  <w:rFonts w:ascii="Arial" w:eastAsia="Times New Roman" w:hAnsi="Arial" w:cs="Times New Roman"/>
                  <w:color w:val="0000FF"/>
                  <w:sz w:val="24"/>
                  <w:szCs w:val="24"/>
                  <w:u w:val="single"/>
                </w:rPr>
                <w:t>http://www.skyscape.com</w:t>
              </w:r>
            </w:hyperlink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Nurses Pocket Guide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</w:tbl>
    <w:p w:rsidR="00342CDA" w:rsidRDefault="002A2358"/>
    <w:sectPr w:rsidR="00342CDA" w:rsidSect="00102B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VAGRounded B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244"/>
    <w:multiLevelType w:val="hybridMultilevel"/>
    <w:tmpl w:val="50F2B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4914"/>
    <w:multiLevelType w:val="hybridMultilevel"/>
    <w:tmpl w:val="2AF0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F2A80"/>
    <w:multiLevelType w:val="hybridMultilevel"/>
    <w:tmpl w:val="61CA1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F6B93"/>
    <w:multiLevelType w:val="hybridMultilevel"/>
    <w:tmpl w:val="EBF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86CCF"/>
    <w:multiLevelType w:val="hybridMultilevel"/>
    <w:tmpl w:val="C892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36744"/>
    <w:multiLevelType w:val="hybridMultilevel"/>
    <w:tmpl w:val="C842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A9"/>
    <w:rsid w:val="00102BA9"/>
    <w:rsid w:val="00235A7B"/>
    <w:rsid w:val="002A2358"/>
    <w:rsid w:val="00351692"/>
    <w:rsid w:val="00A41B82"/>
    <w:rsid w:val="00F2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yscap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Buie</dc:creator>
  <cp:lastModifiedBy>Ross Buie</cp:lastModifiedBy>
  <cp:revision>1</cp:revision>
  <dcterms:created xsi:type="dcterms:W3CDTF">2012-09-06T15:24:00Z</dcterms:created>
  <dcterms:modified xsi:type="dcterms:W3CDTF">2012-09-06T16:02:00Z</dcterms:modified>
</cp:coreProperties>
</file>