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2A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Medication: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i/>
          <w:sz w:val="28"/>
          <w:szCs w:val="28"/>
          <w:u w:val="single"/>
        </w:rPr>
      </w:pPr>
      <w:r w:rsidRPr="004D4C50">
        <w:rPr>
          <w:rFonts w:ascii="Trebuchet MS" w:hAnsi="Trebuchet MS"/>
          <w:b/>
          <w:i/>
          <w:sz w:val="28"/>
          <w:szCs w:val="28"/>
          <w:u w:val="single"/>
        </w:rPr>
        <w:t>Cholecalciferol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  <w:u w:val="single"/>
        </w:rPr>
        <w:t>Therapeutic:</w:t>
      </w:r>
      <w:r w:rsidRPr="004D4C50">
        <w:rPr>
          <w:rFonts w:ascii="Trebuchet MS" w:hAnsi="Trebuchet MS"/>
          <w:sz w:val="28"/>
          <w:szCs w:val="28"/>
        </w:rPr>
        <w:t xml:space="preserve">  Vitamin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  <w:u w:val="single"/>
        </w:rPr>
        <w:t>Pharmacologic:</w:t>
      </w:r>
      <w:r w:rsidRPr="004D4C50">
        <w:rPr>
          <w:rFonts w:ascii="Trebuchet MS" w:hAnsi="Trebuchet MS"/>
          <w:sz w:val="28"/>
          <w:szCs w:val="28"/>
        </w:rPr>
        <w:t xml:space="preserve">  Fat soluble vitamin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Ordered dose: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200 Units; G-tube: Daily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Recommended dose: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PO (Infants); 400 IU daily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9E1019" w:rsidRPr="004D4C50" w:rsidRDefault="009E1019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Food and Medication Interactions:</w:t>
      </w:r>
    </w:p>
    <w:p w:rsidR="009E1019" w:rsidRPr="004D4C50" w:rsidRDefault="009E1019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  <w:u w:val="single"/>
        </w:rPr>
        <w:t>Drug-Drug</w:t>
      </w:r>
    </w:p>
    <w:p w:rsidR="009E1019" w:rsidRPr="004D4C50" w:rsidRDefault="009E1019" w:rsidP="004D4C50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Use with </w:t>
      </w:r>
      <w:proofErr w:type="spellStart"/>
      <w:r w:rsidRPr="004D4C50">
        <w:rPr>
          <w:rFonts w:ascii="Trebuchet MS" w:hAnsi="Trebuchet MS"/>
          <w:sz w:val="28"/>
          <w:szCs w:val="28"/>
        </w:rPr>
        <w:t>thiazide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diuretics may result in </w:t>
      </w:r>
      <w:proofErr w:type="spellStart"/>
      <w:r w:rsidRPr="004D4C50">
        <w:rPr>
          <w:rFonts w:ascii="Trebuchet MS" w:hAnsi="Trebuchet MS"/>
          <w:sz w:val="28"/>
          <w:szCs w:val="28"/>
        </w:rPr>
        <w:t>hypercalcemia</w:t>
      </w:r>
      <w:proofErr w:type="spellEnd"/>
    </w:p>
    <w:p w:rsidR="009E1019" w:rsidRPr="004D4C50" w:rsidRDefault="009E1019" w:rsidP="004D4C50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Concurrent use of magnesium-containing drugs may lead to </w:t>
      </w:r>
      <w:proofErr w:type="spellStart"/>
      <w:r w:rsidRPr="004D4C50">
        <w:rPr>
          <w:rFonts w:ascii="Trebuchet MS" w:hAnsi="Trebuchet MS"/>
          <w:sz w:val="28"/>
          <w:szCs w:val="28"/>
        </w:rPr>
        <w:t>hypermagesemia</w:t>
      </w:r>
      <w:proofErr w:type="spellEnd"/>
    </w:p>
    <w:p w:rsidR="009E1019" w:rsidRPr="004D4C50" w:rsidRDefault="009E1019" w:rsidP="004D4C50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 w:rsidRPr="004D4C50">
        <w:rPr>
          <w:rFonts w:ascii="Trebuchet MS" w:hAnsi="Trebuchet MS"/>
          <w:sz w:val="28"/>
          <w:szCs w:val="28"/>
        </w:rPr>
        <w:t>Calscium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-containing drugs and concurrent use of other vitamin D supplements may increase the risk of </w:t>
      </w:r>
      <w:proofErr w:type="spellStart"/>
      <w:r w:rsidRPr="004D4C50">
        <w:rPr>
          <w:rFonts w:ascii="Trebuchet MS" w:hAnsi="Trebuchet MS"/>
          <w:sz w:val="28"/>
          <w:szCs w:val="28"/>
        </w:rPr>
        <w:t>hypercalcemia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</w:t>
      </w:r>
    </w:p>
    <w:p w:rsidR="009E1019" w:rsidRPr="004D4C50" w:rsidRDefault="009E1019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  <w:u w:val="single"/>
        </w:rPr>
        <w:t>Drug-Food</w:t>
      </w:r>
    </w:p>
    <w:p w:rsidR="009E1019" w:rsidRPr="004D4C50" w:rsidRDefault="009E1019" w:rsidP="004D4C50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Ingestion of foods high in calcium content may lead to </w:t>
      </w:r>
      <w:proofErr w:type="spellStart"/>
      <w:r w:rsidRPr="004D4C50">
        <w:rPr>
          <w:rFonts w:ascii="Trebuchet MS" w:hAnsi="Trebuchet MS"/>
          <w:sz w:val="28"/>
          <w:szCs w:val="28"/>
        </w:rPr>
        <w:t>hypercalcemia</w:t>
      </w:r>
      <w:proofErr w:type="spellEnd"/>
    </w:p>
    <w:p w:rsidR="009E1019" w:rsidRPr="004D4C50" w:rsidRDefault="009E1019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Side effects:</w:t>
      </w:r>
    </w:p>
    <w:p w:rsidR="002303A4" w:rsidRPr="004D4C50" w:rsidRDefault="009E1019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  <w:t>Seen primarily as manifestations of toxicity (</w:t>
      </w:r>
      <w:proofErr w:type="spellStart"/>
      <w:r w:rsidRPr="004D4C50">
        <w:rPr>
          <w:rFonts w:ascii="Trebuchet MS" w:hAnsi="Trebuchet MS"/>
          <w:sz w:val="28"/>
          <w:szCs w:val="28"/>
        </w:rPr>
        <w:t>hypercalcemia</w:t>
      </w:r>
      <w:proofErr w:type="spellEnd"/>
      <w:r w:rsidRPr="004D4C50">
        <w:rPr>
          <w:rFonts w:ascii="Trebuchet MS" w:hAnsi="Trebuchet MS"/>
          <w:sz w:val="28"/>
          <w:szCs w:val="28"/>
        </w:rPr>
        <w:t>)</w:t>
      </w:r>
    </w:p>
    <w:p w:rsidR="009E1019" w:rsidRPr="004D4C50" w:rsidRDefault="009E1019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Nursing interventions:</w:t>
      </w:r>
    </w:p>
    <w:p w:rsidR="002303A4" w:rsidRPr="004D4C50" w:rsidRDefault="009E1019" w:rsidP="004D4C50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Assess for symptoms of vitamin deficiency prior to and periodically during therapy</w:t>
      </w:r>
    </w:p>
    <w:p w:rsidR="009E1019" w:rsidRPr="004D4C50" w:rsidRDefault="009E1019" w:rsidP="004D4C50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Observe patient carefully for evidence of </w:t>
      </w:r>
      <w:proofErr w:type="spellStart"/>
      <w:r w:rsidRPr="004D4C50">
        <w:rPr>
          <w:rFonts w:ascii="Trebuchet MS" w:hAnsi="Trebuchet MS"/>
          <w:sz w:val="28"/>
          <w:szCs w:val="28"/>
        </w:rPr>
        <w:t>hypocalcemia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(</w:t>
      </w:r>
      <w:proofErr w:type="spellStart"/>
      <w:r w:rsidRPr="004D4C50">
        <w:rPr>
          <w:rFonts w:ascii="Trebuchet MS" w:hAnsi="Trebuchet MS"/>
          <w:sz w:val="28"/>
          <w:szCs w:val="28"/>
        </w:rPr>
        <w:t>paresthesia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muscle twitching, </w:t>
      </w:r>
      <w:proofErr w:type="spellStart"/>
      <w:r w:rsidRPr="004D4C50">
        <w:rPr>
          <w:rFonts w:ascii="Trebuchet MS" w:hAnsi="Trebuchet MS"/>
          <w:sz w:val="28"/>
          <w:szCs w:val="28"/>
        </w:rPr>
        <w:t>laryngospasm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colic, cardiac arrhythmias, and </w:t>
      </w:r>
      <w:proofErr w:type="spellStart"/>
      <w:r w:rsidRPr="004D4C50">
        <w:rPr>
          <w:rFonts w:ascii="Trebuchet MS" w:hAnsi="Trebuchet MS"/>
          <w:sz w:val="28"/>
          <w:szCs w:val="28"/>
        </w:rPr>
        <w:t>Chvostek’s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or Trousseau’s sign)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Client education:</w:t>
      </w:r>
    </w:p>
    <w:p w:rsidR="002303A4" w:rsidRDefault="009E1019" w:rsidP="004D4C50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Do not use with antacids containing magnesium</w:t>
      </w:r>
    </w:p>
    <w:p w:rsidR="004D4C50" w:rsidRDefault="004D4C50" w:rsidP="004D4C50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4D4C50" w:rsidRDefault="004D4C50" w:rsidP="004D4C50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4D4C50" w:rsidRDefault="004D4C50" w:rsidP="004D4C50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4D4C50" w:rsidRDefault="004D4C50" w:rsidP="004D4C50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4D4C50" w:rsidRPr="004D4C50" w:rsidRDefault="004D4C50" w:rsidP="004D4C50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lastRenderedPageBreak/>
        <w:t>Medication:</w:t>
      </w:r>
    </w:p>
    <w:p w:rsidR="002303A4" w:rsidRPr="004D4C50" w:rsidRDefault="006F0AE4" w:rsidP="004D4C50">
      <w:pPr>
        <w:spacing w:after="0" w:line="240" w:lineRule="auto"/>
        <w:rPr>
          <w:rFonts w:ascii="Trebuchet MS" w:hAnsi="Trebuchet MS"/>
          <w:b/>
          <w:i/>
          <w:sz w:val="28"/>
          <w:szCs w:val="28"/>
        </w:rPr>
      </w:pPr>
      <w:proofErr w:type="spellStart"/>
      <w:r w:rsidRPr="004D4C50">
        <w:rPr>
          <w:rFonts w:ascii="Trebuchet MS" w:hAnsi="Trebuchet MS"/>
          <w:b/>
          <w:i/>
          <w:sz w:val="28"/>
          <w:szCs w:val="28"/>
        </w:rPr>
        <w:t>Digoxin</w:t>
      </w:r>
      <w:proofErr w:type="spellEnd"/>
      <w:r w:rsidRPr="004D4C50">
        <w:rPr>
          <w:rFonts w:ascii="Trebuchet MS" w:hAnsi="Trebuchet MS"/>
          <w:b/>
          <w:i/>
          <w:sz w:val="28"/>
          <w:szCs w:val="28"/>
        </w:rPr>
        <w:t xml:space="preserve"> (</w:t>
      </w:r>
      <w:proofErr w:type="spellStart"/>
      <w:r w:rsidRPr="004D4C50">
        <w:rPr>
          <w:rFonts w:ascii="Trebuchet MS" w:hAnsi="Trebuchet MS"/>
          <w:b/>
          <w:i/>
          <w:sz w:val="28"/>
          <w:szCs w:val="28"/>
        </w:rPr>
        <w:t>Lanoxin</w:t>
      </w:r>
      <w:proofErr w:type="spellEnd"/>
      <w:r w:rsidRPr="004D4C50">
        <w:rPr>
          <w:rFonts w:ascii="Trebuchet MS" w:hAnsi="Trebuchet MS"/>
          <w:b/>
          <w:i/>
          <w:sz w:val="28"/>
          <w:szCs w:val="28"/>
        </w:rPr>
        <w:t>)</w:t>
      </w:r>
    </w:p>
    <w:p w:rsidR="006F0AE4" w:rsidRPr="004D4C50" w:rsidRDefault="006F0AE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  <w:u w:val="single"/>
        </w:rPr>
        <w:t>Therapeutic:</w:t>
      </w:r>
      <w:r w:rsidRPr="004D4C50">
        <w:rPr>
          <w:rFonts w:ascii="Trebuchet MS" w:hAnsi="Trebuchet MS"/>
          <w:sz w:val="28"/>
          <w:szCs w:val="28"/>
        </w:rPr>
        <w:t xml:space="preserve">  </w:t>
      </w:r>
      <w:proofErr w:type="spellStart"/>
      <w:r w:rsidRPr="004D4C50">
        <w:rPr>
          <w:rFonts w:ascii="Trebuchet MS" w:hAnsi="Trebuchet MS"/>
          <w:sz w:val="28"/>
          <w:szCs w:val="28"/>
        </w:rPr>
        <w:t>Antiarrhythmics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D4C50">
        <w:rPr>
          <w:rFonts w:ascii="Trebuchet MS" w:hAnsi="Trebuchet MS"/>
          <w:sz w:val="28"/>
          <w:szCs w:val="28"/>
        </w:rPr>
        <w:t>Inotropics</w:t>
      </w:r>
      <w:proofErr w:type="spellEnd"/>
    </w:p>
    <w:p w:rsidR="006F0AE4" w:rsidRPr="004D4C50" w:rsidRDefault="006F0AE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  <w:u w:val="single"/>
        </w:rPr>
        <w:t>Pharmacologic:</w:t>
      </w:r>
      <w:r w:rsidRPr="004D4C50">
        <w:rPr>
          <w:rFonts w:ascii="Trebuchet MS" w:hAnsi="Trebuchet MS"/>
          <w:sz w:val="28"/>
          <w:szCs w:val="28"/>
        </w:rPr>
        <w:t xml:space="preserve">  Digitalis glycosides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Ordered dose:</w:t>
      </w:r>
    </w:p>
    <w:p w:rsidR="002303A4" w:rsidRPr="004D4C50" w:rsidRDefault="006F0AE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50 mcg; g-tube; q12h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Recommended dose:</w:t>
      </w:r>
    </w:p>
    <w:p w:rsidR="002303A4" w:rsidRPr="004D4C50" w:rsidRDefault="006F0AE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25-35 mcg/kg as 50% of the dose initially and one</w:t>
      </w:r>
      <w:r w:rsidR="00423579">
        <w:rPr>
          <w:rFonts w:ascii="Trebuchet MS" w:hAnsi="Trebuchet MS"/>
          <w:sz w:val="28"/>
          <w:szCs w:val="28"/>
        </w:rPr>
        <w:t>-q</w:t>
      </w:r>
      <w:r w:rsidRPr="004D4C50">
        <w:rPr>
          <w:rFonts w:ascii="Trebuchet MS" w:hAnsi="Trebuchet MS"/>
          <w:sz w:val="28"/>
          <w:szCs w:val="28"/>
        </w:rPr>
        <w:t>uarter of the initial dose in each of 2 subsequent doses at 6-12 hour intervals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F0AE4" w:rsidRPr="004D4C50" w:rsidRDefault="006F0AE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Food and medication interactions:</w:t>
      </w:r>
    </w:p>
    <w:p w:rsidR="006F0AE4" w:rsidRPr="004D4C50" w:rsidRDefault="006F0AE4" w:rsidP="008B672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</w:r>
      <w:r w:rsidRPr="004D4C50">
        <w:rPr>
          <w:rFonts w:ascii="Trebuchet MS" w:hAnsi="Trebuchet MS"/>
          <w:sz w:val="28"/>
          <w:szCs w:val="28"/>
          <w:u w:val="single"/>
        </w:rPr>
        <w:t>Drug-drug</w:t>
      </w:r>
    </w:p>
    <w:p w:rsidR="006F0AE4" w:rsidRPr="004D4C50" w:rsidRDefault="006F0AE4" w:rsidP="004D4C50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 w:rsidRPr="004D4C50">
        <w:rPr>
          <w:rFonts w:ascii="Trebuchet MS" w:hAnsi="Trebuchet MS"/>
          <w:sz w:val="28"/>
          <w:szCs w:val="28"/>
        </w:rPr>
        <w:t>Thiazide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and loop diuretics and excessive use </w:t>
      </w:r>
      <w:proofErr w:type="spellStart"/>
      <w:r w:rsidRPr="004D4C50">
        <w:rPr>
          <w:rFonts w:ascii="Trebuchet MS" w:hAnsi="Trebuchet MS"/>
          <w:sz w:val="28"/>
          <w:szCs w:val="28"/>
        </w:rPr>
        <w:t>oflaxatives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may cause </w:t>
      </w:r>
      <w:proofErr w:type="spellStart"/>
      <w:r w:rsidRPr="004D4C50">
        <w:rPr>
          <w:rFonts w:ascii="Trebuchet MS" w:hAnsi="Trebuchet MS"/>
          <w:sz w:val="28"/>
          <w:szCs w:val="28"/>
        </w:rPr>
        <w:t>hypokalemia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which may increase the risk of toxicity</w:t>
      </w:r>
    </w:p>
    <w:p w:rsidR="006F0AE4" w:rsidRPr="004D4C50" w:rsidRDefault="006F0AE4" w:rsidP="004D4C50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Levels may be decreased by some </w:t>
      </w:r>
      <w:proofErr w:type="spellStart"/>
      <w:r w:rsidRPr="004D4C50">
        <w:rPr>
          <w:rFonts w:ascii="Trebuchet MS" w:hAnsi="Trebuchet MS"/>
          <w:sz w:val="28"/>
          <w:szCs w:val="28"/>
        </w:rPr>
        <w:t>antineoplastics</w:t>
      </w:r>
      <w:proofErr w:type="spellEnd"/>
    </w:p>
    <w:p w:rsidR="006F0AE4" w:rsidRPr="004D4C50" w:rsidRDefault="006F0AE4" w:rsidP="004D4C50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Gut bacteria can metabolize </w:t>
      </w:r>
      <w:proofErr w:type="spellStart"/>
      <w:r w:rsidRPr="004D4C50">
        <w:rPr>
          <w:rFonts w:ascii="Trebuchet MS" w:hAnsi="Trebuchet MS"/>
          <w:sz w:val="28"/>
          <w:szCs w:val="28"/>
        </w:rPr>
        <w:t>digoxin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to inactive compounds in a small percentage of patients</w:t>
      </w:r>
    </w:p>
    <w:p w:rsidR="006F0AE4" w:rsidRPr="004D4C50" w:rsidRDefault="006F0AE4" w:rsidP="004D4C50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Additive </w:t>
      </w:r>
      <w:proofErr w:type="spellStart"/>
      <w:r w:rsidRPr="004D4C50">
        <w:rPr>
          <w:rFonts w:ascii="Trebuchet MS" w:hAnsi="Trebuchet MS"/>
          <w:sz w:val="28"/>
          <w:szCs w:val="28"/>
        </w:rPr>
        <w:t>bradycardia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may occur with beta blockers</w:t>
      </w:r>
    </w:p>
    <w:p w:rsidR="006F0AE4" w:rsidRPr="004D4C50" w:rsidRDefault="006F0AE4" w:rsidP="004D4C50">
      <w:pPr>
        <w:pStyle w:val="ListParagraph"/>
        <w:numPr>
          <w:ilvl w:val="0"/>
          <w:numId w:val="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Thyroid hormones my decrease therapeutic effects</w:t>
      </w:r>
    </w:p>
    <w:p w:rsidR="006F0AE4" w:rsidRPr="004D4C50" w:rsidRDefault="006F0AE4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  <w:u w:val="single"/>
        </w:rPr>
        <w:t>Drug-Natural products</w:t>
      </w:r>
    </w:p>
    <w:p w:rsidR="006F0AE4" w:rsidRPr="004D4C50" w:rsidRDefault="005A322A" w:rsidP="004D4C50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Licorice and aloe may increase the risk of potassium depletion</w:t>
      </w:r>
    </w:p>
    <w:p w:rsidR="005A322A" w:rsidRPr="004D4C50" w:rsidRDefault="005A322A" w:rsidP="004D4C50">
      <w:pPr>
        <w:pStyle w:val="ListParagraph"/>
        <w:numPr>
          <w:ilvl w:val="0"/>
          <w:numId w:val="5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St. John’s wart may decrease levels and effect</w:t>
      </w:r>
    </w:p>
    <w:p w:rsidR="005A322A" w:rsidRPr="004D4C50" w:rsidRDefault="005A322A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  <w:u w:val="single"/>
        </w:rPr>
        <w:t>Drug-Food</w:t>
      </w:r>
    </w:p>
    <w:p w:rsidR="006F0AE4" w:rsidRPr="004D4C50" w:rsidRDefault="005A322A" w:rsidP="004D4C50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Concurrent ingestion of a high-fiber </w:t>
      </w:r>
      <w:proofErr w:type="spellStart"/>
      <w:r w:rsidRPr="004D4C50">
        <w:rPr>
          <w:rFonts w:ascii="Trebuchet MS" w:hAnsi="Trebuchet MS"/>
          <w:sz w:val="28"/>
          <w:szCs w:val="28"/>
        </w:rPr>
        <w:t>meakl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may decrease absorption</w:t>
      </w:r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Side effects:</w:t>
      </w:r>
    </w:p>
    <w:p w:rsidR="002303A4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CNS:  Fatigue</w:t>
      </w:r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CV:  Arrhythmias and </w:t>
      </w:r>
      <w:proofErr w:type="spellStart"/>
      <w:r w:rsidRPr="004D4C50">
        <w:rPr>
          <w:rFonts w:ascii="Trebuchet MS" w:hAnsi="Trebuchet MS"/>
          <w:sz w:val="28"/>
          <w:szCs w:val="28"/>
        </w:rPr>
        <w:t>bradycardia</w:t>
      </w:r>
      <w:proofErr w:type="spellEnd"/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GI:  Anorexia, nausea and vomiting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Nursing interventions:</w:t>
      </w:r>
    </w:p>
    <w:p w:rsidR="005A322A" w:rsidRPr="004D4C50" w:rsidRDefault="005A322A" w:rsidP="004D4C50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apical pulse for one full minute before administering</w:t>
      </w:r>
    </w:p>
    <w:p w:rsidR="005A322A" w:rsidRPr="004D4C50" w:rsidRDefault="005A322A" w:rsidP="004D4C50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I’s and O’s and daily weights</w:t>
      </w:r>
    </w:p>
    <w:p w:rsidR="005A322A" w:rsidRPr="004D4C50" w:rsidRDefault="005A322A" w:rsidP="004D4C50">
      <w:pPr>
        <w:pStyle w:val="ListParagraph"/>
        <w:numPr>
          <w:ilvl w:val="0"/>
          <w:numId w:val="6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Before loading dose, determine whether  patient has  taken any digitalis preparations in the </w:t>
      </w:r>
      <w:proofErr w:type="spellStart"/>
      <w:r w:rsidRPr="004D4C50">
        <w:rPr>
          <w:rFonts w:ascii="Trebuchet MS" w:hAnsi="Trebuchet MS"/>
          <w:sz w:val="28"/>
          <w:szCs w:val="28"/>
        </w:rPr>
        <w:t>preceeding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2 to 3 weeks</w:t>
      </w:r>
    </w:p>
    <w:p w:rsidR="005A322A" w:rsidRPr="004D4C50" w:rsidRDefault="005A322A" w:rsidP="004D4C50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Client</w:t>
      </w:r>
      <w:r w:rsidR="005A322A" w:rsidRPr="004D4C50">
        <w:rPr>
          <w:rFonts w:ascii="Trebuchet MS" w:hAnsi="Trebuchet MS"/>
          <w:b/>
          <w:sz w:val="28"/>
          <w:szCs w:val="28"/>
        </w:rPr>
        <w:t>/Family</w:t>
      </w:r>
      <w:r w:rsidRPr="004D4C50">
        <w:rPr>
          <w:rFonts w:ascii="Trebuchet MS" w:hAnsi="Trebuchet MS"/>
          <w:b/>
          <w:sz w:val="28"/>
          <w:szCs w:val="28"/>
        </w:rPr>
        <w:t xml:space="preserve"> education:</w:t>
      </w:r>
    </w:p>
    <w:p w:rsidR="002303A4" w:rsidRPr="004D4C50" w:rsidRDefault="005A322A" w:rsidP="004D4C50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lastRenderedPageBreak/>
        <w:t>Contact HCP before giving medication it pulse &lt; 60 or &gt; 100</w:t>
      </w:r>
    </w:p>
    <w:p w:rsidR="005A322A" w:rsidRPr="004D4C50" w:rsidRDefault="005A322A" w:rsidP="004D4C50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Note that changes in HR are the first sign of dig toxicity</w:t>
      </w:r>
    </w:p>
    <w:p w:rsidR="005A322A" w:rsidRPr="004D4C50" w:rsidRDefault="005A322A" w:rsidP="004D4C50">
      <w:pPr>
        <w:pStyle w:val="ListParagraph"/>
        <w:numPr>
          <w:ilvl w:val="0"/>
          <w:numId w:val="8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Make HCP aware of all treatment or OTC medications, vitamins, or herbal products</w:t>
      </w:r>
    </w:p>
    <w:p w:rsidR="005A322A" w:rsidRPr="004D4C50" w:rsidRDefault="005A322A" w:rsidP="005A322A">
      <w:pPr>
        <w:rPr>
          <w:rFonts w:ascii="Trebuchet MS" w:hAnsi="Trebuchet MS"/>
          <w:sz w:val="28"/>
          <w:szCs w:val="28"/>
        </w:rPr>
      </w:pPr>
    </w:p>
    <w:p w:rsidR="002303A4" w:rsidRPr="004D4C50" w:rsidRDefault="002303A4">
      <w:pPr>
        <w:rPr>
          <w:rFonts w:ascii="Trebuchet MS" w:hAnsi="Trebuchet MS"/>
          <w:sz w:val="28"/>
          <w:szCs w:val="28"/>
        </w:rPr>
      </w:pPr>
    </w:p>
    <w:p w:rsidR="002303A4" w:rsidRPr="004D4C50" w:rsidRDefault="002303A4">
      <w:pPr>
        <w:rPr>
          <w:rFonts w:ascii="Trebuchet MS" w:hAnsi="Trebuchet MS"/>
          <w:sz w:val="28"/>
          <w:szCs w:val="28"/>
        </w:rPr>
      </w:pPr>
    </w:p>
    <w:p w:rsidR="002303A4" w:rsidRPr="004D4C50" w:rsidRDefault="002303A4">
      <w:pPr>
        <w:rPr>
          <w:rFonts w:ascii="Trebuchet MS" w:hAnsi="Trebuchet MS"/>
          <w:sz w:val="28"/>
          <w:szCs w:val="28"/>
        </w:rPr>
      </w:pPr>
    </w:p>
    <w:p w:rsidR="002303A4" w:rsidRPr="004D4C50" w:rsidRDefault="002303A4">
      <w:pPr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Medication:</w:t>
      </w:r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4D4C50">
        <w:rPr>
          <w:rFonts w:ascii="Trebuchet MS" w:hAnsi="Trebuchet MS"/>
          <w:b/>
          <w:i/>
          <w:sz w:val="28"/>
          <w:szCs w:val="28"/>
          <w:u w:val="single"/>
        </w:rPr>
        <w:t>Enalapril</w:t>
      </w:r>
      <w:proofErr w:type="spellEnd"/>
      <w:r w:rsidRPr="004D4C50"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 w:rsidRPr="004D4C50">
        <w:rPr>
          <w:rFonts w:ascii="Trebuchet MS" w:hAnsi="Trebuchet MS"/>
          <w:b/>
          <w:i/>
          <w:sz w:val="28"/>
          <w:szCs w:val="28"/>
          <w:u w:val="single"/>
        </w:rPr>
        <w:t>Vasotec</w:t>
      </w:r>
      <w:proofErr w:type="spellEnd"/>
      <w:r w:rsidRPr="004D4C50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2303A4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22125">
        <w:rPr>
          <w:rFonts w:ascii="Trebuchet MS" w:hAnsi="Trebuchet MS"/>
          <w:sz w:val="28"/>
          <w:szCs w:val="28"/>
          <w:u w:val="single"/>
        </w:rPr>
        <w:t>Therapeutic:</w:t>
      </w:r>
      <w:r w:rsidRPr="004D4C50">
        <w:rPr>
          <w:rFonts w:ascii="Trebuchet MS" w:hAnsi="Trebuchet MS"/>
          <w:sz w:val="28"/>
          <w:szCs w:val="28"/>
        </w:rPr>
        <w:t xml:space="preserve">  Antihypertensive</w:t>
      </w:r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622125">
        <w:rPr>
          <w:rFonts w:ascii="Trebuchet MS" w:hAnsi="Trebuchet MS"/>
          <w:sz w:val="28"/>
          <w:szCs w:val="28"/>
          <w:u w:val="single"/>
        </w:rPr>
        <w:t>Pharmacologic:</w:t>
      </w:r>
      <w:r w:rsidRPr="004D4C50">
        <w:rPr>
          <w:rFonts w:ascii="Trebuchet MS" w:hAnsi="Trebuchet MS"/>
          <w:sz w:val="28"/>
          <w:szCs w:val="28"/>
        </w:rPr>
        <w:t xml:space="preserve">  Ace inhibitor</w:t>
      </w:r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Ordered dose:</w:t>
      </w:r>
    </w:p>
    <w:p w:rsidR="002303A4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0.5 mg/g-tube/q12h</w:t>
      </w:r>
    </w:p>
    <w:p w:rsidR="005A322A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Recommended dose:</w:t>
      </w:r>
    </w:p>
    <w:p w:rsidR="002303A4" w:rsidRPr="004D4C50" w:rsidRDefault="005A322A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0.1 mg/kg/day q 12-24 </w:t>
      </w:r>
      <w:proofErr w:type="spellStart"/>
      <w:r w:rsidRPr="004D4C50">
        <w:rPr>
          <w:rFonts w:ascii="Trebuchet MS" w:hAnsi="Trebuchet MS"/>
          <w:sz w:val="28"/>
          <w:szCs w:val="28"/>
        </w:rPr>
        <w:t>hurs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that may be slowly titrated up to a maximum of 0.5 mg/kg/day</w:t>
      </w:r>
    </w:p>
    <w:p w:rsidR="001339A8" w:rsidRPr="004D4C50" w:rsidRDefault="001339A8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1339A8" w:rsidRPr="004D4C50" w:rsidRDefault="001339A8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Food and medication interactions:</w:t>
      </w:r>
    </w:p>
    <w:p w:rsidR="002303A4" w:rsidRPr="004D4C50" w:rsidRDefault="001339A8" w:rsidP="008B6722">
      <w:pPr>
        <w:spacing w:after="0" w:line="240" w:lineRule="auto"/>
        <w:ind w:left="720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</w:rPr>
        <w:tab/>
      </w:r>
      <w:r w:rsidRPr="004D4C50">
        <w:rPr>
          <w:rFonts w:ascii="Trebuchet MS" w:hAnsi="Trebuchet MS"/>
          <w:sz w:val="28"/>
          <w:szCs w:val="28"/>
          <w:u w:val="single"/>
        </w:rPr>
        <w:t>Drug-drug</w:t>
      </w:r>
    </w:p>
    <w:p w:rsidR="001339A8" w:rsidRPr="004D4C50" w:rsidRDefault="001339A8" w:rsidP="004D4C50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Excessive hypotension may occur with concurrent use of diuretics</w:t>
      </w:r>
    </w:p>
    <w:p w:rsidR="001339A8" w:rsidRPr="004D4C50" w:rsidRDefault="001339A8" w:rsidP="004D4C50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Additive  hypotension with other </w:t>
      </w:r>
      <w:proofErr w:type="spellStart"/>
      <w:r w:rsidRPr="004D4C50">
        <w:rPr>
          <w:rFonts w:ascii="Trebuchet MS" w:hAnsi="Trebuchet MS"/>
          <w:sz w:val="28"/>
          <w:szCs w:val="28"/>
        </w:rPr>
        <w:t>antihypertensives</w:t>
      </w:r>
      <w:proofErr w:type="spellEnd"/>
    </w:p>
    <w:p w:rsidR="001339A8" w:rsidRPr="004D4C50" w:rsidRDefault="001339A8" w:rsidP="004D4C50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Increase use of </w:t>
      </w:r>
      <w:proofErr w:type="spellStart"/>
      <w:r w:rsidRPr="004D4C50">
        <w:rPr>
          <w:rFonts w:ascii="Trebuchet MS" w:hAnsi="Trebuchet MS"/>
          <w:sz w:val="28"/>
          <w:szCs w:val="28"/>
        </w:rPr>
        <w:t>hyperkalemia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with concurrent use of potassium supplements, potassium-sparing diuretics</w:t>
      </w:r>
    </w:p>
    <w:p w:rsidR="001339A8" w:rsidRPr="004D4C50" w:rsidRDefault="001339A8" w:rsidP="004D4C50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Increase levels may increase the risk of lithium toxicity</w:t>
      </w:r>
    </w:p>
    <w:p w:rsidR="001339A8" w:rsidRPr="004D4C50" w:rsidRDefault="001339A8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  <w:u w:val="single"/>
        </w:rPr>
        <w:t>Drug-natural products</w:t>
      </w:r>
    </w:p>
    <w:p w:rsidR="001339A8" w:rsidRPr="004D4C50" w:rsidRDefault="001339A8" w:rsidP="004D4C50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Avoid natural licorice as it causes sodium and water retention and increased potassium </w:t>
      </w:r>
      <w:proofErr w:type="spellStart"/>
      <w:r w:rsidRPr="004D4C50">
        <w:rPr>
          <w:rFonts w:ascii="Trebuchet MS" w:hAnsi="Trebuchet MS"/>
          <w:sz w:val="28"/>
          <w:szCs w:val="28"/>
        </w:rPr>
        <w:t>levles</w:t>
      </w:r>
      <w:proofErr w:type="spellEnd"/>
    </w:p>
    <w:p w:rsidR="001339A8" w:rsidRPr="004D4C50" w:rsidRDefault="001339A8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Side effects:</w:t>
      </w:r>
    </w:p>
    <w:p w:rsidR="002303A4" w:rsidRPr="004D4C50" w:rsidRDefault="001339A8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Respiratory:  cough</w:t>
      </w:r>
    </w:p>
    <w:p w:rsidR="001339A8" w:rsidRPr="004D4C50" w:rsidRDefault="001339A8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CV:  Hypotension</w:t>
      </w:r>
    </w:p>
    <w:p w:rsidR="001339A8" w:rsidRPr="004D4C50" w:rsidRDefault="001339A8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lastRenderedPageBreak/>
        <w:t xml:space="preserve">GU:  </w:t>
      </w:r>
      <w:proofErr w:type="spellStart"/>
      <w:r w:rsidRPr="004D4C50">
        <w:rPr>
          <w:rFonts w:ascii="Trebuchet MS" w:hAnsi="Trebuchet MS"/>
          <w:sz w:val="28"/>
          <w:szCs w:val="28"/>
        </w:rPr>
        <w:t>Proteinuria</w:t>
      </w:r>
      <w:proofErr w:type="spellEnd"/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Nursing interventions:</w:t>
      </w:r>
    </w:p>
    <w:p w:rsidR="002303A4" w:rsidRPr="004D4C50" w:rsidRDefault="001339A8" w:rsidP="004D4C50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Monitor BP and pulse frequently during initial </w:t>
      </w:r>
      <w:proofErr w:type="spellStart"/>
      <w:r w:rsidRPr="004D4C50">
        <w:rPr>
          <w:rFonts w:ascii="Trebuchet MS" w:hAnsi="Trebuchet MS"/>
          <w:sz w:val="28"/>
          <w:szCs w:val="28"/>
        </w:rPr>
        <w:t>doseage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adjustment and periodically during therapy</w:t>
      </w:r>
    </w:p>
    <w:p w:rsidR="001339A8" w:rsidRPr="004D4C50" w:rsidRDefault="001339A8" w:rsidP="004D4C50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weight and assess patient routinely for resolution of fluid overload</w:t>
      </w:r>
    </w:p>
    <w:p w:rsidR="001339A8" w:rsidRPr="004D4C50" w:rsidRDefault="001339A8" w:rsidP="004D4C50">
      <w:pPr>
        <w:pStyle w:val="ListParagraph"/>
        <w:numPr>
          <w:ilvl w:val="0"/>
          <w:numId w:val="10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renal function as it may cause an increase in BUN and serum creatinine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Client</w:t>
      </w:r>
      <w:r w:rsidR="001339A8" w:rsidRPr="004D4C50">
        <w:rPr>
          <w:rFonts w:ascii="Trebuchet MS" w:hAnsi="Trebuchet MS"/>
          <w:b/>
          <w:sz w:val="28"/>
          <w:szCs w:val="28"/>
        </w:rPr>
        <w:t>/Family</w:t>
      </w:r>
      <w:r w:rsidRPr="004D4C50">
        <w:rPr>
          <w:rFonts w:ascii="Trebuchet MS" w:hAnsi="Trebuchet MS"/>
          <w:b/>
          <w:sz w:val="28"/>
          <w:szCs w:val="28"/>
        </w:rPr>
        <w:t xml:space="preserve"> education:</w:t>
      </w:r>
    </w:p>
    <w:p w:rsidR="001339A8" w:rsidRPr="004D4C50" w:rsidRDefault="001339A8" w:rsidP="004D4C50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Ensure medication is taken at the same time each day</w:t>
      </w:r>
    </w:p>
    <w:p w:rsidR="001339A8" w:rsidRPr="004D4C50" w:rsidRDefault="001339A8" w:rsidP="001339A8">
      <w:pPr>
        <w:rPr>
          <w:rFonts w:ascii="Trebuchet MS" w:hAnsi="Trebuchet MS"/>
          <w:sz w:val="28"/>
          <w:szCs w:val="28"/>
        </w:rPr>
      </w:pPr>
    </w:p>
    <w:p w:rsidR="001339A8" w:rsidRPr="004D4C50" w:rsidRDefault="001339A8" w:rsidP="001339A8">
      <w:pPr>
        <w:rPr>
          <w:rFonts w:ascii="Trebuchet MS" w:hAnsi="Trebuchet MS"/>
          <w:sz w:val="28"/>
          <w:szCs w:val="28"/>
        </w:rPr>
      </w:pPr>
    </w:p>
    <w:p w:rsidR="001339A8" w:rsidRPr="004D4C50" w:rsidRDefault="001339A8" w:rsidP="001339A8">
      <w:pPr>
        <w:rPr>
          <w:rFonts w:ascii="Trebuchet MS" w:hAnsi="Trebuchet MS"/>
          <w:sz w:val="28"/>
          <w:szCs w:val="28"/>
        </w:rPr>
      </w:pPr>
    </w:p>
    <w:p w:rsid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4D4C50" w:rsidRPr="004D4C50" w:rsidRDefault="004D4C50" w:rsidP="004D4C50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proofErr w:type="spellStart"/>
      <w:r w:rsidRPr="004D4C50">
        <w:rPr>
          <w:rFonts w:ascii="Trebuchet MS" w:hAnsi="Trebuchet MS"/>
          <w:b/>
          <w:i/>
          <w:sz w:val="28"/>
          <w:szCs w:val="28"/>
          <w:u w:val="single"/>
        </w:rPr>
        <w:t>Fluticasone</w:t>
      </w:r>
      <w:proofErr w:type="spellEnd"/>
      <w:r w:rsidRPr="004D4C50">
        <w:rPr>
          <w:rFonts w:ascii="Trebuchet MS" w:hAnsi="Trebuchet MS"/>
          <w:b/>
          <w:i/>
          <w:sz w:val="28"/>
          <w:szCs w:val="28"/>
          <w:u w:val="single"/>
        </w:rPr>
        <w:t xml:space="preserve"> (</w:t>
      </w:r>
      <w:proofErr w:type="spellStart"/>
      <w:r w:rsidRPr="004D4C50">
        <w:rPr>
          <w:rFonts w:ascii="Trebuchet MS" w:hAnsi="Trebuchet MS"/>
          <w:b/>
          <w:i/>
          <w:sz w:val="28"/>
          <w:szCs w:val="28"/>
          <w:u w:val="single"/>
        </w:rPr>
        <w:t>Flovent</w:t>
      </w:r>
      <w:proofErr w:type="spellEnd"/>
      <w:r w:rsidRPr="004D4C50">
        <w:rPr>
          <w:rFonts w:ascii="Trebuchet MS" w:hAnsi="Trebuchet MS"/>
          <w:b/>
          <w:i/>
          <w:sz w:val="28"/>
          <w:szCs w:val="28"/>
          <w:u w:val="single"/>
        </w:rPr>
        <w:t>)</w:t>
      </w:r>
    </w:p>
    <w:p w:rsidR="004D4C50" w:rsidRPr="004D4C50" w:rsidRDefault="004D4C50" w:rsidP="004D4C50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Therapeutic – Corticosteroid</w:t>
      </w:r>
    </w:p>
    <w:p w:rsidR="004D4C50" w:rsidRPr="004D4C50" w:rsidRDefault="004D4C50" w:rsidP="004D4C50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Pharmacologic - Corticosteroid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  <w:t>44 mcg / activation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  <w:t>2 puffs BID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  <w:t xml:space="preserve">88 mcg twice daily, </w:t>
      </w:r>
      <w:r w:rsidR="008B6722">
        <w:rPr>
          <w:rFonts w:ascii="Trebuchet MS" w:hAnsi="Trebuchet MS"/>
          <w:sz w:val="28"/>
          <w:szCs w:val="28"/>
        </w:rPr>
        <w:t>not to exceed 88 mcg twice daily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Food and Medication Interaction</w:t>
      </w:r>
    </w:p>
    <w:p w:rsidR="004D4C50" w:rsidRPr="008B6722" w:rsidRDefault="004D4C50" w:rsidP="004D4C50">
      <w:pPr>
        <w:spacing w:after="0" w:line="240" w:lineRule="auto"/>
        <w:rPr>
          <w:rFonts w:ascii="Trebuchet MS" w:hAnsi="Trebuchet MS"/>
          <w:sz w:val="28"/>
          <w:szCs w:val="28"/>
          <w:u w:val="single"/>
        </w:rPr>
      </w:pPr>
      <w:r w:rsidRPr="004D4C50">
        <w:rPr>
          <w:rFonts w:ascii="Trebuchet MS" w:hAnsi="Trebuchet MS"/>
          <w:sz w:val="28"/>
          <w:szCs w:val="28"/>
        </w:rPr>
        <w:tab/>
      </w:r>
      <w:r w:rsidRPr="008B6722">
        <w:rPr>
          <w:rFonts w:ascii="Trebuchet MS" w:hAnsi="Trebuchet MS"/>
          <w:sz w:val="28"/>
          <w:szCs w:val="28"/>
          <w:u w:val="single"/>
        </w:rPr>
        <w:t>Drug-drug</w:t>
      </w:r>
    </w:p>
    <w:p w:rsidR="004D4C50" w:rsidRPr="004D4C50" w:rsidRDefault="004D4C50" w:rsidP="004D4C50">
      <w:pPr>
        <w:pStyle w:val="ListParagraph"/>
        <w:numPr>
          <w:ilvl w:val="0"/>
          <w:numId w:val="12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 xml:space="preserve">Strong CYP3A4 inhibitors, including </w:t>
      </w:r>
      <w:proofErr w:type="spellStart"/>
      <w:r w:rsidRPr="004D4C50">
        <w:rPr>
          <w:rFonts w:ascii="Trebuchet MS" w:hAnsi="Trebuchet MS"/>
          <w:sz w:val="28"/>
          <w:szCs w:val="28"/>
        </w:rPr>
        <w:t>ritonavir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D4C50">
        <w:rPr>
          <w:rFonts w:ascii="Trebuchet MS" w:hAnsi="Trebuchet MS"/>
          <w:sz w:val="28"/>
          <w:szCs w:val="28"/>
        </w:rPr>
        <w:t>atazanavir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D4C50">
        <w:rPr>
          <w:rFonts w:ascii="Trebuchet MS" w:hAnsi="Trebuchet MS"/>
          <w:sz w:val="28"/>
          <w:szCs w:val="28"/>
        </w:rPr>
        <w:t>clarithromycin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D4C50">
        <w:rPr>
          <w:rFonts w:ascii="Trebuchet MS" w:hAnsi="Trebuchet MS"/>
          <w:sz w:val="28"/>
          <w:szCs w:val="28"/>
        </w:rPr>
        <w:t>indinavir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D4C50">
        <w:rPr>
          <w:rFonts w:ascii="Trebuchet MS" w:hAnsi="Trebuchet MS"/>
          <w:sz w:val="28"/>
          <w:szCs w:val="28"/>
        </w:rPr>
        <w:t>itraconazole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and </w:t>
      </w:r>
      <w:proofErr w:type="spellStart"/>
      <w:r w:rsidRPr="004D4C50">
        <w:rPr>
          <w:rFonts w:ascii="Trebuchet MS" w:hAnsi="Trebuchet MS"/>
          <w:sz w:val="28"/>
          <w:szCs w:val="28"/>
        </w:rPr>
        <w:t>telithromycin</w:t>
      </w:r>
      <w:proofErr w:type="spellEnd"/>
      <w:r w:rsidRPr="004D4C50">
        <w:rPr>
          <w:rFonts w:ascii="Trebuchet MS" w:hAnsi="Trebuchet MS"/>
          <w:sz w:val="28"/>
          <w:szCs w:val="28"/>
        </w:rPr>
        <w:t xml:space="preserve"> decrease metabolism and increase levels; concurrent use is not recommended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Side-effects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lastRenderedPageBreak/>
        <w:tab/>
      </w:r>
      <w:r w:rsidRPr="004D4C50">
        <w:rPr>
          <w:rFonts w:ascii="Trebuchet MS" w:hAnsi="Trebuchet MS"/>
          <w:sz w:val="28"/>
          <w:szCs w:val="28"/>
          <w:u w:val="single"/>
        </w:rPr>
        <w:t>CNS:</w:t>
      </w:r>
      <w:r w:rsidRPr="004D4C50">
        <w:rPr>
          <w:rFonts w:ascii="Trebuchet MS" w:hAnsi="Trebuchet MS"/>
          <w:sz w:val="28"/>
          <w:szCs w:val="28"/>
        </w:rPr>
        <w:t xml:space="preserve">  Headache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</w:r>
      <w:r w:rsidRPr="004D4C50">
        <w:rPr>
          <w:rFonts w:ascii="Trebuchet MS" w:hAnsi="Trebuchet MS"/>
          <w:sz w:val="28"/>
          <w:szCs w:val="28"/>
          <w:u w:val="single"/>
        </w:rPr>
        <w:t>Respiratory:</w:t>
      </w:r>
      <w:r w:rsidRPr="004D4C50">
        <w:rPr>
          <w:rFonts w:ascii="Trebuchet MS" w:hAnsi="Trebuchet MS"/>
          <w:sz w:val="28"/>
          <w:szCs w:val="28"/>
        </w:rPr>
        <w:t xml:space="preserve">  </w:t>
      </w:r>
      <w:proofErr w:type="spellStart"/>
      <w:r w:rsidRPr="004D4C50">
        <w:rPr>
          <w:rFonts w:ascii="Trebuchet MS" w:hAnsi="Trebuchet MS"/>
          <w:sz w:val="28"/>
          <w:szCs w:val="28"/>
        </w:rPr>
        <w:t>Bronchospasm</w:t>
      </w:r>
      <w:proofErr w:type="spellEnd"/>
      <w:r w:rsidRPr="004D4C50">
        <w:rPr>
          <w:rFonts w:ascii="Trebuchet MS" w:hAnsi="Trebuchet MS"/>
          <w:sz w:val="28"/>
          <w:szCs w:val="28"/>
        </w:rPr>
        <w:t>, cough, URI, wheeze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</w:r>
      <w:r w:rsidRPr="004D4C50">
        <w:rPr>
          <w:rFonts w:ascii="Trebuchet MS" w:hAnsi="Trebuchet MS"/>
          <w:sz w:val="28"/>
          <w:szCs w:val="28"/>
          <w:u w:val="single"/>
        </w:rPr>
        <w:t>GI:</w:t>
      </w:r>
      <w:r w:rsidRPr="004D4C50">
        <w:rPr>
          <w:rFonts w:ascii="Trebuchet MS" w:hAnsi="Trebuchet MS"/>
          <w:sz w:val="28"/>
          <w:szCs w:val="28"/>
        </w:rPr>
        <w:t xml:space="preserve">  Diarrhea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ab/>
      </w:r>
      <w:r w:rsidRPr="004D4C50">
        <w:rPr>
          <w:rFonts w:ascii="Trebuchet MS" w:hAnsi="Trebuchet MS"/>
          <w:sz w:val="28"/>
          <w:szCs w:val="28"/>
          <w:u w:val="single"/>
        </w:rPr>
        <w:t>MS:</w:t>
      </w:r>
      <w:r w:rsidRPr="004D4C50">
        <w:rPr>
          <w:rFonts w:ascii="Trebuchet MS" w:hAnsi="Trebuchet MS"/>
          <w:sz w:val="28"/>
          <w:szCs w:val="28"/>
        </w:rPr>
        <w:t xml:space="preserve">  Muscle Pain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4D4C50" w:rsidRPr="004D4C50" w:rsidRDefault="004D4C50" w:rsidP="004D4C50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respiratory status and lung sounds</w:t>
      </w:r>
    </w:p>
    <w:p w:rsidR="004D4C50" w:rsidRPr="004D4C50" w:rsidRDefault="004D4C50" w:rsidP="004D4C50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Assess patients changing from systemic corticosteroids to inhalation corticosteroids for signs of adrenal insufficiency</w:t>
      </w:r>
    </w:p>
    <w:p w:rsidR="004D4C50" w:rsidRPr="004D4C50" w:rsidRDefault="004D4C50" w:rsidP="004D4C50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growth rate in children receiving chronic therapy</w:t>
      </w:r>
    </w:p>
    <w:p w:rsidR="004D4C50" w:rsidRPr="004D4C50" w:rsidRDefault="004D4C50" w:rsidP="004D4C50">
      <w:pPr>
        <w:pStyle w:val="ListParagraph"/>
        <w:numPr>
          <w:ilvl w:val="0"/>
          <w:numId w:val="13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Monitor for signs and symptoms of hypersensitivity reactions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4D4C50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4D4C50" w:rsidRPr="004D4C50" w:rsidRDefault="004D4C50" w:rsidP="004D4C50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Use bronchodilators first if using inhalation corticosteroids and bronchodilators</w:t>
      </w:r>
    </w:p>
    <w:p w:rsidR="004D4C50" w:rsidRPr="004D4C50" w:rsidRDefault="004D4C50" w:rsidP="004D4C50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Inhalation corticosteroids should not be used to treat acute asthma attack</w:t>
      </w:r>
    </w:p>
    <w:p w:rsidR="004D4C50" w:rsidRPr="004D4C50" w:rsidRDefault="004D4C50" w:rsidP="004D4C50">
      <w:pPr>
        <w:pStyle w:val="ListParagraph"/>
        <w:numPr>
          <w:ilvl w:val="0"/>
          <w:numId w:val="14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Stop using medication if signs and symptoms of hypersensitivity  occur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Medication:</w:t>
      </w:r>
    </w:p>
    <w:p w:rsidR="001339A8" w:rsidRPr="004D4C50" w:rsidRDefault="004D4C50" w:rsidP="004D4C50">
      <w:pPr>
        <w:spacing w:after="0" w:line="240" w:lineRule="auto"/>
        <w:rPr>
          <w:rFonts w:ascii="Trebuchet MS" w:hAnsi="Trebuchet MS"/>
          <w:b/>
          <w:i/>
          <w:sz w:val="28"/>
          <w:szCs w:val="28"/>
        </w:rPr>
      </w:pPr>
      <w:proofErr w:type="spellStart"/>
      <w:r w:rsidRPr="004D4C50">
        <w:rPr>
          <w:rFonts w:ascii="Trebuchet MS" w:hAnsi="Trebuchet MS"/>
          <w:b/>
          <w:i/>
          <w:sz w:val="28"/>
          <w:szCs w:val="28"/>
        </w:rPr>
        <w:t>Furosemide</w:t>
      </w:r>
      <w:proofErr w:type="spellEnd"/>
      <w:r w:rsidRPr="004D4C50">
        <w:rPr>
          <w:rFonts w:ascii="Trebuchet MS" w:hAnsi="Trebuchet MS"/>
          <w:b/>
          <w:i/>
          <w:sz w:val="28"/>
          <w:szCs w:val="28"/>
        </w:rPr>
        <w:t xml:space="preserve"> (</w:t>
      </w:r>
      <w:proofErr w:type="spellStart"/>
      <w:r w:rsidRPr="004D4C50">
        <w:rPr>
          <w:rFonts w:ascii="Trebuchet MS" w:hAnsi="Trebuchet MS"/>
          <w:b/>
          <w:i/>
          <w:sz w:val="28"/>
          <w:szCs w:val="28"/>
        </w:rPr>
        <w:t>Lasix</w:t>
      </w:r>
      <w:proofErr w:type="spellEnd"/>
      <w:r w:rsidRPr="004D4C50">
        <w:rPr>
          <w:rFonts w:ascii="Trebuchet MS" w:hAnsi="Trebuchet MS"/>
          <w:b/>
          <w:i/>
          <w:sz w:val="28"/>
          <w:szCs w:val="28"/>
        </w:rPr>
        <w:t>)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Therapeutic:</w:t>
      </w:r>
      <w:r w:rsidRPr="004D4C50">
        <w:rPr>
          <w:rFonts w:ascii="Trebuchet MS" w:hAnsi="Trebuchet MS"/>
          <w:sz w:val="28"/>
          <w:szCs w:val="28"/>
        </w:rPr>
        <w:t xml:space="preserve">  Diuretic</w:t>
      </w:r>
    </w:p>
    <w:p w:rsidR="004D4C50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Pharmacologic:</w:t>
      </w:r>
      <w:r w:rsidRPr="004D4C50">
        <w:rPr>
          <w:rFonts w:ascii="Trebuchet MS" w:hAnsi="Trebuchet MS"/>
          <w:sz w:val="28"/>
          <w:szCs w:val="28"/>
        </w:rPr>
        <w:t xml:space="preserve">  Loop diuretic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Ordered dose:</w:t>
      </w:r>
    </w:p>
    <w:p w:rsidR="002303A4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4D4C50">
        <w:rPr>
          <w:rFonts w:ascii="Trebuchet MS" w:hAnsi="Trebuchet MS"/>
          <w:sz w:val="28"/>
          <w:szCs w:val="28"/>
        </w:rPr>
        <w:t>44 mcg; 2 puff; Inhalation; BID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Recommended dose:</w:t>
      </w:r>
    </w:p>
    <w:p w:rsidR="002303A4" w:rsidRPr="004D4C50" w:rsidRDefault="004D4C50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1-4 mg/kg-dose 1-2 times daily</w:t>
      </w: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484272" w:rsidRDefault="00484272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Food and medication interaction:</w:t>
      </w:r>
    </w:p>
    <w:p w:rsidR="00484272" w:rsidRPr="00484272" w:rsidRDefault="00484272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484272">
        <w:rPr>
          <w:rFonts w:ascii="Trebuchet MS" w:hAnsi="Trebuchet MS"/>
          <w:sz w:val="28"/>
          <w:szCs w:val="28"/>
          <w:u w:val="single"/>
        </w:rPr>
        <w:t>Drug-drug</w:t>
      </w:r>
    </w:p>
    <w:p w:rsidR="00484272" w:rsidRDefault="00484272" w:rsidP="00484272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Increase risk of hypotension with </w:t>
      </w:r>
      <w:proofErr w:type="spellStart"/>
      <w:r w:rsidRPr="00484272">
        <w:rPr>
          <w:rFonts w:ascii="Trebuchet MS" w:hAnsi="Trebuchet MS"/>
          <w:b/>
          <w:sz w:val="28"/>
          <w:szCs w:val="28"/>
        </w:rPr>
        <w:t>antihypertensives</w:t>
      </w:r>
      <w:proofErr w:type="spellEnd"/>
    </w:p>
    <w:p w:rsidR="00484272" w:rsidRDefault="00484272" w:rsidP="00484272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Increase risk of </w:t>
      </w:r>
      <w:proofErr w:type="spellStart"/>
      <w:r>
        <w:rPr>
          <w:rFonts w:ascii="Trebuchet MS" w:hAnsi="Trebuchet MS"/>
          <w:sz w:val="28"/>
          <w:szCs w:val="28"/>
        </w:rPr>
        <w:t>hypokalemia</w:t>
      </w:r>
      <w:proofErr w:type="spellEnd"/>
      <w:r>
        <w:rPr>
          <w:rFonts w:ascii="Trebuchet MS" w:hAnsi="Trebuchet MS"/>
          <w:sz w:val="28"/>
          <w:szCs w:val="28"/>
        </w:rPr>
        <w:t xml:space="preserve"> with other diuretics</w:t>
      </w:r>
    </w:p>
    <w:p w:rsidR="00484272" w:rsidRDefault="00484272" w:rsidP="00484272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lastRenderedPageBreak/>
        <w:t>Hypokalemia</w:t>
      </w:r>
      <w:proofErr w:type="spellEnd"/>
      <w:r>
        <w:rPr>
          <w:rFonts w:ascii="Trebuchet MS" w:hAnsi="Trebuchet MS"/>
          <w:sz w:val="28"/>
          <w:szCs w:val="28"/>
        </w:rPr>
        <w:t xml:space="preserve"> may increase the risk of </w:t>
      </w:r>
      <w:proofErr w:type="spellStart"/>
      <w:r>
        <w:rPr>
          <w:rFonts w:ascii="Trebuchet MS" w:hAnsi="Trebuchet MS"/>
          <w:sz w:val="28"/>
          <w:szCs w:val="28"/>
        </w:rPr>
        <w:t>digoxin</w:t>
      </w:r>
      <w:proofErr w:type="spellEnd"/>
      <w:r>
        <w:rPr>
          <w:rFonts w:ascii="Trebuchet MS" w:hAnsi="Trebuchet MS"/>
          <w:sz w:val="28"/>
          <w:szCs w:val="28"/>
        </w:rPr>
        <w:t xml:space="preserve"> toxicity</w:t>
      </w:r>
    </w:p>
    <w:p w:rsidR="00484272" w:rsidRDefault="00484272" w:rsidP="00484272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Decreased lithium excretion may cause lithium toxicity</w:t>
      </w:r>
    </w:p>
    <w:p w:rsidR="00484272" w:rsidRDefault="00484272" w:rsidP="00484272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NSAIDs decrease the effects of </w:t>
      </w:r>
      <w:proofErr w:type="spellStart"/>
      <w:r>
        <w:rPr>
          <w:rFonts w:ascii="Trebuchet MS" w:hAnsi="Trebuchet MS"/>
          <w:sz w:val="28"/>
          <w:szCs w:val="28"/>
        </w:rPr>
        <w:t>furosemide</w:t>
      </w:r>
      <w:proofErr w:type="spellEnd"/>
    </w:p>
    <w:p w:rsidR="00484272" w:rsidRPr="00484272" w:rsidRDefault="00484272" w:rsidP="00484272">
      <w:pPr>
        <w:pStyle w:val="ListParagraph"/>
        <w:numPr>
          <w:ilvl w:val="0"/>
          <w:numId w:val="11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Increase risk of </w:t>
      </w:r>
      <w:proofErr w:type="spellStart"/>
      <w:r>
        <w:rPr>
          <w:rFonts w:ascii="Trebuchet MS" w:hAnsi="Trebuchet MS"/>
          <w:sz w:val="28"/>
          <w:szCs w:val="28"/>
        </w:rPr>
        <w:t>salicylate</w:t>
      </w:r>
      <w:proofErr w:type="spellEnd"/>
      <w:r>
        <w:rPr>
          <w:rFonts w:ascii="Trebuchet MS" w:hAnsi="Trebuchet MS"/>
          <w:sz w:val="28"/>
          <w:szCs w:val="28"/>
        </w:rPr>
        <w:t xml:space="preserve"> toxicity (with use of high-dose </w:t>
      </w:r>
      <w:proofErr w:type="spellStart"/>
      <w:r>
        <w:rPr>
          <w:rFonts w:ascii="Trebuchet MS" w:hAnsi="Trebuchet MS"/>
          <w:sz w:val="28"/>
          <w:szCs w:val="28"/>
        </w:rPr>
        <w:t>salicylate</w:t>
      </w:r>
      <w:proofErr w:type="spellEnd"/>
      <w:r>
        <w:rPr>
          <w:rFonts w:ascii="Trebuchet MS" w:hAnsi="Trebuchet MS"/>
          <w:sz w:val="28"/>
          <w:szCs w:val="28"/>
        </w:rPr>
        <w:t xml:space="preserve"> therapy)</w:t>
      </w:r>
    </w:p>
    <w:p w:rsidR="00484272" w:rsidRDefault="00484272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2303A4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Side effects:</w:t>
      </w:r>
    </w:p>
    <w:p w:rsidR="00484272" w:rsidRDefault="00484272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 w:rsidRPr="00484272">
        <w:rPr>
          <w:rFonts w:ascii="Trebuchet MS" w:hAnsi="Trebuchet MS"/>
          <w:sz w:val="28"/>
          <w:szCs w:val="28"/>
        </w:rPr>
        <w:t>Derm</w:t>
      </w:r>
      <w:proofErr w:type="spellEnd"/>
      <w:r w:rsidRPr="00484272">
        <w:rPr>
          <w:rFonts w:ascii="Trebuchet MS" w:hAnsi="Trebuchet MS"/>
          <w:sz w:val="28"/>
          <w:szCs w:val="28"/>
        </w:rPr>
        <w:t>:</w:t>
      </w:r>
      <w:r>
        <w:rPr>
          <w:rFonts w:ascii="Trebuchet MS" w:hAnsi="Trebuchet MS"/>
          <w:sz w:val="28"/>
          <w:szCs w:val="28"/>
        </w:rPr>
        <w:t xml:space="preserve">  Stevens-Johnson syndrome; Toxic epidermal </w:t>
      </w:r>
      <w:proofErr w:type="spellStart"/>
      <w:r>
        <w:rPr>
          <w:rFonts w:ascii="Trebuchet MS" w:hAnsi="Trebuchet MS"/>
          <w:sz w:val="28"/>
          <w:szCs w:val="28"/>
        </w:rPr>
        <w:t>necrolysis</w:t>
      </w:r>
      <w:proofErr w:type="spellEnd"/>
    </w:p>
    <w:p w:rsidR="00484272" w:rsidRDefault="00484272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F and E:  Dehydration; </w:t>
      </w:r>
      <w:proofErr w:type="spellStart"/>
      <w:r>
        <w:rPr>
          <w:rFonts w:ascii="Trebuchet MS" w:hAnsi="Trebuchet MS"/>
          <w:sz w:val="28"/>
          <w:szCs w:val="28"/>
        </w:rPr>
        <w:t>Hypocalcemia</w:t>
      </w:r>
      <w:proofErr w:type="spellEnd"/>
      <w:r>
        <w:rPr>
          <w:rFonts w:ascii="Trebuchet MS" w:hAnsi="Trebuchet MS"/>
          <w:sz w:val="28"/>
          <w:szCs w:val="28"/>
        </w:rPr>
        <w:t xml:space="preserve">; </w:t>
      </w:r>
      <w:proofErr w:type="spellStart"/>
      <w:r>
        <w:rPr>
          <w:rFonts w:ascii="Trebuchet MS" w:hAnsi="Trebuchet MS"/>
          <w:sz w:val="28"/>
          <w:szCs w:val="28"/>
        </w:rPr>
        <w:t>Hypochloremia</w:t>
      </w:r>
      <w:proofErr w:type="spellEnd"/>
      <w:r>
        <w:rPr>
          <w:rFonts w:ascii="Trebuchet MS" w:hAnsi="Trebuchet MS"/>
          <w:sz w:val="28"/>
          <w:szCs w:val="28"/>
        </w:rPr>
        <w:t xml:space="preserve">: </w:t>
      </w:r>
      <w:proofErr w:type="spellStart"/>
      <w:r>
        <w:rPr>
          <w:rFonts w:ascii="Trebuchet MS" w:hAnsi="Trebuchet MS"/>
          <w:sz w:val="28"/>
          <w:szCs w:val="28"/>
        </w:rPr>
        <w:t>Hypokalemia</w:t>
      </w:r>
      <w:proofErr w:type="spellEnd"/>
      <w:r>
        <w:rPr>
          <w:rFonts w:ascii="Trebuchet MS" w:hAnsi="Trebuchet MS"/>
          <w:sz w:val="28"/>
          <w:szCs w:val="28"/>
        </w:rPr>
        <w:t xml:space="preserve">; </w:t>
      </w:r>
      <w:proofErr w:type="spellStart"/>
      <w:r>
        <w:rPr>
          <w:rFonts w:ascii="Trebuchet MS" w:hAnsi="Trebuchet MS"/>
          <w:sz w:val="28"/>
          <w:szCs w:val="28"/>
        </w:rPr>
        <w:t>Hypomagnesemia</w:t>
      </w:r>
      <w:proofErr w:type="spellEnd"/>
      <w:r>
        <w:rPr>
          <w:rFonts w:ascii="Trebuchet MS" w:hAnsi="Trebuchet MS"/>
          <w:sz w:val="28"/>
          <w:szCs w:val="28"/>
        </w:rPr>
        <w:t xml:space="preserve">; </w:t>
      </w:r>
      <w:proofErr w:type="spellStart"/>
      <w:r>
        <w:rPr>
          <w:rFonts w:ascii="Trebuchet MS" w:hAnsi="Trebuchet MS"/>
          <w:sz w:val="28"/>
          <w:szCs w:val="28"/>
        </w:rPr>
        <w:t>Hyponatremia</w:t>
      </w:r>
      <w:proofErr w:type="spellEnd"/>
      <w:r>
        <w:rPr>
          <w:rFonts w:ascii="Trebuchet MS" w:hAnsi="Trebuchet MS"/>
          <w:sz w:val="28"/>
          <w:szCs w:val="28"/>
        </w:rPr>
        <w:t xml:space="preserve">; </w:t>
      </w:r>
      <w:proofErr w:type="spellStart"/>
      <w:r>
        <w:rPr>
          <w:rFonts w:ascii="Trebuchet MS" w:hAnsi="Trebuchet MS"/>
          <w:sz w:val="28"/>
          <w:szCs w:val="28"/>
        </w:rPr>
        <w:t>Hypovolemia</w:t>
      </w:r>
      <w:proofErr w:type="spellEnd"/>
      <w:r>
        <w:rPr>
          <w:rFonts w:ascii="Trebuchet MS" w:hAnsi="Trebuchet MS"/>
          <w:sz w:val="28"/>
          <w:szCs w:val="28"/>
        </w:rPr>
        <w:t>; Metabolic acidosis</w:t>
      </w:r>
    </w:p>
    <w:p w:rsidR="00484272" w:rsidRDefault="00484272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D4C50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D4C50">
        <w:rPr>
          <w:rFonts w:ascii="Trebuchet MS" w:hAnsi="Trebuchet MS"/>
          <w:b/>
          <w:sz w:val="28"/>
          <w:szCs w:val="28"/>
        </w:rPr>
        <w:t>Nursing interventions:</w:t>
      </w:r>
    </w:p>
    <w:p w:rsidR="002303A4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fluid status</w:t>
      </w:r>
    </w:p>
    <w:p w:rsidR="00484272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Daily weights</w:t>
      </w:r>
    </w:p>
    <w:p w:rsidR="00484272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I’s and O’s</w:t>
      </w:r>
    </w:p>
    <w:p w:rsidR="00484272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edema</w:t>
      </w:r>
    </w:p>
    <w:p w:rsidR="00484272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Lung sounds</w:t>
      </w:r>
    </w:p>
    <w:p w:rsidR="00484272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Skin turgor</w:t>
      </w:r>
    </w:p>
    <w:p w:rsidR="00484272" w:rsidRDefault="00484272" w:rsidP="00484272">
      <w:pPr>
        <w:pStyle w:val="ListParagraph"/>
        <w:numPr>
          <w:ilvl w:val="0"/>
          <w:numId w:val="15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BP and pulse before and during administration</w:t>
      </w:r>
    </w:p>
    <w:p w:rsidR="002303A4" w:rsidRDefault="002303A4" w:rsidP="004D4C50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87208E" w:rsidRDefault="002303A4" w:rsidP="004D4C50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87208E">
        <w:rPr>
          <w:rFonts w:ascii="Trebuchet MS" w:hAnsi="Trebuchet MS"/>
          <w:b/>
          <w:sz w:val="28"/>
          <w:szCs w:val="28"/>
        </w:rPr>
        <w:t>Client education:</w:t>
      </w:r>
    </w:p>
    <w:p w:rsidR="002303A4" w:rsidRDefault="0087208E" w:rsidP="00484272">
      <w:pPr>
        <w:pStyle w:val="ListParagraph"/>
        <w:numPr>
          <w:ilvl w:val="0"/>
          <w:numId w:val="16"/>
        </w:numPr>
        <w:rPr>
          <w:rFonts w:ascii="Trebuchet MS" w:hAnsi="Trebuchet MS"/>
          <w:sz w:val="28"/>
          <w:szCs w:val="28"/>
        </w:rPr>
      </w:pPr>
      <w:r w:rsidRPr="0087208E">
        <w:rPr>
          <w:rFonts w:ascii="Trebuchet MS" w:hAnsi="Trebuchet MS"/>
          <w:sz w:val="28"/>
          <w:szCs w:val="28"/>
        </w:rPr>
        <w:t>Awareness of OTC medications, vitamins, or herbal products taken concurrently with this therapy</w:t>
      </w:r>
    </w:p>
    <w:p w:rsidR="00851EED" w:rsidRDefault="00851EED" w:rsidP="00851EED">
      <w:pPr>
        <w:pStyle w:val="ListParagraph"/>
        <w:rPr>
          <w:rFonts w:ascii="Trebuchet MS" w:hAnsi="Trebuchet MS"/>
          <w:sz w:val="28"/>
          <w:szCs w:val="28"/>
        </w:rPr>
      </w:pPr>
    </w:p>
    <w:p w:rsidR="00851EED" w:rsidRPr="0087208E" w:rsidRDefault="00851EED" w:rsidP="00851EED">
      <w:pPr>
        <w:pStyle w:val="ListParagraph"/>
        <w:rPr>
          <w:rFonts w:ascii="Trebuchet MS" w:hAnsi="Trebuchet MS"/>
          <w:sz w:val="28"/>
          <w:szCs w:val="28"/>
        </w:rPr>
      </w:pPr>
    </w:p>
    <w:p w:rsidR="002303A4" w:rsidRDefault="002303A4" w:rsidP="002303A4"/>
    <w:p w:rsidR="002303A4" w:rsidRDefault="002303A4" w:rsidP="002303A4"/>
    <w:p w:rsidR="002303A4" w:rsidRDefault="002303A4" w:rsidP="002303A4"/>
    <w:p w:rsidR="00851EED" w:rsidRPr="00992137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Medication and Classification</w:t>
      </w:r>
    </w:p>
    <w:p w:rsidR="00851EED" w:rsidRPr="00992137" w:rsidRDefault="00851EED" w:rsidP="00851EED">
      <w:pPr>
        <w:spacing w:after="0" w:line="240" w:lineRule="auto"/>
        <w:jc w:val="center"/>
        <w:rPr>
          <w:rFonts w:ascii="Trebuchet MS" w:hAnsi="Trebuchet MS"/>
          <w:b/>
          <w:i/>
          <w:sz w:val="28"/>
          <w:szCs w:val="28"/>
          <w:u w:val="single"/>
        </w:rPr>
      </w:pPr>
      <w:r w:rsidRPr="00992137">
        <w:rPr>
          <w:rFonts w:ascii="Trebuchet MS" w:hAnsi="Trebuchet MS"/>
          <w:b/>
          <w:i/>
          <w:sz w:val="28"/>
          <w:szCs w:val="28"/>
          <w:u w:val="single"/>
        </w:rPr>
        <w:t>Acetaminophen (Tylenol)</w:t>
      </w:r>
    </w:p>
    <w:p w:rsidR="00851EED" w:rsidRDefault="00851EED" w:rsidP="00851EED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Therapeutic:  Antipyretic, </w:t>
      </w:r>
      <w:proofErr w:type="spellStart"/>
      <w:r>
        <w:rPr>
          <w:rFonts w:ascii="Trebuchet MS" w:hAnsi="Trebuchet MS"/>
          <w:sz w:val="28"/>
          <w:szCs w:val="28"/>
        </w:rPr>
        <w:t>nonopioid</w:t>
      </w:r>
      <w:proofErr w:type="spellEnd"/>
      <w:r>
        <w:rPr>
          <w:rFonts w:ascii="Trebuchet MS" w:hAnsi="Trebuchet MS"/>
          <w:sz w:val="28"/>
          <w:szCs w:val="28"/>
        </w:rPr>
        <w:t xml:space="preserve"> analgesic</w:t>
      </w:r>
    </w:p>
    <w:p w:rsidR="00851EED" w:rsidRDefault="00851EED" w:rsidP="00851EED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</w:p>
    <w:p w:rsidR="00851EED" w:rsidRPr="00992137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Ordered Dose (including frequency)</w:t>
      </w:r>
    </w:p>
    <w:p w:rsidR="00851EED" w:rsidRDefault="00851EED" w:rsidP="00851EED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110 mg; g-tube</w:t>
      </w:r>
    </w:p>
    <w:p w:rsidR="00851EED" w:rsidRDefault="00851EED" w:rsidP="00851EED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PRN</w:t>
      </w:r>
    </w:p>
    <w:p w:rsidR="00851EED" w:rsidRDefault="00851EED" w:rsidP="00851EED">
      <w:pPr>
        <w:spacing w:after="0" w:line="240" w:lineRule="auto"/>
        <w:ind w:firstLine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Q6H for pain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51EED" w:rsidRPr="00992137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Recommended Dose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  <w:t>PO (Children 1-12 yrs)</w:t>
      </w:r>
    </w:p>
    <w:p w:rsidR="00851EED" w:rsidRDefault="00851EED" w:rsidP="00851EED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10 to 15 mg/kg/dose q 4-6 hr as needed (not to exceed 5 doses / 24 hr period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51EED" w:rsidRPr="00992137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992137">
        <w:rPr>
          <w:rFonts w:ascii="Trebuchet MS" w:hAnsi="Trebuchet MS"/>
          <w:b/>
          <w:sz w:val="28"/>
          <w:szCs w:val="28"/>
          <w:u w:val="single"/>
        </w:rPr>
        <w:t>Food and Medication Interaction</w:t>
      </w:r>
    </w:p>
    <w:p w:rsidR="00851EED" w:rsidRPr="008B6722" w:rsidRDefault="00851EED" w:rsidP="00851EED">
      <w:pPr>
        <w:spacing w:after="0" w:line="240" w:lineRule="auto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</w:rPr>
        <w:tab/>
      </w:r>
      <w:r w:rsidRPr="008B6722">
        <w:rPr>
          <w:rFonts w:ascii="Trebuchet MS" w:hAnsi="Trebuchet MS"/>
          <w:sz w:val="28"/>
          <w:szCs w:val="28"/>
          <w:u w:val="single"/>
        </w:rPr>
        <w:t>Drug-drug</w:t>
      </w:r>
    </w:p>
    <w:p w:rsidR="00851EED" w:rsidRDefault="00851EED" w:rsidP="00851EED">
      <w:pPr>
        <w:pStyle w:val="ListParagraph"/>
        <w:numPr>
          <w:ilvl w:val="3"/>
          <w:numId w:val="1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Chronic high doses of acetaminophen increase risk of bleeding with </w:t>
      </w:r>
      <w:proofErr w:type="spellStart"/>
      <w:r>
        <w:rPr>
          <w:rFonts w:ascii="Trebuchet MS" w:hAnsi="Trebuchet MS"/>
          <w:sz w:val="28"/>
          <w:szCs w:val="28"/>
        </w:rPr>
        <w:t>warfarin</w:t>
      </w:r>
      <w:proofErr w:type="spellEnd"/>
    </w:p>
    <w:p w:rsidR="00851EED" w:rsidRDefault="00851EED" w:rsidP="00851EED">
      <w:pPr>
        <w:pStyle w:val="ListParagraph"/>
        <w:numPr>
          <w:ilvl w:val="3"/>
          <w:numId w:val="1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Hepatotoxicity is additive with other </w:t>
      </w:r>
      <w:proofErr w:type="spellStart"/>
      <w:r>
        <w:rPr>
          <w:rFonts w:ascii="Trebuchet MS" w:hAnsi="Trebuchet MS"/>
          <w:sz w:val="28"/>
          <w:szCs w:val="28"/>
        </w:rPr>
        <w:t>hepatotoxic</w:t>
      </w:r>
      <w:proofErr w:type="spellEnd"/>
      <w:r>
        <w:rPr>
          <w:rFonts w:ascii="Trebuchet MS" w:hAnsi="Trebuchet MS"/>
          <w:sz w:val="28"/>
          <w:szCs w:val="28"/>
        </w:rPr>
        <w:t xml:space="preserve"> substances</w:t>
      </w:r>
    </w:p>
    <w:p w:rsidR="00851EED" w:rsidRDefault="00851EED" w:rsidP="00851EED">
      <w:pPr>
        <w:pStyle w:val="ListParagraph"/>
        <w:numPr>
          <w:ilvl w:val="3"/>
          <w:numId w:val="17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Concurrent use of NSAIDs may increase the risk of adverse renal effects (avoid concurrent use)</w:t>
      </w:r>
    </w:p>
    <w:p w:rsidR="00851EED" w:rsidRDefault="00851EED" w:rsidP="00851EED">
      <w:pPr>
        <w:pStyle w:val="ListParagraph"/>
        <w:spacing w:after="0" w:line="240" w:lineRule="auto"/>
        <w:ind w:left="1800"/>
        <w:rPr>
          <w:rFonts w:ascii="Trebuchet MS" w:hAnsi="Trebuchet MS"/>
          <w:sz w:val="28"/>
          <w:szCs w:val="28"/>
        </w:rPr>
      </w:pPr>
    </w:p>
    <w:p w:rsidR="00851EED" w:rsidRPr="007E0291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Side Effects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8B6722">
        <w:rPr>
          <w:rFonts w:ascii="Trebuchet MS" w:hAnsi="Trebuchet MS"/>
          <w:sz w:val="28"/>
          <w:szCs w:val="28"/>
        </w:rPr>
        <w:t>CNS:</w:t>
      </w:r>
      <w:r>
        <w:rPr>
          <w:rFonts w:ascii="Trebuchet MS" w:hAnsi="Trebuchet MS"/>
          <w:sz w:val="28"/>
          <w:szCs w:val="28"/>
        </w:rPr>
        <w:t xml:space="preserve">  Agitation, anxiety, fatigue, insomnia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8B6722">
        <w:rPr>
          <w:rFonts w:ascii="Trebuchet MS" w:hAnsi="Trebuchet MS"/>
          <w:sz w:val="28"/>
          <w:szCs w:val="28"/>
        </w:rPr>
        <w:t>CV:</w:t>
      </w:r>
      <w:r>
        <w:rPr>
          <w:rFonts w:ascii="Trebuchet MS" w:hAnsi="Trebuchet MS"/>
          <w:sz w:val="28"/>
          <w:szCs w:val="28"/>
        </w:rPr>
        <w:t xml:space="preserve">  Hypertension, hypotension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8B6722">
        <w:rPr>
          <w:rFonts w:ascii="Trebuchet MS" w:hAnsi="Trebuchet MS"/>
          <w:sz w:val="28"/>
          <w:szCs w:val="28"/>
        </w:rPr>
        <w:t>GI:</w:t>
      </w:r>
      <w:r>
        <w:rPr>
          <w:rFonts w:ascii="Trebuchet MS" w:hAnsi="Trebuchet MS"/>
          <w:sz w:val="28"/>
          <w:szCs w:val="28"/>
        </w:rPr>
        <w:t xml:space="preserve">  Hepatotoxicity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ab/>
      </w:r>
      <w:r w:rsidRPr="008B6722">
        <w:rPr>
          <w:rFonts w:ascii="Trebuchet MS" w:hAnsi="Trebuchet MS"/>
          <w:sz w:val="28"/>
          <w:szCs w:val="28"/>
        </w:rPr>
        <w:t>Fluid and electrolyte:</w:t>
      </w:r>
      <w:r>
        <w:rPr>
          <w:rFonts w:ascii="Trebuchet MS" w:hAnsi="Trebuchet MS"/>
          <w:sz w:val="28"/>
          <w:szCs w:val="28"/>
        </w:rPr>
        <w:t xml:space="preserve">  </w:t>
      </w:r>
      <w:proofErr w:type="spellStart"/>
      <w:r>
        <w:rPr>
          <w:rFonts w:ascii="Trebuchet MS" w:hAnsi="Trebuchet MS"/>
          <w:sz w:val="28"/>
          <w:szCs w:val="28"/>
        </w:rPr>
        <w:t>Hypokalemia</w:t>
      </w:r>
      <w:proofErr w:type="spellEnd"/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51EED" w:rsidRPr="007E0291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Nursing Interventions</w:t>
      </w:r>
    </w:p>
    <w:p w:rsidR="00851EED" w:rsidRDefault="00851EED" w:rsidP="00851EED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amount, frequency, and type of OTC drugs</w:t>
      </w:r>
    </w:p>
    <w:p w:rsidR="00851EED" w:rsidRDefault="00851EED" w:rsidP="00851EED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type, location, and intensity prior to and 30-60 minutes following administration</w:t>
      </w:r>
    </w:p>
    <w:p w:rsidR="00851EED" w:rsidRDefault="00851EED" w:rsidP="00851EED">
      <w:pPr>
        <w:pStyle w:val="ListParagraph"/>
        <w:numPr>
          <w:ilvl w:val="0"/>
          <w:numId w:val="18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Assess fever</w:t>
      </w:r>
    </w:p>
    <w:p w:rsidR="00851EED" w:rsidRDefault="00851EED" w:rsidP="00851EED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51EED" w:rsidRPr="007E0291" w:rsidRDefault="00851EED" w:rsidP="00851EED">
      <w:pPr>
        <w:spacing w:after="0" w:line="240" w:lineRule="auto"/>
        <w:rPr>
          <w:rFonts w:ascii="Trebuchet MS" w:hAnsi="Trebuchet MS"/>
          <w:b/>
          <w:sz w:val="28"/>
          <w:szCs w:val="28"/>
          <w:u w:val="single"/>
        </w:rPr>
      </w:pPr>
      <w:r w:rsidRPr="007E0291">
        <w:rPr>
          <w:rFonts w:ascii="Trebuchet MS" w:hAnsi="Trebuchet MS"/>
          <w:b/>
          <w:sz w:val="28"/>
          <w:szCs w:val="28"/>
          <w:u w:val="single"/>
        </w:rPr>
        <w:t>Client Education</w:t>
      </w:r>
    </w:p>
    <w:p w:rsidR="00851EED" w:rsidRDefault="00851EED" w:rsidP="00851EED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Advise patient and family to dispense medication exactly as directed</w:t>
      </w:r>
    </w:p>
    <w:p w:rsidR="00851EED" w:rsidRDefault="00851EED" w:rsidP="00851EED">
      <w:pPr>
        <w:pStyle w:val="ListParagraph"/>
        <w:numPr>
          <w:ilvl w:val="0"/>
          <w:numId w:val="19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Check concentrations of liquid preparations</w:t>
      </w:r>
    </w:p>
    <w:p w:rsidR="002303A4" w:rsidRPr="00423579" w:rsidRDefault="00851EED" w:rsidP="00E56C7A">
      <w:pPr>
        <w:pStyle w:val="ListParagraph"/>
        <w:numPr>
          <w:ilvl w:val="0"/>
          <w:numId w:val="21"/>
        </w:numPr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>Notify health care provider if discomfort or fever is not relieved by routine doses of this drug</w:t>
      </w:r>
    </w:p>
    <w:p w:rsidR="00E56C7A" w:rsidRPr="00423579" w:rsidRDefault="00E56C7A" w:rsidP="00423579">
      <w:pPr>
        <w:pStyle w:val="ListParagraph"/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Default="002303A4" w:rsidP="002303A4"/>
    <w:p w:rsidR="002303A4" w:rsidRPr="00E56C7A" w:rsidRDefault="002303A4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Medication:</w:t>
      </w:r>
    </w:p>
    <w:p w:rsidR="002303A4" w:rsidRPr="008B6722" w:rsidRDefault="00851EED" w:rsidP="00E56C7A">
      <w:pPr>
        <w:spacing w:after="0" w:line="240" w:lineRule="auto"/>
        <w:rPr>
          <w:rFonts w:ascii="Trebuchet MS" w:hAnsi="Trebuchet MS"/>
          <w:b/>
          <w:i/>
          <w:sz w:val="28"/>
          <w:szCs w:val="28"/>
        </w:rPr>
      </w:pPr>
      <w:proofErr w:type="spellStart"/>
      <w:r w:rsidRPr="008B6722">
        <w:rPr>
          <w:rFonts w:ascii="Trebuchet MS" w:hAnsi="Trebuchet MS"/>
          <w:b/>
          <w:i/>
          <w:sz w:val="28"/>
          <w:szCs w:val="28"/>
        </w:rPr>
        <w:t>Lansoprazole</w:t>
      </w:r>
      <w:proofErr w:type="spellEnd"/>
      <w:r w:rsidRPr="008B6722">
        <w:rPr>
          <w:rFonts w:ascii="Trebuchet MS" w:hAnsi="Trebuchet MS"/>
          <w:b/>
          <w:i/>
          <w:sz w:val="28"/>
          <w:szCs w:val="28"/>
        </w:rPr>
        <w:t xml:space="preserve"> (</w:t>
      </w:r>
      <w:proofErr w:type="spellStart"/>
      <w:r w:rsidRPr="008B6722">
        <w:rPr>
          <w:rFonts w:ascii="Trebuchet MS" w:hAnsi="Trebuchet MS"/>
          <w:b/>
          <w:i/>
          <w:sz w:val="28"/>
          <w:szCs w:val="28"/>
        </w:rPr>
        <w:t>Prevacid</w:t>
      </w:r>
      <w:proofErr w:type="spellEnd"/>
      <w:r w:rsidRPr="008B6722">
        <w:rPr>
          <w:rFonts w:ascii="Trebuchet MS" w:hAnsi="Trebuchet MS"/>
          <w:b/>
          <w:i/>
          <w:sz w:val="28"/>
          <w:szCs w:val="28"/>
        </w:rPr>
        <w:t>)</w:t>
      </w:r>
    </w:p>
    <w:p w:rsidR="002303A4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Therapeutic:</w:t>
      </w:r>
      <w:r w:rsidRPr="00E56C7A">
        <w:rPr>
          <w:rFonts w:ascii="Trebuchet MS" w:hAnsi="Trebuchet MS"/>
          <w:sz w:val="28"/>
          <w:szCs w:val="28"/>
        </w:rPr>
        <w:t xml:space="preserve">  Antiulcer agents</w:t>
      </w: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Pharmacologic:</w:t>
      </w:r>
      <w:r w:rsidRPr="00E56C7A">
        <w:rPr>
          <w:rFonts w:ascii="Trebuchet MS" w:hAnsi="Trebuchet MS"/>
          <w:sz w:val="28"/>
          <w:szCs w:val="28"/>
        </w:rPr>
        <w:t xml:space="preserve">  Proton pump inhibitor</w:t>
      </w: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Ordered dose:</w:t>
      </w: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>15 mg; g-tube; daily</w:t>
      </w: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Recommended dose:</w:t>
      </w:r>
    </w:p>
    <w:p w:rsidR="002303A4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>PO (children 1-111 years and 10-30 kg) – 15 mg once or twice daily</w:t>
      </w: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Interactions:</w:t>
      </w:r>
    </w:p>
    <w:p w:rsidR="00851EED" w:rsidRPr="00E56C7A" w:rsidRDefault="00851EED" w:rsidP="008B6722">
      <w:pPr>
        <w:spacing w:after="0" w:line="240" w:lineRule="auto"/>
        <w:ind w:left="720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ab/>
      </w:r>
      <w:r w:rsidRPr="00E56C7A">
        <w:rPr>
          <w:rFonts w:ascii="Trebuchet MS" w:hAnsi="Trebuchet MS"/>
          <w:sz w:val="28"/>
          <w:szCs w:val="28"/>
          <w:u w:val="single"/>
        </w:rPr>
        <w:t>Drug-drug</w:t>
      </w:r>
    </w:p>
    <w:p w:rsidR="00851EED" w:rsidRPr="00E56C7A" w:rsidRDefault="00851EED" w:rsidP="00E56C7A">
      <w:pPr>
        <w:pStyle w:val="ListParagraph"/>
        <w:numPr>
          <w:ilvl w:val="0"/>
          <w:numId w:val="16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 xml:space="preserve">May decrease absorption of drugs requiring acid pH, including </w:t>
      </w:r>
      <w:proofErr w:type="spellStart"/>
      <w:r w:rsidRPr="00E56C7A">
        <w:rPr>
          <w:rFonts w:ascii="Trebuchet MS" w:hAnsi="Trebuchet MS"/>
          <w:sz w:val="28"/>
          <w:szCs w:val="28"/>
        </w:rPr>
        <w:t>ketoconazole</w:t>
      </w:r>
      <w:proofErr w:type="spellEnd"/>
      <w:r w:rsidRPr="00E56C7A">
        <w:rPr>
          <w:rFonts w:ascii="Trebuchet MS" w:hAnsi="Trebuchet MS"/>
          <w:sz w:val="28"/>
          <w:szCs w:val="28"/>
        </w:rPr>
        <w:t xml:space="preserve">, iron salts and </w:t>
      </w:r>
      <w:proofErr w:type="spellStart"/>
      <w:r w:rsidRPr="00E56C7A">
        <w:rPr>
          <w:rFonts w:ascii="Trebuchet MS" w:hAnsi="Trebuchet MS"/>
          <w:sz w:val="28"/>
          <w:szCs w:val="28"/>
        </w:rPr>
        <w:t>digoxin</w:t>
      </w:r>
      <w:proofErr w:type="spellEnd"/>
    </w:p>
    <w:p w:rsidR="00851EED" w:rsidRPr="00E56C7A" w:rsidRDefault="00851EED" w:rsidP="00E56C7A">
      <w:pPr>
        <w:pStyle w:val="ListParagraph"/>
        <w:numPr>
          <w:ilvl w:val="0"/>
          <w:numId w:val="16"/>
        </w:num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 w:rsidRPr="00E56C7A">
        <w:rPr>
          <w:rFonts w:ascii="Trebuchet MS" w:hAnsi="Trebuchet MS"/>
          <w:sz w:val="28"/>
          <w:szCs w:val="28"/>
        </w:rPr>
        <w:t>Hypomagnesemia</w:t>
      </w:r>
      <w:proofErr w:type="spellEnd"/>
      <w:r w:rsidRPr="00E56C7A">
        <w:rPr>
          <w:rFonts w:ascii="Trebuchet MS" w:hAnsi="Trebuchet MS"/>
          <w:sz w:val="28"/>
          <w:szCs w:val="28"/>
        </w:rPr>
        <w:t xml:space="preserve"> increases the risk of </w:t>
      </w:r>
      <w:proofErr w:type="spellStart"/>
      <w:r w:rsidRPr="00E56C7A">
        <w:rPr>
          <w:rFonts w:ascii="Trebuchet MS" w:hAnsi="Trebuchet MS"/>
          <w:sz w:val="28"/>
          <w:szCs w:val="28"/>
        </w:rPr>
        <w:t>digoxin</w:t>
      </w:r>
      <w:proofErr w:type="spellEnd"/>
      <w:r w:rsidRPr="00E56C7A">
        <w:rPr>
          <w:rFonts w:ascii="Trebuchet MS" w:hAnsi="Trebuchet MS"/>
          <w:sz w:val="28"/>
          <w:szCs w:val="28"/>
        </w:rPr>
        <w:t xml:space="preserve"> toxicity</w:t>
      </w: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Side effects:</w:t>
      </w:r>
    </w:p>
    <w:p w:rsidR="002303A4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 xml:space="preserve">CNS:  </w:t>
      </w:r>
      <w:proofErr w:type="spellStart"/>
      <w:r w:rsidRPr="00E56C7A">
        <w:rPr>
          <w:rFonts w:ascii="Trebuchet MS" w:hAnsi="Trebuchet MS"/>
          <w:sz w:val="28"/>
          <w:szCs w:val="28"/>
        </w:rPr>
        <w:t>Diziness</w:t>
      </w:r>
      <w:proofErr w:type="spellEnd"/>
      <w:r w:rsidRPr="00E56C7A">
        <w:rPr>
          <w:rFonts w:ascii="Trebuchet MS" w:hAnsi="Trebuchet MS"/>
          <w:sz w:val="28"/>
          <w:szCs w:val="28"/>
        </w:rPr>
        <w:t xml:space="preserve"> and headache</w:t>
      </w: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>GI:  Diarrhea</w:t>
      </w:r>
    </w:p>
    <w:p w:rsidR="00851EED" w:rsidRPr="00E56C7A" w:rsidRDefault="00851EED" w:rsidP="00E56C7A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Nursing interventions:</w:t>
      </w:r>
    </w:p>
    <w:p w:rsidR="002303A4" w:rsidRPr="00E56C7A" w:rsidRDefault="00851EED" w:rsidP="00E56C7A">
      <w:pPr>
        <w:pStyle w:val="ListParagraph"/>
        <w:numPr>
          <w:ilvl w:val="0"/>
          <w:numId w:val="20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E56C7A">
        <w:rPr>
          <w:rFonts w:ascii="Trebuchet MS" w:hAnsi="Trebuchet MS"/>
          <w:sz w:val="28"/>
          <w:szCs w:val="28"/>
        </w:rPr>
        <w:t xml:space="preserve">Assess patient routinely for </w:t>
      </w:r>
      <w:proofErr w:type="spellStart"/>
      <w:r w:rsidRPr="00E56C7A">
        <w:rPr>
          <w:rFonts w:ascii="Trebuchet MS" w:hAnsi="Trebuchet MS"/>
          <w:sz w:val="28"/>
          <w:szCs w:val="28"/>
        </w:rPr>
        <w:t>epigastric</w:t>
      </w:r>
      <w:proofErr w:type="spellEnd"/>
      <w:r w:rsidRPr="00E56C7A">
        <w:rPr>
          <w:rFonts w:ascii="Trebuchet MS" w:hAnsi="Trebuchet MS"/>
          <w:sz w:val="28"/>
          <w:szCs w:val="28"/>
        </w:rPr>
        <w:t xml:space="preserve"> or abdominal pain and for frank or occult blood in stool, emesis, or gastric aspirate</w:t>
      </w:r>
    </w:p>
    <w:p w:rsidR="00851EED" w:rsidRPr="00E56C7A" w:rsidRDefault="00851EED" w:rsidP="00E56C7A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E56C7A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Client education:</w:t>
      </w:r>
    </w:p>
    <w:p w:rsidR="002303A4" w:rsidRPr="00E56C7A" w:rsidRDefault="00E56C7A" w:rsidP="00E56C7A">
      <w:pPr>
        <w:pStyle w:val="ListParagraph"/>
        <w:numPr>
          <w:ilvl w:val="0"/>
          <w:numId w:val="20"/>
        </w:numPr>
        <w:spacing w:after="0" w:line="240" w:lineRule="auto"/>
      </w:pPr>
      <w:r w:rsidRPr="00E56C7A">
        <w:rPr>
          <w:rFonts w:ascii="Trebuchet MS" w:hAnsi="Trebuchet MS"/>
          <w:sz w:val="28"/>
          <w:szCs w:val="28"/>
        </w:rPr>
        <w:t>Look for onset of black, tarry stools; diarrhea; or abdominal pain</w:t>
      </w:r>
    </w:p>
    <w:p w:rsidR="00E56C7A" w:rsidRDefault="00E56C7A" w:rsidP="00423579">
      <w:pPr>
        <w:pStyle w:val="ListParagraph"/>
        <w:spacing w:after="0" w:line="240" w:lineRule="auto"/>
      </w:pPr>
    </w:p>
    <w:p w:rsidR="002303A4" w:rsidRDefault="002303A4" w:rsidP="002303A4"/>
    <w:p w:rsidR="002303A4" w:rsidRDefault="002303A4" w:rsidP="002303A4"/>
    <w:p w:rsidR="002303A4" w:rsidRDefault="002303A4" w:rsidP="002303A4"/>
    <w:p w:rsidR="002303A4" w:rsidRDefault="002303A4" w:rsidP="002303A4"/>
    <w:p w:rsidR="002303A4" w:rsidRDefault="002303A4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Medication:</w:t>
      </w:r>
    </w:p>
    <w:p w:rsidR="00E56C7A" w:rsidRPr="008B6722" w:rsidRDefault="00E56C7A" w:rsidP="00423579">
      <w:pPr>
        <w:spacing w:after="0" w:line="240" w:lineRule="auto"/>
        <w:rPr>
          <w:rFonts w:ascii="Trebuchet MS" w:hAnsi="Trebuchet MS"/>
          <w:b/>
          <w:i/>
          <w:sz w:val="28"/>
          <w:szCs w:val="28"/>
        </w:rPr>
      </w:pPr>
      <w:r w:rsidRPr="008B6722">
        <w:rPr>
          <w:rFonts w:ascii="Trebuchet MS" w:hAnsi="Trebuchet MS"/>
          <w:b/>
          <w:i/>
          <w:sz w:val="28"/>
          <w:szCs w:val="28"/>
        </w:rPr>
        <w:t>Levothyroxine (</w:t>
      </w:r>
      <w:proofErr w:type="spellStart"/>
      <w:r w:rsidRPr="008B6722">
        <w:rPr>
          <w:rFonts w:ascii="Trebuchet MS" w:hAnsi="Trebuchet MS"/>
          <w:b/>
          <w:i/>
          <w:sz w:val="28"/>
          <w:szCs w:val="28"/>
        </w:rPr>
        <w:t>Synthroid</w:t>
      </w:r>
      <w:proofErr w:type="spellEnd"/>
      <w:r w:rsidRPr="008B6722">
        <w:rPr>
          <w:rFonts w:ascii="Trebuchet MS" w:hAnsi="Trebuchet MS"/>
          <w:b/>
          <w:i/>
          <w:sz w:val="28"/>
          <w:szCs w:val="28"/>
        </w:rPr>
        <w:t>)</w:t>
      </w:r>
    </w:p>
    <w:p w:rsidR="00E56C7A" w:rsidRDefault="00E56C7A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 w:rsidRPr="008B6722">
        <w:rPr>
          <w:rFonts w:ascii="Trebuchet MS" w:hAnsi="Trebuchet MS"/>
          <w:sz w:val="28"/>
          <w:szCs w:val="28"/>
          <w:u w:val="single"/>
        </w:rPr>
        <w:t>Therap</w:t>
      </w:r>
      <w:proofErr w:type="spellEnd"/>
      <w:r w:rsidRPr="008B6722">
        <w:rPr>
          <w:rFonts w:ascii="Trebuchet MS" w:hAnsi="Trebuchet MS"/>
          <w:sz w:val="28"/>
          <w:szCs w:val="28"/>
          <w:u w:val="single"/>
        </w:rPr>
        <w:t>:</w:t>
      </w:r>
      <w:r>
        <w:rPr>
          <w:rFonts w:ascii="Trebuchet MS" w:hAnsi="Trebuchet MS"/>
          <w:sz w:val="28"/>
          <w:szCs w:val="28"/>
        </w:rPr>
        <w:t xml:space="preserve">  Hormones</w:t>
      </w:r>
    </w:p>
    <w:p w:rsidR="00E56C7A" w:rsidRDefault="00E56C7A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Pharmacologic:</w:t>
      </w:r>
      <w:r>
        <w:rPr>
          <w:rFonts w:ascii="Trebuchet MS" w:hAnsi="Trebuchet MS"/>
          <w:sz w:val="28"/>
          <w:szCs w:val="28"/>
        </w:rPr>
        <w:t xml:space="preserve">  Thyroid preparations</w:t>
      </w:r>
    </w:p>
    <w:p w:rsidR="00E56C7A" w:rsidRDefault="00E56C7A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Ordered dose:</w:t>
      </w:r>
    </w:p>
    <w:p w:rsidR="002303A4" w:rsidRPr="00E56C7A" w:rsidRDefault="00E56C7A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50 mcg; g-tube; daily</w:t>
      </w: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Recommended dose:</w:t>
      </w:r>
    </w:p>
    <w:p w:rsidR="002303A4" w:rsidRDefault="00E56C7A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PO (Children 1-5 years)</w:t>
      </w:r>
    </w:p>
    <w:p w:rsidR="00E56C7A" w:rsidRPr="00E56C7A" w:rsidRDefault="00E56C7A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5-6 mcg/kg/day</w:t>
      </w:r>
    </w:p>
    <w:p w:rsidR="002303A4" w:rsidRDefault="002303A4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E56C7A" w:rsidRPr="00E56C7A" w:rsidRDefault="00E56C7A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Food and medication interactions:</w:t>
      </w:r>
    </w:p>
    <w:p w:rsidR="00E56C7A" w:rsidRPr="00E56C7A" w:rsidRDefault="00E56C7A" w:rsidP="008B6722">
      <w:pPr>
        <w:spacing w:after="0" w:line="240" w:lineRule="auto"/>
        <w:ind w:left="720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</w:rPr>
        <w:tab/>
      </w:r>
      <w:r w:rsidRPr="00E56C7A">
        <w:rPr>
          <w:rFonts w:ascii="Trebuchet MS" w:hAnsi="Trebuchet MS"/>
          <w:sz w:val="28"/>
          <w:szCs w:val="28"/>
          <w:u w:val="single"/>
        </w:rPr>
        <w:t>Drug-drug</w:t>
      </w:r>
    </w:p>
    <w:p w:rsidR="00E56C7A" w:rsidRDefault="00E56C7A" w:rsidP="00423579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May increase the effects of </w:t>
      </w:r>
      <w:proofErr w:type="spellStart"/>
      <w:r>
        <w:rPr>
          <w:rFonts w:ascii="Trebuchet MS" w:hAnsi="Trebuchet MS"/>
          <w:sz w:val="28"/>
          <w:szCs w:val="28"/>
        </w:rPr>
        <w:t>warfarin</w:t>
      </w:r>
      <w:proofErr w:type="spellEnd"/>
    </w:p>
    <w:p w:rsidR="00E56C7A" w:rsidRDefault="00E56C7A" w:rsidP="00423579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Increases cardiovascular effects with </w:t>
      </w:r>
      <w:proofErr w:type="spellStart"/>
      <w:r>
        <w:rPr>
          <w:rFonts w:ascii="Trebuchet MS" w:hAnsi="Trebuchet MS"/>
          <w:sz w:val="28"/>
          <w:szCs w:val="28"/>
        </w:rPr>
        <w:t>adrenergics</w:t>
      </w:r>
      <w:proofErr w:type="spellEnd"/>
    </w:p>
    <w:p w:rsidR="00E56C7A" w:rsidRPr="00E56C7A" w:rsidRDefault="00E56C7A" w:rsidP="008B6722">
      <w:pPr>
        <w:pStyle w:val="ListParagraph"/>
        <w:spacing w:after="0" w:line="240" w:lineRule="auto"/>
        <w:ind w:left="1440"/>
        <w:rPr>
          <w:rFonts w:ascii="Trebuchet MS" w:hAnsi="Trebuchet MS"/>
          <w:sz w:val="28"/>
          <w:szCs w:val="28"/>
          <w:u w:val="single"/>
        </w:rPr>
      </w:pPr>
      <w:r w:rsidRPr="00E56C7A">
        <w:rPr>
          <w:rFonts w:ascii="Trebuchet MS" w:hAnsi="Trebuchet MS"/>
          <w:sz w:val="28"/>
          <w:szCs w:val="28"/>
          <w:u w:val="single"/>
        </w:rPr>
        <w:t>Drug-food</w:t>
      </w:r>
    </w:p>
    <w:p w:rsidR="00E56C7A" w:rsidRPr="00E56C7A" w:rsidRDefault="00E56C7A" w:rsidP="00423579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Foods or supplements containing calcium, iron, or zinc may bind levothyroxine and prevent complete absorption</w:t>
      </w:r>
    </w:p>
    <w:p w:rsidR="008B6722" w:rsidRDefault="008B6722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Side effects:</w:t>
      </w:r>
    </w:p>
    <w:p w:rsidR="002303A4" w:rsidRPr="00E56C7A" w:rsidRDefault="00E56C7A" w:rsidP="00423579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Side effects are usually only seen when excessive doses cause iatrogenic hyperthyroidism</w:t>
      </w: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Nursing interventions:</w:t>
      </w:r>
    </w:p>
    <w:p w:rsidR="002303A4" w:rsidRDefault="00E56C7A" w:rsidP="00423579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Monitor height, weight and psychomotor development</w:t>
      </w:r>
    </w:p>
    <w:p w:rsidR="00E56C7A" w:rsidRDefault="00E56C7A" w:rsidP="00423579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E56C7A" w:rsidRDefault="002303A4" w:rsidP="00423579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E56C7A">
        <w:rPr>
          <w:rFonts w:ascii="Trebuchet MS" w:hAnsi="Trebuchet MS"/>
          <w:b/>
          <w:sz w:val="28"/>
          <w:szCs w:val="28"/>
        </w:rPr>
        <w:t>Client education:</w:t>
      </w:r>
    </w:p>
    <w:p w:rsidR="002303A4" w:rsidRDefault="00423579" w:rsidP="00423579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Ensure routine follow-up studies to ensure correct development</w:t>
      </w:r>
    </w:p>
    <w:p w:rsidR="00423579" w:rsidRPr="00423579" w:rsidRDefault="00423579" w:rsidP="00423579">
      <w:pPr>
        <w:pStyle w:val="ListParagraph"/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Pr="00423579" w:rsidRDefault="002303A4" w:rsidP="002303A4">
      <w:pPr>
        <w:rPr>
          <w:rFonts w:ascii="Trebuchet MS" w:hAnsi="Trebuchet MS"/>
          <w:sz w:val="28"/>
          <w:szCs w:val="28"/>
        </w:rPr>
      </w:pPr>
    </w:p>
    <w:p w:rsidR="002303A4" w:rsidRDefault="002303A4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23579">
        <w:rPr>
          <w:rFonts w:ascii="Trebuchet MS" w:hAnsi="Trebuchet MS"/>
          <w:b/>
          <w:sz w:val="28"/>
          <w:szCs w:val="28"/>
        </w:rPr>
        <w:t>Medication:</w:t>
      </w:r>
    </w:p>
    <w:p w:rsidR="00423579" w:rsidRPr="008B6722" w:rsidRDefault="00423579" w:rsidP="00622125">
      <w:pPr>
        <w:spacing w:after="0" w:line="240" w:lineRule="auto"/>
        <w:rPr>
          <w:rFonts w:ascii="Trebuchet MS" w:hAnsi="Trebuchet MS"/>
          <w:b/>
          <w:i/>
          <w:sz w:val="28"/>
          <w:szCs w:val="28"/>
        </w:rPr>
      </w:pPr>
      <w:proofErr w:type="spellStart"/>
      <w:r w:rsidRPr="008B6722">
        <w:rPr>
          <w:rFonts w:ascii="Trebuchet MS" w:hAnsi="Trebuchet MS"/>
          <w:b/>
          <w:i/>
          <w:sz w:val="28"/>
          <w:szCs w:val="28"/>
        </w:rPr>
        <w:t>Albuterol</w:t>
      </w:r>
      <w:proofErr w:type="spellEnd"/>
      <w:r w:rsidRPr="008B6722">
        <w:rPr>
          <w:rFonts w:ascii="Trebuchet MS" w:hAnsi="Trebuchet MS"/>
          <w:b/>
          <w:i/>
          <w:sz w:val="28"/>
          <w:szCs w:val="28"/>
        </w:rPr>
        <w:t xml:space="preserve"> HFA (</w:t>
      </w:r>
      <w:proofErr w:type="spellStart"/>
      <w:r w:rsidRPr="008B6722">
        <w:rPr>
          <w:rFonts w:ascii="Trebuchet MS" w:hAnsi="Trebuchet MS"/>
          <w:b/>
          <w:i/>
          <w:sz w:val="28"/>
          <w:szCs w:val="28"/>
        </w:rPr>
        <w:t>Proventil</w:t>
      </w:r>
      <w:proofErr w:type="spellEnd"/>
      <w:r w:rsidRPr="008B6722">
        <w:rPr>
          <w:rFonts w:ascii="Trebuchet MS" w:hAnsi="Trebuchet MS"/>
          <w:b/>
          <w:i/>
          <w:sz w:val="28"/>
          <w:szCs w:val="28"/>
        </w:rPr>
        <w:t>)</w:t>
      </w:r>
    </w:p>
    <w:p w:rsidR="00423579" w:rsidRPr="00423579" w:rsidRDefault="00423579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Therapeutic:</w:t>
      </w:r>
      <w:r w:rsidRPr="00423579">
        <w:rPr>
          <w:rFonts w:ascii="Trebuchet MS" w:hAnsi="Trebuchet MS"/>
          <w:sz w:val="28"/>
          <w:szCs w:val="28"/>
        </w:rPr>
        <w:t xml:space="preserve">  Bronchodilator</w:t>
      </w:r>
    </w:p>
    <w:p w:rsidR="00423579" w:rsidRPr="00423579" w:rsidRDefault="00423579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r w:rsidRPr="008B6722">
        <w:rPr>
          <w:rFonts w:ascii="Trebuchet MS" w:hAnsi="Trebuchet MS"/>
          <w:sz w:val="28"/>
          <w:szCs w:val="28"/>
          <w:u w:val="single"/>
        </w:rPr>
        <w:t>Pharmacologic:</w:t>
      </w:r>
      <w:r w:rsidRPr="00423579">
        <w:rPr>
          <w:rFonts w:ascii="Trebuchet MS" w:hAnsi="Trebuchet MS"/>
          <w:sz w:val="28"/>
          <w:szCs w:val="28"/>
        </w:rPr>
        <w:t xml:space="preserve">  </w:t>
      </w:r>
      <w:proofErr w:type="spellStart"/>
      <w:r w:rsidRPr="00423579">
        <w:rPr>
          <w:rFonts w:ascii="Trebuchet MS" w:hAnsi="Trebuchet MS"/>
          <w:sz w:val="28"/>
          <w:szCs w:val="28"/>
        </w:rPr>
        <w:t>Adrenergics</w:t>
      </w:r>
      <w:proofErr w:type="spellEnd"/>
    </w:p>
    <w:p w:rsidR="002303A4" w:rsidRPr="00423579" w:rsidRDefault="002303A4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Default="002303A4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23579">
        <w:rPr>
          <w:rFonts w:ascii="Trebuchet MS" w:hAnsi="Trebuchet MS"/>
          <w:b/>
          <w:sz w:val="28"/>
          <w:szCs w:val="28"/>
        </w:rPr>
        <w:t>Ordered dose:</w:t>
      </w:r>
    </w:p>
    <w:p w:rsidR="00423579" w:rsidRPr="00423579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 xml:space="preserve">90 mcg; </w:t>
      </w:r>
      <w:r w:rsidR="00423579" w:rsidRPr="00423579">
        <w:rPr>
          <w:rFonts w:ascii="Trebuchet MS" w:hAnsi="Trebuchet MS"/>
          <w:sz w:val="28"/>
          <w:szCs w:val="28"/>
        </w:rPr>
        <w:t>2 puff; Inhalation; q4h PRN</w:t>
      </w:r>
    </w:p>
    <w:p w:rsidR="002303A4" w:rsidRPr="00423579" w:rsidRDefault="002303A4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23579" w:rsidRDefault="002303A4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23579">
        <w:rPr>
          <w:rFonts w:ascii="Trebuchet MS" w:hAnsi="Trebuchet MS"/>
          <w:b/>
          <w:sz w:val="28"/>
          <w:szCs w:val="28"/>
        </w:rPr>
        <w:t>Recommended dose:</w:t>
      </w:r>
    </w:p>
    <w:p w:rsidR="002303A4" w:rsidRDefault="00423579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0.15 mg/kg/dose (minimum dose 2.5 mg) q 20 minutes for 3 doses then 0.15 – 0.3 mg/kg (no</w:t>
      </w:r>
      <w:r w:rsidR="00622125">
        <w:rPr>
          <w:rFonts w:ascii="Trebuchet MS" w:hAnsi="Trebuchet MS"/>
          <w:sz w:val="28"/>
          <w:szCs w:val="28"/>
        </w:rPr>
        <w:t>t to exceed 10 mg) q 1-4 hr PRN</w:t>
      </w:r>
    </w:p>
    <w:p w:rsidR="00622125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622125" w:rsidRPr="00622125" w:rsidRDefault="00622125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622125">
        <w:rPr>
          <w:rFonts w:ascii="Trebuchet MS" w:hAnsi="Trebuchet MS"/>
          <w:b/>
          <w:sz w:val="28"/>
          <w:szCs w:val="28"/>
        </w:rPr>
        <w:t>Food and medication interactions:</w:t>
      </w:r>
    </w:p>
    <w:p w:rsidR="00622125" w:rsidRPr="00622125" w:rsidRDefault="00622125" w:rsidP="008B6722">
      <w:pPr>
        <w:spacing w:after="0" w:line="240" w:lineRule="auto"/>
        <w:ind w:left="720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</w:rPr>
        <w:tab/>
      </w:r>
      <w:r w:rsidRPr="00622125">
        <w:rPr>
          <w:rFonts w:ascii="Trebuchet MS" w:hAnsi="Trebuchet MS"/>
          <w:sz w:val="28"/>
          <w:szCs w:val="28"/>
          <w:u w:val="single"/>
        </w:rPr>
        <w:t>Drug-drug</w:t>
      </w:r>
    </w:p>
    <w:p w:rsidR="002303A4" w:rsidRDefault="00622125" w:rsidP="00622125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Concurrent use with other adrenergic agents will have increased adrenergic side effects</w:t>
      </w:r>
    </w:p>
    <w:p w:rsidR="00622125" w:rsidRDefault="00622125" w:rsidP="00622125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Use with MAO inhibitors may lead to hypertensive crisis</w:t>
      </w:r>
    </w:p>
    <w:p w:rsidR="00622125" w:rsidRDefault="00622125" w:rsidP="00622125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Beta blockers may negate therapeutic effects</w:t>
      </w:r>
    </w:p>
    <w:p w:rsidR="00622125" w:rsidRDefault="00622125" w:rsidP="00622125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May decrease serum </w:t>
      </w:r>
      <w:proofErr w:type="spellStart"/>
      <w:r>
        <w:rPr>
          <w:rFonts w:ascii="Trebuchet MS" w:hAnsi="Trebuchet MS"/>
          <w:sz w:val="28"/>
          <w:szCs w:val="28"/>
        </w:rPr>
        <w:t>digoxin</w:t>
      </w:r>
      <w:proofErr w:type="spellEnd"/>
      <w:r>
        <w:rPr>
          <w:rFonts w:ascii="Trebuchet MS" w:hAnsi="Trebuchet MS"/>
          <w:sz w:val="28"/>
          <w:szCs w:val="28"/>
        </w:rPr>
        <w:t xml:space="preserve"> levels</w:t>
      </w:r>
    </w:p>
    <w:p w:rsidR="00622125" w:rsidRDefault="00622125" w:rsidP="00622125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Hypokalemia</w:t>
      </w:r>
      <w:proofErr w:type="spellEnd"/>
      <w:r>
        <w:rPr>
          <w:rFonts w:ascii="Trebuchet MS" w:hAnsi="Trebuchet MS"/>
          <w:sz w:val="28"/>
          <w:szCs w:val="28"/>
        </w:rPr>
        <w:t xml:space="preserve"> increases the risk of </w:t>
      </w:r>
      <w:proofErr w:type="spellStart"/>
      <w:r>
        <w:rPr>
          <w:rFonts w:ascii="Trebuchet MS" w:hAnsi="Trebuchet MS"/>
          <w:sz w:val="28"/>
          <w:szCs w:val="28"/>
        </w:rPr>
        <w:t>digoxin</w:t>
      </w:r>
      <w:proofErr w:type="spellEnd"/>
      <w:r>
        <w:rPr>
          <w:rFonts w:ascii="Trebuchet MS" w:hAnsi="Trebuchet MS"/>
          <w:sz w:val="28"/>
          <w:szCs w:val="28"/>
        </w:rPr>
        <w:t xml:space="preserve"> therapy</w:t>
      </w:r>
    </w:p>
    <w:p w:rsidR="00622125" w:rsidRPr="00622125" w:rsidRDefault="00622125" w:rsidP="008B6722">
      <w:pPr>
        <w:spacing w:after="0" w:line="240" w:lineRule="auto"/>
        <w:ind w:left="720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sz w:val="28"/>
          <w:szCs w:val="28"/>
        </w:rPr>
        <w:tab/>
      </w:r>
      <w:r w:rsidRPr="00622125">
        <w:rPr>
          <w:rFonts w:ascii="Trebuchet MS" w:hAnsi="Trebuchet MS"/>
          <w:sz w:val="28"/>
          <w:szCs w:val="28"/>
          <w:u w:val="single"/>
        </w:rPr>
        <w:t>Drug-natural product</w:t>
      </w:r>
    </w:p>
    <w:p w:rsidR="00622125" w:rsidRPr="00622125" w:rsidRDefault="00622125" w:rsidP="00622125">
      <w:pPr>
        <w:pStyle w:val="ListParagraph"/>
        <w:numPr>
          <w:ilvl w:val="0"/>
          <w:numId w:val="2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Use with caffeine-containing herbs increases the stimulant effect</w:t>
      </w:r>
    </w:p>
    <w:p w:rsidR="00622125" w:rsidRPr="00622125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23579" w:rsidRDefault="002303A4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23579">
        <w:rPr>
          <w:rFonts w:ascii="Trebuchet MS" w:hAnsi="Trebuchet MS"/>
          <w:b/>
          <w:sz w:val="28"/>
          <w:szCs w:val="28"/>
        </w:rPr>
        <w:t>Side effects:</w:t>
      </w:r>
    </w:p>
    <w:p w:rsidR="002303A4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CNS:  Nervousness, Restlessness, Tremor</w:t>
      </w:r>
    </w:p>
    <w:p w:rsidR="00622125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Resp</w:t>
      </w:r>
      <w:proofErr w:type="spellEnd"/>
      <w:r>
        <w:rPr>
          <w:rFonts w:ascii="Trebuchet MS" w:hAnsi="Trebuchet MS"/>
          <w:sz w:val="28"/>
          <w:szCs w:val="28"/>
        </w:rPr>
        <w:t xml:space="preserve">:  Paradoxical </w:t>
      </w:r>
      <w:proofErr w:type="spellStart"/>
      <w:r>
        <w:rPr>
          <w:rFonts w:ascii="Trebuchet MS" w:hAnsi="Trebuchet MS"/>
          <w:sz w:val="28"/>
          <w:szCs w:val="28"/>
        </w:rPr>
        <w:t>bronchospasm</w:t>
      </w:r>
      <w:proofErr w:type="spellEnd"/>
    </w:p>
    <w:p w:rsidR="00622125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CV:  Chest pain, Palpitations</w:t>
      </w:r>
    </w:p>
    <w:p w:rsidR="00622125" w:rsidRDefault="00622125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Pr="00423579" w:rsidRDefault="00622125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N</w:t>
      </w:r>
      <w:r w:rsidR="002303A4" w:rsidRPr="00423579">
        <w:rPr>
          <w:rFonts w:ascii="Trebuchet MS" w:hAnsi="Trebuchet MS"/>
          <w:b/>
          <w:sz w:val="28"/>
          <w:szCs w:val="28"/>
        </w:rPr>
        <w:t>ursing interventions:</w:t>
      </w:r>
    </w:p>
    <w:p w:rsidR="002303A4" w:rsidRDefault="00622125" w:rsidP="00622125">
      <w:pPr>
        <w:pStyle w:val="ListParagraph"/>
        <w:numPr>
          <w:ilvl w:val="0"/>
          <w:numId w:val="2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Note amount color and character of sputum produced</w:t>
      </w:r>
    </w:p>
    <w:p w:rsidR="00622125" w:rsidRPr="00622125" w:rsidRDefault="00622125" w:rsidP="00622125">
      <w:pPr>
        <w:pStyle w:val="ListParagraph"/>
        <w:numPr>
          <w:ilvl w:val="0"/>
          <w:numId w:val="24"/>
        </w:numPr>
        <w:spacing w:after="0" w:line="240" w:lineRule="auto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Observe for wheeze (paradoxical </w:t>
      </w:r>
      <w:proofErr w:type="spellStart"/>
      <w:r>
        <w:rPr>
          <w:rFonts w:ascii="Trebuchet MS" w:hAnsi="Trebuchet MS"/>
          <w:sz w:val="28"/>
          <w:szCs w:val="28"/>
        </w:rPr>
        <w:t>bronchospasm</w:t>
      </w:r>
      <w:proofErr w:type="spellEnd"/>
      <w:r>
        <w:rPr>
          <w:rFonts w:ascii="Trebuchet MS" w:hAnsi="Trebuchet MS"/>
          <w:sz w:val="28"/>
          <w:szCs w:val="28"/>
        </w:rPr>
        <w:t>)</w:t>
      </w:r>
    </w:p>
    <w:p w:rsidR="002303A4" w:rsidRPr="00423579" w:rsidRDefault="002303A4" w:rsidP="00622125">
      <w:pPr>
        <w:spacing w:after="0" w:line="240" w:lineRule="auto"/>
        <w:rPr>
          <w:rFonts w:ascii="Trebuchet MS" w:hAnsi="Trebuchet MS"/>
          <w:sz w:val="28"/>
          <w:szCs w:val="28"/>
        </w:rPr>
      </w:pPr>
    </w:p>
    <w:p w:rsidR="002303A4" w:rsidRDefault="002303A4" w:rsidP="00622125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423579">
        <w:rPr>
          <w:rFonts w:ascii="Trebuchet MS" w:hAnsi="Trebuchet MS"/>
          <w:b/>
          <w:sz w:val="28"/>
          <w:szCs w:val="28"/>
        </w:rPr>
        <w:t>Client education:</w:t>
      </w:r>
    </w:p>
    <w:p w:rsidR="00622125" w:rsidRPr="00622125" w:rsidRDefault="00622125" w:rsidP="00622125">
      <w:pPr>
        <w:pStyle w:val="ListParagraph"/>
        <w:numPr>
          <w:ilvl w:val="0"/>
          <w:numId w:val="25"/>
        </w:numPr>
        <w:spacing w:after="0" w:line="240" w:lineRule="auto"/>
        <w:rPr>
          <w:rFonts w:ascii="Trebuchet MS" w:hAnsi="Trebuchet MS"/>
          <w:sz w:val="28"/>
          <w:szCs w:val="28"/>
        </w:rPr>
      </w:pPr>
      <w:r w:rsidRPr="00622125">
        <w:rPr>
          <w:rFonts w:ascii="Trebuchet MS" w:hAnsi="Trebuchet MS"/>
          <w:sz w:val="28"/>
          <w:szCs w:val="28"/>
        </w:rPr>
        <w:t xml:space="preserve">Use </w:t>
      </w:r>
      <w:proofErr w:type="spellStart"/>
      <w:r w:rsidRPr="00622125">
        <w:rPr>
          <w:rFonts w:ascii="Trebuchet MS" w:hAnsi="Trebuchet MS"/>
          <w:sz w:val="28"/>
          <w:szCs w:val="28"/>
        </w:rPr>
        <w:t>albuterol</w:t>
      </w:r>
      <w:proofErr w:type="spellEnd"/>
      <w:r w:rsidRPr="00622125">
        <w:rPr>
          <w:rFonts w:ascii="Trebuchet MS" w:hAnsi="Trebuchet MS"/>
          <w:sz w:val="28"/>
          <w:szCs w:val="28"/>
        </w:rPr>
        <w:t xml:space="preserve"> first if using other inhalation medications and allow 5 minutes to elapse before administering other inhalant medication unless otherwise directed</w:t>
      </w:r>
    </w:p>
    <w:sectPr w:rsidR="00622125" w:rsidRPr="00622125" w:rsidSect="0033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6B81"/>
    <w:multiLevelType w:val="hybridMultilevel"/>
    <w:tmpl w:val="1398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3D6C"/>
    <w:multiLevelType w:val="hybridMultilevel"/>
    <w:tmpl w:val="1FD0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A7541"/>
    <w:multiLevelType w:val="hybridMultilevel"/>
    <w:tmpl w:val="53927B1E"/>
    <w:lvl w:ilvl="0" w:tplc="117E5F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F0D6130"/>
    <w:multiLevelType w:val="hybridMultilevel"/>
    <w:tmpl w:val="8466B9D0"/>
    <w:lvl w:ilvl="0" w:tplc="2E5E32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C4F16"/>
    <w:multiLevelType w:val="hybridMultilevel"/>
    <w:tmpl w:val="8F58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17ED7"/>
    <w:multiLevelType w:val="hybridMultilevel"/>
    <w:tmpl w:val="844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21F4C"/>
    <w:multiLevelType w:val="hybridMultilevel"/>
    <w:tmpl w:val="A8D09DA0"/>
    <w:lvl w:ilvl="0" w:tplc="7C74E8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5129A"/>
    <w:multiLevelType w:val="hybridMultilevel"/>
    <w:tmpl w:val="C65A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067D"/>
    <w:multiLevelType w:val="hybridMultilevel"/>
    <w:tmpl w:val="3788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E1FCB"/>
    <w:multiLevelType w:val="hybridMultilevel"/>
    <w:tmpl w:val="A7A25B24"/>
    <w:lvl w:ilvl="0" w:tplc="2E5E32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C2651"/>
    <w:multiLevelType w:val="hybridMultilevel"/>
    <w:tmpl w:val="031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216D6"/>
    <w:multiLevelType w:val="hybridMultilevel"/>
    <w:tmpl w:val="638E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F5933"/>
    <w:multiLevelType w:val="hybridMultilevel"/>
    <w:tmpl w:val="6282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B3CA6"/>
    <w:multiLevelType w:val="hybridMultilevel"/>
    <w:tmpl w:val="D910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453B0"/>
    <w:multiLevelType w:val="hybridMultilevel"/>
    <w:tmpl w:val="4C2A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67066"/>
    <w:multiLevelType w:val="hybridMultilevel"/>
    <w:tmpl w:val="EA0E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626C4"/>
    <w:multiLevelType w:val="hybridMultilevel"/>
    <w:tmpl w:val="E3C2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F55C1"/>
    <w:multiLevelType w:val="hybridMultilevel"/>
    <w:tmpl w:val="96D2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37250"/>
    <w:multiLevelType w:val="hybridMultilevel"/>
    <w:tmpl w:val="E972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651AE"/>
    <w:multiLevelType w:val="hybridMultilevel"/>
    <w:tmpl w:val="746E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66F38"/>
    <w:multiLevelType w:val="hybridMultilevel"/>
    <w:tmpl w:val="7A1C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32877"/>
    <w:multiLevelType w:val="hybridMultilevel"/>
    <w:tmpl w:val="12DCDB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31A08"/>
    <w:multiLevelType w:val="hybridMultilevel"/>
    <w:tmpl w:val="A8F2EE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065F0"/>
    <w:multiLevelType w:val="hybridMultilevel"/>
    <w:tmpl w:val="E6E69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E887E3F"/>
    <w:multiLevelType w:val="hybridMultilevel"/>
    <w:tmpl w:val="206E6B26"/>
    <w:lvl w:ilvl="0" w:tplc="2E5E32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E5E32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7"/>
  </w:num>
  <w:num w:numId="9">
    <w:abstractNumId w:val="4"/>
  </w:num>
  <w:num w:numId="10">
    <w:abstractNumId w:val="17"/>
  </w:num>
  <w:num w:numId="11">
    <w:abstractNumId w:val="10"/>
  </w:num>
  <w:num w:numId="12">
    <w:abstractNumId w:val="2"/>
  </w:num>
  <w:num w:numId="13">
    <w:abstractNumId w:val="21"/>
  </w:num>
  <w:num w:numId="14">
    <w:abstractNumId w:val="22"/>
  </w:num>
  <w:num w:numId="15">
    <w:abstractNumId w:val="16"/>
  </w:num>
  <w:num w:numId="16">
    <w:abstractNumId w:val="14"/>
  </w:num>
  <w:num w:numId="17">
    <w:abstractNumId w:val="24"/>
  </w:num>
  <w:num w:numId="18">
    <w:abstractNumId w:val="9"/>
  </w:num>
  <w:num w:numId="19">
    <w:abstractNumId w:val="3"/>
  </w:num>
  <w:num w:numId="20">
    <w:abstractNumId w:val="18"/>
  </w:num>
  <w:num w:numId="21">
    <w:abstractNumId w:val="6"/>
  </w:num>
  <w:num w:numId="22">
    <w:abstractNumId w:val="13"/>
  </w:num>
  <w:num w:numId="23">
    <w:abstractNumId w:val="19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3A4"/>
    <w:rsid w:val="001339A8"/>
    <w:rsid w:val="002303A4"/>
    <w:rsid w:val="00337E2A"/>
    <w:rsid w:val="00423579"/>
    <w:rsid w:val="00484272"/>
    <w:rsid w:val="004D4C50"/>
    <w:rsid w:val="005A322A"/>
    <w:rsid w:val="00622125"/>
    <w:rsid w:val="006F0AE4"/>
    <w:rsid w:val="00851EED"/>
    <w:rsid w:val="0087208E"/>
    <w:rsid w:val="008B6722"/>
    <w:rsid w:val="009E1019"/>
    <w:rsid w:val="00AC388D"/>
    <w:rsid w:val="00E5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2012-11-15T17:39:00Z</cp:lastPrinted>
  <dcterms:created xsi:type="dcterms:W3CDTF">2012-11-15T17:50:00Z</dcterms:created>
  <dcterms:modified xsi:type="dcterms:W3CDTF">2012-11-15T17:50:00Z</dcterms:modified>
</cp:coreProperties>
</file>