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442F9">
        <w:rPr>
          <w:color w:val="FF0000"/>
        </w:rPr>
        <w:t>M. Hoffman</w:t>
      </w:r>
      <w:r>
        <w:tab/>
      </w:r>
      <w:r>
        <w:tab/>
        <w:t>OBSERVATION DATE/TIME:</w:t>
      </w:r>
      <w:r>
        <w:tab/>
      </w:r>
      <w:r w:rsidR="00CD40A8">
        <w:rPr>
          <w:color w:val="FF0000"/>
        </w:rPr>
        <w:t>3/14/13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CD40A8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0DCA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8D0DCA" w:rsidRDefault="008D0DCA" w:rsidP="005605F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-Regularly observes and monitors a variety of data, including objective and subjective.</w:t>
            </w:r>
          </w:p>
          <w:p w:rsidR="004E6D8B" w:rsidRDefault="005605FA" w:rsidP="005605F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-Completed a focused pain and neurovascular assessment.</w:t>
            </w:r>
          </w:p>
          <w:p w:rsidR="00F853EB" w:rsidRDefault="004E6D8B" w:rsidP="005605F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-Followed with a complete head to toe assessment. </w:t>
            </w:r>
          </w:p>
          <w:p w:rsidR="005605FA" w:rsidRPr="005605FA" w:rsidRDefault="00F853EB" w:rsidP="005605F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pain, should ask pain on a 0/10 scale. </w:t>
            </w:r>
            <w:r w:rsidR="005605FA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8D0DCA" w:rsidRDefault="008D0DCA" w:rsidP="00612E81">
            <w:pPr>
              <w:spacing w:before="120" w:after="120" w:line="240" w:lineRule="auto"/>
              <w:rPr>
                <w:color w:val="FF0000"/>
              </w:rPr>
            </w:pPr>
            <w:r w:rsidRPr="008D0DCA">
              <w:rPr>
                <w:color w:val="FF0000"/>
              </w:rPr>
              <w:t xml:space="preserve">-Generally focuses on the most important data, but also attends to less pertinent data. </w:t>
            </w:r>
          </w:p>
          <w:p w:rsidR="008D0DCA" w:rsidRPr="00612E81" w:rsidRDefault="008D0DCA" w:rsidP="00612E81">
            <w:pPr>
              <w:spacing w:before="120" w:after="120" w:line="240" w:lineRule="auto"/>
            </w:pPr>
            <w:r w:rsidRPr="008D0DCA">
              <w:rPr>
                <w:color w:val="FF0000"/>
              </w:rPr>
              <w:t xml:space="preserve">Interprets the </w:t>
            </w:r>
            <w:proofErr w:type="gramStart"/>
            <w:r w:rsidRPr="008D0DCA">
              <w:rPr>
                <w:color w:val="FF0000"/>
              </w:rPr>
              <w:t>patients</w:t>
            </w:r>
            <w:proofErr w:type="gramEnd"/>
            <w:r w:rsidRPr="008D0DCA">
              <w:rPr>
                <w:color w:val="FF0000"/>
              </w:rPr>
              <w:t xml:space="preserve"> data patterns, and compares with known patterns to develop an intervention plan.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0DC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0DCA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D7294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AD7294" w:rsidRDefault="005605FA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AD7294">
              <w:rPr>
                <w:color w:val="FF0000"/>
              </w:rPr>
              <w:t xml:space="preserve">Communicating to a patient to try to relax when in severe pain is not a therapeutic technique. </w:t>
            </w:r>
          </w:p>
          <w:p w:rsidR="00AD7294" w:rsidRPr="00AD7294" w:rsidRDefault="00AD7294" w:rsidP="00612E81">
            <w:pPr>
              <w:spacing w:before="120" w:after="120" w:line="240" w:lineRule="auto"/>
              <w:rPr>
                <w:color w:val="FF0000"/>
              </w:rPr>
            </w:pPr>
            <w:r w:rsidRPr="00AD7294">
              <w:rPr>
                <w:color w:val="FF0000"/>
              </w:rPr>
              <w:t>-Displays leadership.</w:t>
            </w:r>
          </w:p>
          <w:p w:rsidR="00AD7294" w:rsidRPr="00612E81" w:rsidRDefault="00AD7294" w:rsidP="00612E81">
            <w:pPr>
              <w:spacing w:before="120" w:after="120" w:line="240" w:lineRule="auto"/>
            </w:pPr>
            <w:r w:rsidRPr="00AD7294">
              <w:rPr>
                <w:color w:val="FF0000"/>
              </w:rPr>
              <w:t>-Nice job with your head to toe assessment and neurovascular assessment.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D729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D729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D7294" w:rsidRPr="0099230F" w:rsidRDefault="00AD7294" w:rsidP="00AD7294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2E81" w:rsidRPr="00612E81" w:rsidRDefault="00AD7294" w:rsidP="00AD7294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2600B"/>
    <w:rsid w:val="00067994"/>
    <w:rsid w:val="00166686"/>
    <w:rsid w:val="001B7DEE"/>
    <w:rsid w:val="001D3855"/>
    <w:rsid w:val="002670AF"/>
    <w:rsid w:val="002B6398"/>
    <w:rsid w:val="002C49E6"/>
    <w:rsid w:val="002E5316"/>
    <w:rsid w:val="004D0DB2"/>
    <w:rsid w:val="004E6D8B"/>
    <w:rsid w:val="00517A6A"/>
    <w:rsid w:val="00550093"/>
    <w:rsid w:val="005605FA"/>
    <w:rsid w:val="00576935"/>
    <w:rsid w:val="00612E81"/>
    <w:rsid w:val="006F716C"/>
    <w:rsid w:val="008A04BC"/>
    <w:rsid w:val="008B55B7"/>
    <w:rsid w:val="008D0DCA"/>
    <w:rsid w:val="008D63A1"/>
    <w:rsid w:val="009673AC"/>
    <w:rsid w:val="009A2618"/>
    <w:rsid w:val="00AD7294"/>
    <w:rsid w:val="00B33DAE"/>
    <w:rsid w:val="00B942D9"/>
    <w:rsid w:val="00CD40A8"/>
    <w:rsid w:val="00CF2B1C"/>
    <w:rsid w:val="00CF453D"/>
    <w:rsid w:val="00DA4EEE"/>
    <w:rsid w:val="00E442F9"/>
    <w:rsid w:val="00EA3537"/>
    <w:rsid w:val="00F22FD2"/>
    <w:rsid w:val="00F336A6"/>
    <w:rsid w:val="00F853EB"/>
    <w:rsid w:val="00F9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2013-03-14T16:49:00Z</dcterms:created>
  <dcterms:modified xsi:type="dcterms:W3CDTF">2013-03-27T12:26:00Z</dcterms:modified>
</cp:coreProperties>
</file>