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F4" w:rsidRDefault="00042FF4">
      <w:pPr>
        <w:rPr>
          <w:b/>
        </w:rPr>
      </w:pPr>
      <w:r w:rsidRPr="006005EA">
        <w:rPr>
          <w:b/>
        </w:rPr>
        <w:t>FRMC’S policy for Central Venous Catheters Insertion</w:t>
      </w:r>
    </w:p>
    <w:p w:rsidR="00905348" w:rsidRDefault="00D6127E">
      <w:r w:rsidRPr="00042FF4">
        <w:t xml:space="preserve">FRMC’S policy </w:t>
      </w:r>
      <w:r w:rsidR="00CC13D1" w:rsidRPr="00042FF4">
        <w:t xml:space="preserve">for Central Venous Catheters Insertion </w:t>
      </w:r>
      <w:r>
        <w:t xml:space="preserve">states 4 goals in their policy in order to prevent infection with central line bundles.  </w:t>
      </w:r>
    </w:p>
    <w:p w:rsidR="00D6127E" w:rsidRDefault="00D6127E">
      <w:r w:rsidRPr="002A1675">
        <w:rPr>
          <w:u w:val="single"/>
        </w:rPr>
        <w:t>Goal #1:</w:t>
      </w:r>
      <w:r>
        <w:t xml:space="preserve"> To decrease the incidence of phlebitis and infection at the catheter insertion site and catheter related sepsis.</w:t>
      </w:r>
    </w:p>
    <w:p w:rsidR="00D6127E" w:rsidRDefault="00D6127E">
      <w:r w:rsidRPr="002A1675">
        <w:rPr>
          <w:u w:val="single"/>
        </w:rPr>
        <w:t>Goal #2:</w:t>
      </w:r>
      <w:r>
        <w:t xml:space="preserve"> To assess the patient for phlebitis, infection, and leakage; and to initiate nursing interventions as indicated.</w:t>
      </w:r>
    </w:p>
    <w:p w:rsidR="00D6127E" w:rsidRDefault="00D6127E">
      <w:r w:rsidRPr="002A1675">
        <w:rPr>
          <w:u w:val="single"/>
        </w:rPr>
        <w:t>Goal #3:</w:t>
      </w:r>
      <w:r>
        <w:t xml:space="preserve"> To preserve skin integrity at the insertion site and prevent catheter related primary blood stream infections.</w:t>
      </w:r>
    </w:p>
    <w:p w:rsidR="00D6127E" w:rsidRDefault="00D6127E">
      <w:r w:rsidRPr="002A1675">
        <w:rPr>
          <w:u w:val="single"/>
        </w:rPr>
        <w:t>Goal#4:</w:t>
      </w:r>
      <w:r>
        <w:t xml:space="preserve"> </w:t>
      </w:r>
      <w:r w:rsidR="000A7B33">
        <w:t>To provide IV access via an acute dialysis catheter when other options are limited.</w:t>
      </w:r>
    </w:p>
    <w:p w:rsidR="000A7B33" w:rsidRDefault="000A7B33">
      <w:r>
        <w:t>The first step in the policy manual</w:t>
      </w:r>
      <w:r w:rsidR="00EB25DE">
        <w:t xml:space="preserve"> is</w:t>
      </w:r>
      <w:r w:rsidR="002A1675">
        <w:t xml:space="preserve"> “Insertion of the Cathet</w:t>
      </w:r>
      <w:r w:rsidR="00EB25DE">
        <w:t>er</w:t>
      </w:r>
      <w:r w:rsidR="002A1675">
        <w:t xml:space="preserve">” </w:t>
      </w:r>
      <w:r w:rsidR="00EB25DE">
        <w:t>;</w:t>
      </w:r>
      <w:r w:rsidR="002A1675">
        <w:t xml:space="preserve"> t</w:t>
      </w:r>
      <w:r>
        <w:t>his involves the normal stan</w:t>
      </w:r>
      <w:r w:rsidR="00EB25DE">
        <w:t>dards of nursing care such as: h</w:t>
      </w:r>
      <w:r>
        <w:t xml:space="preserve">and hygiene, gathering supplies, informed consent, </w:t>
      </w:r>
      <w:r w:rsidR="002A1675">
        <w:t xml:space="preserve">presence of known </w:t>
      </w:r>
      <w:r>
        <w:t>allergies, assisting the physici</w:t>
      </w:r>
      <w:r w:rsidR="00F90762">
        <w:t>an, dressing the site, obtaining an X-ray for placement, and charting.</w:t>
      </w:r>
    </w:p>
    <w:p w:rsidR="00F90762" w:rsidRDefault="00F90762">
      <w:r>
        <w:t>The second step in the policy manual is</w:t>
      </w:r>
      <w:r w:rsidR="002A1675">
        <w:t xml:space="preserve"> “Ongoing care and assessment.” </w:t>
      </w:r>
      <w:r>
        <w:t xml:space="preserve">Some of the bolded points involve not flushing the </w:t>
      </w:r>
      <w:r w:rsidR="002A1675">
        <w:t>red</w:t>
      </w:r>
      <w:r>
        <w:t xml:space="preserve"> or blue ports for ac</w:t>
      </w:r>
      <w:r w:rsidR="002A1675">
        <w:t>ute dialysis catheters, as this</w:t>
      </w:r>
      <w:r>
        <w:t xml:space="preserve"> procedur</w:t>
      </w:r>
      <w:r w:rsidR="00E34D42">
        <w:t>e is approved only for the medi</w:t>
      </w:r>
      <w:r>
        <w:t>al lumen.</w:t>
      </w:r>
      <w:r w:rsidR="002A1675">
        <w:t xml:space="preserve"> Another bolded point involves a</w:t>
      </w:r>
      <w:r>
        <w:t>ssess</w:t>
      </w:r>
      <w:r w:rsidR="002A1675">
        <w:t xml:space="preserve">ing patency and </w:t>
      </w:r>
      <w:r>
        <w:t>keep</w:t>
      </w:r>
      <w:r w:rsidR="002A1675">
        <w:t>ing</w:t>
      </w:r>
      <w:r>
        <w:t xml:space="preserve"> unused lumens clamped at all times. </w:t>
      </w:r>
      <w:r w:rsidR="002A1675">
        <w:t>It is imperative in the prevention of infection that e</w:t>
      </w:r>
      <w:r>
        <w:t xml:space="preserve">ach time a hub is accessed </w:t>
      </w:r>
      <w:r w:rsidR="002A1675">
        <w:t xml:space="preserve">it is to be </w:t>
      </w:r>
      <w:r>
        <w:t>scrub</w:t>
      </w:r>
      <w:r w:rsidR="002A1675">
        <w:t>bed</w:t>
      </w:r>
      <w:r>
        <w:t xml:space="preserve"> with </w:t>
      </w:r>
      <w:r w:rsidR="002A1675">
        <w:t xml:space="preserve">an </w:t>
      </w:r>
      <w:r>
        <w:t>al</w:t>
      </w:r>
      <w:r w:rsidR="002A1675">
        <w:t>cohol swab for 15 seconds. Another key point in infection prevention is changing</w:t>
      </w:r>
      <w:r>
        <w:t xml:space="preserve"> occlusive dressing</w:t>
      </w:r>
      <w:r w:rsidR="002A1675">
        <w:t>s</w:t>
      </w:r>
      <w:r>
        <w:t xml:space="preserve"> every 7 days un</w:t>
      </w:r>
      <w:r w:rsidR="002A1675">
        <w:t xml:space="preserve">less indicated otherwise, </w:t>
      </w:r>
      <w:r>
        <w:t>injection cap</w:t>
      </w:r>
      <w:r w:rsidR="002A1675">
        <w:t>s are also to be changed</w:t>
      </w:r>
      <w:r>
        <w:t xml:space="preserve"> every 7 days or sooner if residual blood is present. </w:t>
      </w:r>
      <w:r w:rsidR="002A1675">
        <w:t>L</w:t>
      </w:r>
      <w:r w:rsidR="00E34D42">
        <w:t xml:space="preserve">umens </w:t>
      </w:r>
      <w:r w:rsidR="002A1675">
        <w:t xml:space="preserve">are also to be flushed every 8 hours and it is imperative to maintain </w:t>
      </w:r>
      <w:r w:rsidR="00E34D42">
        <w:t>sterile and aseptic technique at all times.</w:t>
      </w:r>
    </w:p>
    <w:p w:rsidR="00E34D42" w:rsidRDefault="00E34D42">
      <w:r>
        <w:t xml:space="preserve">The third step involves </w:t>
      </w:r>
      <w:r w:rsidR="00EB25DE">
        <w:t>“Obtaining a blood sample.</w:t>
      </w:r>
      <w:r w:rsidR="002A1675">
        <w:t>”</w:t>
      </w:r>
      <w:r w:rsidR="00EB25DE">
        <w:t xml:space="preserve"> A</w:t>
      </w:r>
      <w:r w:rsidR="002A1675">
        <w:t>gain for infection prevention, the number one point to remember</w:t>
      </w:r>
      <w:r w:rsidR="00526438">
        <w:t xml:space="preserve"> is hand hygiene and </w:t>
      </w:r>
      <w:r w:rsidR="002A1675">
        <w:t>scrubbing the hub for 15 seconds</w:t>
      </w:r>
      <w:r>
        <w:t xml:space="preserve"> before and between</w:t>
      </w:r>
      <w:r w:rsidR="002A1675">
        <w:t xml:space="preserve"> syringe changes for lab draws</w:t>
      </w:r>
      <w:r w:rsidR="00526438">
        <w:t>. A</w:t>
      </w:r>
      <w:r>
        <w:t>fter flushing</w:t>
      </w:r>
      <w:r w:rsidR="00526438">
        <w:t xml:space="preserve"> it’s imperative to</w:t>
      </w:r>
      <w:r>
        <w:t xml:space="preserve"> re-</w:t>
      </w:r>
      <w:r w:rsidR="002A1675">
        <w:t>c</w:t>
      </w:r>
      <w:r>
        <w:t>lamp</w:t>
      </w:r>
      <w:r w:rsidR="00526438">
        <w:t xml:space="preserve"> port when</w:t>
      </w:r>
      <w:r>
        <w:t xml:space="preserve"> not in use</w:t>
      </w:r>
      <w:r w:rsidR="00526438">
        <w:t>,</w:t>
      </w:r>
      <w:r>
        <w:t xml:space="preserve"> remove gloves and wash hands.</w:t>
      </w:r>
    </w:p>
    <w:p w:rsidR="00E34D42" w:rsidRDefault="00E34D42">
      <w:r>
        <w:t>The fourth step involves</w:t>
      </w:r>
      <w:r w:rsidR="00EB25DE">
        <w:t xml:space="preserve"> </w:t>
      </w:r>
      <w:r w:rsidR="00526438">
        <w:t>“D</w:t>
      </w:r>
      <w:r>
        <w:t>ressi</w:t>
      </w:r>
      <w:r w:rsidR="00EB25DE">
        <w:t>ng changes/injection cap change.” T</w:t>
      </w:r>
      <w:r>
        <w:t xml:space="preserve">he </w:t>
      </w:r>
      <w:r w:rsidR="00EB3E9B">
        <w:t>dressing, bio patch, luer-</w:t>
      </w:r>
      <w:r w:rsidR="00EB25DE">
        <w:t>lok injection cap are</w:t>
      </w:r>
      <w:r>
        <w:t xml:space="preserve"> changed every 7 days or more frequently if </w:t>
      </w:r>
      <w:r w:rsidR="00EB3E9B">
        <w:t xml:space="preserve">residual blood is present in the catheter or cap. </w:t>
      </w:r>
      <w:r w:rsidR="00526438">
        <w:t xml:space="preserve"> Additionally</w:t>
      </w:r>
      <w:r w:rsidR="00EB25DE">
        <w:t>,</w:t>
      </w:r>
      <w:r w:rsidR="00526438">
        <w:t xml:space="preserve"> it’s imperative to document </w:t>
      </w:r>
      <w:r w:rsidR="00EB25DE">
        <w:t xml:space="preserve">when drainage is present. Also, </w:t>
      </w:r>
      <w:r w:rsidR="00526438">
        <w:t>nurses must be sure to include the date, time and their initials with each and every dressing change.</w:t>
      </w:r>
      <w:r w:rsidR="00EB3E9B">
        <w:t xml:space="preserve"> </w:t>
      </w:r>
      <w:r w:rsidR="00526438">
        <w:t>Another key aspect of infection control involves e</w:t>
      </w:r>
      <w:r w:rsidR="00EB3E9B">
        <w:t xml:space="preserve">ducation of the patients regarding </w:t>
      </w:r>
      <w:r w:rsidR="00526438">
        <w:t xml:space="preserve">the </w:t>
      </w:r>
      <w:r w:rsidR="00EB3E9B">
        <w:t xml:space="preserve">reasoning for dressing changes, </w:t>
      </w:r>
      <w:r w:rsidR="00526438">
        <w:t>stressing the importance of patient’s</w:t>
      </w:r>
      <w:r w:rsidR="00EB3E9B">
        <w:t xml:space="preserve"> cooperation to maintain a sterile field, and ne</w:t>
      </w:r>
      <w:r w:rsidR="0027181D">
        <w:t xml:space="preserve">cessity of taking &amp; holding deep breaths when sterile injection caps are changed. </w:t>
      </w:r>
      <w:r w:rsidR="00526438">
        <w:t xml:space="preserve">In order to prevent infections patients must understand knowing only what to do, but why they are doing it. </w:t>
      </w:r>
    </w:p>
    <w:p w:rsidR="0027181D" w:rsidRDefault="0027181D">
      <w:r>
        <w:t>The fifth step is</w:t>
      </w:r>
      <w:r w:rsidR="00EB25DE">
        <w:t xml:space="preserve"> </w:t>
      </w:r>
      <w:r w:rsidR="0096214F">
        <w:t>“F</w:t>
      </w:r>
      <w:r>
        <w:t>ollowing proper pr</w:t>
      </w:r>
      <w:r w:rsidR="0096214F">
        <w:t xml:space="preserve">ocedure in the dressing change,” this again involves </w:t>
      </w:r>
      <w:r>
        <w:t xml:space="preserve">maintaining </w:t>
      </w:r>
      <w:r w:rsidR="0096214F">
        <w:t xml:space="preserve">a </w:t>
      </w:r>
      <w:r>
        <w:t>sterile field, using aseptic technique, and wearing a mask.</w:t>
      </w:r>
    </w:p>
    <w:p w:rsidR="0027181D" w:rsidRDefault="0027181D">
      <w:r>
        <w:lastRenderedPageBreak/>
        <w:t>The sixth step is</w:t>
      </w:r>
      <w:r w:rsidR="0096214F">
        <w:t>,</w:t>
      </w:r>
      <w:r>
        <w:t xml:space="preserve"> </w:t>
      </w:r>
      <w:r w:rsidR="0096214F">
        <w:t>“Clearing an occluded lumen,” this involves g</w:t>
      </w:r>
      <w:r>
        <w:t>ather</w:t>
      </w:r>
      <w:r w:rsidR="0096214F">
        <w:t>ing</w:t>
      </w:r>
      <w:r>
        <w:t xml:space="preserve"> equipment, </w:t>
      </w:r>
      <w:r w:rsidR="0096214F">
        <w:t xml:space="preserve"> performing hand hygiene, cleansing</w:t>
      </w:r>
      <w:r>
        <w:t xml:space="preserve"> the hub</w:t>
      </w:r>
      <w:r w:rsidR="0096214F">
        <w:t xml:space="preserve"> as previously stated</w:t>
      </w:r>
      <w:r>
        <w:t>, clamp</w:t>
      </w:r>
      <w:r w:rsidR="0096214F">
        <w:t>ing the occluded lumen, removing the</w:t>
      </w:r>
      <w:r>
        <w:t xml:space="preserve"> injection cap, unclamp</w:t>
      </w:r>
      <w:r w:rsidR="0096214F">
        <w:t>ing and aspirating</w:t>
      </w:r>
      <w:r>
        <w:t xml:space="preserve">, </w:t>
      </w:r>
      <w:r w:rsidR="0096214F">
        <w:t xml:space="preserve"> and most importantly remembering to </w:t>
      </w:r>
      <w:r>
        <w:t>NEVER flush an occluded lumen.</w:t>
      </w:r>
    </w:p>
    <w:p w:rsidR="00D6127E" w:rsidRDefault="0027181D">
      <w:r>
        <w:t>The seventh step is</w:t>
      </w:r>
      <w:r w:rsidR="0096214F">
        <w:t>,</w:t>
      </w:r>
      <w:r>
        <w:t xml:space="preserve"> </w:t>
      </w:r>
      <w:r w:rsidR="0096214F">
        <w:t>“R</w:t>
      </w:r>
      <w:r>
        <w:t>emoval</w:t>
      </w:r>
      <w:r w:rsidR="0096214F">
        <w:t xml:space="preserve"> of a central line catheter,” this again involves</w:t>
      </w:r>
      <w:r>
        <w:t xml:space="preserve"> gather</w:t>
      </w:r>
      <w:r w:rsidR="0096214F">
        <w:t>ing supplies in order to be prepared,</w:t>
      </w:r>
      <w:r>
        <w:t xml:space="preserve"> </w:t>
      </w:r>
      <w:r w:rsidR="00CC13D1">
        <w:t>hand hyg</w:t>
      </w:r>
      <w:r w:rsidR="0096214F">
        <w:t>iene, donning gloves, removal by a specially trained</w:t>
      </w:r>
      <w:r w:rsidR="00CC13D1">
        <w:t xml:space="preserve"> RN with</w:t>
      </w:r>
      <w:r w:rsidR="0096214F">
        <w:t xml:space="preserve"> a</w:t>
      </w:r>
      <w:r w:rsidR="00CC13D1">
        <w:t xml:space="preserve"> physicians </w:t>
      </w:r>
      <w:r w:rsidR="0096214F">
        <w:t xml:space="preserve">written order.  </w:t>
      </w:r>
      <w:r w:rsidR="00042FF4">
        <w:t xml:space="preserve">Once the </w:t>
      </w:r>
      <w:r w:rsidR="0096214F">
        <w:t xml:space="preserve">written order </w:t>
      </w:r>
      <w:r w:rsidR="00042FF4">
        <w:t xml:space="preserve">is obtained </w:t>
      </w:r>
      <w:r w:rsidR="0096214F">
        <w:t>the nurse is to</w:t>
      </w:r>
      <w:r w:rsidR="00CC13D1">
        <w:t xml:space="preserve"> </w:t>
      </w:r>
      <w:r w:rsidR="00042FF4">
        <w:t xml:space="preserve">first, </w:t>
      </w:r>
      <w:r w:rsidR="00CC13D1">
        <w:t xml:space="preserve">remove </w:t>
      </w:r>
      <w:r w:rsidR="0096214F">
        <w:t xml:space="preserve">the </w:t>
      </w:r>
      <w:r w:rsidR="00CC13D1">
        <w:t>dressing and clean</w:t>
      </w:r>
      <w:r w:rsidR="0096214F">
        <w:t xml:space="preserve"> the site with al</w:t>
      </w:r>
      <w:r w:rsidR="00042FF4">
        <w:t>cohol swabs while having</w:t>
      </w:r>
      <w:r w:rsidR="0096214F">
        <w:t xml:space="preserve"> the </w:t>
      </w:r>
      <w:r w:rsidR="00042FF4">
        <w:t>patient lie flat. The next step involves</w:t>
      </w:r>
      <w:r w:rsidR="00CC13D1">
        <w:t xml:space="preserve"> </w:t>
      </w:r>
      <w:r w:rsidR="00042FF4">
        <w:t>the nurse</w:t>
      </w:r>
      <w:r w:rsidR="0096214F">
        <w:t xml:space="preserve"> </w:t>
      </w:r>
      <w:r w:rsidR="00042FF4">
        <w:t xml:space="preserve">having </w:t>
      </w:r>
      <w:r w:rsidR="00CC13D1">
        <w:t xml:space="preserve">them hold their breath </w:t>
      </w:r>
      <w:r w:rsidR="0096214F">
        <w:t xml:space="preserve">while </w:t>
      </w:r>
      <w:r w:rsidR="00CC13D1">
        <w:t xml:space="preserve">applying pressure with </w:t>
      </w:r>
      <w:r w:rsidR="00042FF4">
        <w:t>sterile</w:t>
      </w:r>
      <w:r w:rsidR="0096214F">
        <w:t xml:space="preserve"> gauze to </w:t>
      </w:r>
      <w:r w:rsidR="00042FF4">
        <w:t xml:space="preserve">the </w:t>
      </w:r>
      <w:r w:rsidR="0096214F">
        <w:t>site</w:t>
      </w:r>
      <w:r w:rsidR="00042FF4">
        <w:t xml:space="preserve"> as they</w:t>
      </w:r>
      <w:r w:rsidR="0096214F">
        <w:t xml:space="preserve"> gently</w:t>
      </w:r>
      <w:r w:rsidR="00CC13D1">
        <w:t xml:space="preserve"> </w:t>
      </w:r>
      <w:r w:rsidR="00042FF4">
        <w:t>withdraw the</w:t>
      </w:r>
      <w:r w:rsidR="0096214F">
        <w:t xml:space="preserve"> catheter. </w:t>
      </w:r>
      <w:r w:rsidR="00042FF4">
        <w:t>Once the catheter is removed the nurse is to hold pressure for minimum of 5 minutes</w:t>
      </w:r>
      <w:r w:rsidR="00CC13D1">
        <w:t xml:space="preserve"> and </w:t>
      </w:r>
      <w:r w:rsidR="00042FF4">
        <w:t xml:space="preserve">then </w:t>
      </w:r>
      <w:r w:rsidR="00CC13D1">
        <w:t>cover</w:t>
      </w:r>
      <w:r w:rsidR="00042FF4">
        <w:t xml:space="preserve"> the site</w:t>
      </w:r>
      <w:r w:rsidR="00CC13D1">
        <w:t xml:space="preserve"> with</w:t>
      </w:r>
      <w:r w:rsidR="00042FF4">
        <w:t xml:space="preserve"> a</w:t>
      </w:r>
      <w:r w:rsidR="00CC13D1">
        <w:t xml:space="preserve"> dressing.</w:t>
      </w:r>
    </w:p>
    <w:p w:rsidR="00042FF4" w:rsidRDefault="00042FF4">
      <w:r w:rsidRPr="006005EA">
        <w:rPr>
          <w:b/>
        </w:rPr>
        <w:t>FRMC’S Central Line Bundle Policy</w:t>
      </w:r>
    </w:p>
    <w:p w:rsidR="00042FF4" w:rsidRDefault="00CC13D1">
      <w:r w:rsidRPr="00042FF4">
        <w:t>FRMC’S Central Line Bundle Policy</w:t>
      </w:r>
      <w:r w:rsidR="00042FF4">
        <w:t xml:space="preserve"> </w:t>
      </w:r>
      <w:r>
        <w:t>states</w:t>
      </w:r>
      <w:r w:rsidR="00042FF4">
        <w:t>, t</w:t>
      </w:r>
      <w:r>
        <w:t>he purpose</w:t>
      </w:r>
      <w:r w:rsidR="00042FF4">
        <w:t xml:space="preserve"> is to reduce the incidence of hospital acquired i</w:t>
      </w:r>
      <w:r>
        <w:t>nfections related to central line blood stream infections</w:t>
      </w:r>
      <w:r w:rsidR="007F4505">
        <w:t>, by using a group of evidence based interventions. These interventions are critical in the care of our patients because infection my spread to the blood stream and hemodynamic changes and organ dysfunction/sepsis may occur.</w:t>
      </w:r>
    </w:p>
    <w:p w:rsidR="00042FF4" w:rsidRPr="00042FF4" w:rsidRDefault="007F4505">
      <w:pPr>
        <w:rPr>
          <w:u w:val="single"/>
        </w:rPr>
      </w:pPr>
      <w:r w:rsidRPr="00042FF4">
        <w:rPr>
          <w:u w:val="single"/>
        </w:rPr>
        <w:t xml:space="preserve">These interventions include: </w:t>
      </w:r>
    </w:p>
    <w:p w:rsidR="007F4505" w:rsidRDefault="007F4505" w:rsidP="00042FF4">
      <w:pPr>
        <w:pStyle w:val="ListParagraph"/>
        <w:numPr>
          <w:ilvl w:val="0"/>
          <w:numId w:val="1"/>
        </w:numPr>
      </w:pPr>
      <w:r>
        <w:t>Appropriate hand hygiene prior to insertion and care of central lines.</w:t>
      </w:r>
    </w:p>
    <w:p w:rsidR="006005EA" w:rsidRDefault="007F4505" w:rsidP="00042FF4">
      <w:pPr>
        <w:pStyle w:val="ListParagraph"/>
        <w:numPr>
          <w:ilvl w:val="0"/>
          <w:numId w:val="1"/>
        </w:numPr>
      </w:pPr>
      <w:r>
        <w:t>Follow</w:t>
      </w:r>
      <w:r w:rsidR="00042FF4">
        <w:t>ing</w:t>
      </w:r>
      <w:r>
        <w:t xml:space="preserve"> </w:t>
      </w:r>
      <w:r w:rsidR="006005EA">
        <w:t>maximal barr</w:t>
      </w:r>
      <w:r w:rsidR="00042FF4">
        <w:t xml:space="preserve">ier precautions upon insertion, as in, </w:t>
      </w:r>
      <w:r w:rsidR="006005EA">
        <w:t>patient is to have full body drape in place.</w:t>
      </w:r>
    </w:p>
    <w:p w:rsidR="007F4505" w:rsidRDefault="00042FF4" w:rsidP="00042FF4">
      <w:pPr>
        <w:pStyle w:val="ListParagraph"/>
        <w:numPr>
          <w:ilvl w:val="0"/>
          <w:numId w:val="1"/>
        </w:numPr>
      </w:pPr>
      <w:r>
        <w:t>The administration and u</w:t>
      </w:r>
      <w:r w:rsidR="006005EA">
        <w:t xml:space="preserve">se </w:t>
      </w:r>
      <w:r>
        <w:t>of Chlorhexidine</w:t>
      </w:r>
      <w:r w:rsidR="006005EA">
        <w:t xml:space="preserve"> skin antisepsis for insertion and dressing changes in patients older than 2 months of age.</w:t>
      </w:r>
    </w:p>
    <w:p w:rsidR="006005EA" w:rsidRDefault="006005EA" w:rsidP="00042FF4">
      <w:pPr>
        <w:pStyle w:val="ListParagraph"/>
        <w:numPr>
          <w:ilvl w:val="0"/>
          <w:numId w:val="1"/>
        </w:numPr>
      </w:pPr>
      <w:r>
        <w:t>Optimal catheter site selection, with avoidance of the femoral vein for central venous access in adult patients</w:t>
      </w:r>
      <w:r w:rsidR="000A04C8">
        <w:t>.</w:t>
      </w:r>
    </w:p>
    <w:p w:rsidR="006005EA" w:rsidRDefault="006005EA" w:rsidP="00042FF4">
      <w:pPr>
        <w:pStyle w:val="ListParagraph"/>
        <w:numPr>
          <w:ilvl w:val="0"/>
          <w:numId w:val="1"/>
        </w:numPr>
      </w:pPr>
      <w:r>
        <w:t>Necessity of the line will be reviewed daily with prompt removal unnecessary lines</w:t>
      </w:r>
      <w:r w:rsidR="000A04C8">
        <w:t>.</w:t>
      </w:r>
    </w:p>
    <w:p w:rsidR="000A04C8" w:rsidRPr="000A04C8" w:rsidRDefault="000A04C8">
      <w:pPr>
        <w:rPr>
          <w:b/>
        </w:rPr>
      </w:pPr>
      <w:r w:rsidRPr="000A04C8">
        <w:rPr>
          <w:b/>
        </w:rPr>
        <w:t>FRMCS Central Vascular Access Device Guide Policy</w:t>
      </w:r>
    </w:p>
    <w:p w:rsidR="006005EA" w:rsidRDefault="006005EA">
      <w:r>
        <w:t>FRMCS Central Vascular Access Device Guide Policy is a quick reference for special considerations including KVO, and Dialysis Catheters</w:t>
      </w:r>
      <w:r w:rsidR="000A04C8">
        <w:t>.  Including important focus on the fact that dialysis catheter</w:t>
      </w:r>
      <w:r w:rsidR="00EA472C">
        <w:t xml:space="preserve"> IV bags are</w:t>
      </w:r>
      <w:r w:rsidR="000A04C8">
        <w:t xml:space="preserve"> to be</w:t>
      </w:r>
      <w:r w:rsidR="00EA472C">
        <w:t xml:space="preserve"> changed every 24 hours.</w:t>
      </w:r>
    </w:p>
    <w:p w:rsidR="006005EA" w:rsidRDefault="006005EA"/>
    <w:p w:rsidR="006005EA" w:rsidRDefault="006005EA"/>
    <w:sectPr w:rsidR="006005EA" w:rsidSect="00905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E86"/>
    <w:multiLevelType w:val="hybridMultilevel"/>
    <w:tmpl w:val="84A8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27E"/>
    <w:rsid w:val="00042FF4"/>
    <w:rsid w:val="000A04C8"/>
    <w:rsid w:val="000A7B33"/>
    <w:rsid w:val="0027181D"/>
    <w:rsid w:val="002A1675"/>
    <w:rsid w:val="00526438"/>
    <w:rsid w:val="006005EA"/>
    <w:rsid w:val="007F4505"/>
    <w:rsid w:val="00905348"/>
    <w:rsid w:val="0096214F"/>
    <w:rsid w:val="00A44849"/>
    <w:rsid w:val="00CC13D1"/>
    <w:rsid w:val="00D6127E"/>
    <w:rsid w:val="00D64661"/>
    <w:rsid w:val="00E34D42"/>
    <w:rsid w:val="00EA472C"/>
    <w:rsid w:val="00EB25DE"/>
    <w:rsid w:val="00EB3E9B"/>
    <w:rsid w:val="00F9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2013-04-15T00:49:00Z</dcterms:created>
  <dcterms:modified xsi:type="dcterms:W3CDTF">2013-04-15T00:49:00Z</dcterms:modified>
</cp:coreProperties>
</file>