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</w:p>
    <w:p w:rsidR="006143C0" w:rsidRDefault="006143C0" w:rsidP="006143C0">
      <w:pPr>
        <w:jc w:val="center"/>
        <w:rPr>
          <w:rFonts w:ascii="Arial Rounded MT Bold" w:hAnsi="Arial Rounded MT Bold"/>
          <w:sz w:val="36"/>
          <w:szCs w:val="36"/>
        </w:rPr>
      </w:pPr>
      <w:r w:rsidRPr="005D7598">
        <w:rPr>
          <w:rFonts w:ascii="Arial Rounded MT Bold" w:hAnsi="Arial Rounded MT Bold"/>
          <w:sz w:val="36"/>
          <w:szCs w:val="36"/>
        </w:rPr>
        <w:t>List</w:t>
      </w:r>
      <w:r>
        <w:rPr>
          <w:rFonts w:ascii="Arial Rounded MT Bold" w:hAnsi="Arial Rounded MT Bold"/>
          <w:sz w:val="36"/>
          <w:szCs w:val="36"/>
        </w:rPr>
        <w:t xml:space="preserve"> and Prioritize</w:t>
      </w:r>
      <w:r w:rsidRPr="005D7598">
        <w:rPr>
          <w:rFonts w:ascii="Arial Rounded MT Bold" w:hAnsi="Arial Rounded MT Bold"/>
          <w:sz w:val="36"/>
          <w:szCs w:val="36"/>
        </w:rPr>
        <w:t xml:space="preserve"> </w:t>
      </w:r>
      <w:r>
        <w:rPr>
          <w:rFonts w:ascii="Arial Rounded MT Bold" w:hAnsi="Arial Rounded MT Bold"/>
          <w:sz w:val="36"/>
          <w:szCs w:val="36"/>
        </w:rPr>
        <w:t xml:space="preserve">5 </w:t>
      </w:r>
      <w:r w:rsidRPr="005D7598">
        <w:rPr>
          <w:rFonts w:ascii="Arial Rounded MT Bold" w:hAnsi="Arial Rounded MT Bold"/>
          <w:sz w:val="36"/>
          <w:szCs w:val="36"/>
        </w:rPr>
        <w:t>Applicable Nursing Diagnoses</w:t>
      </w:r>
    </w:p>
    <w:p w:rsidR="006143C0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Pr="00F45122" w:rsidRDefault="006143C0" w:rsidP="006143C0">
      <w:pPr>
        <w:jc w:val="center"/>
        <w:rPr>
          <w:rFonts w:ascii="Arial Rounded MT Bold" w:hAnsi="Arial Rounded MT Bold"/>
          <w:sz w:val="28"/>
          <w:szCs w:val="28"/>
        </w:rPr>
      </w:pPr>
    </w:p>
    <w:p w:rsidR="006143C0" w:rsidRDefault="006143C0" w:rsidP="006143C0">
      <w:pPr>
        <w:jc w:val="center"/>
        <w:rPr>
          <w:rFonts w:ascii="Arial Rounded MT Bold" w:hAnsi="Arial Rounded MT Bold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8500"/>
      </w:tblGrid>
      <w:tr w:rsidR="006143C0" w:rsidRPr="003C7FF9" w:rsidTr="006143C0">
        <w:trPr>
          <w:trHeight w:val="441"/>
        </w:trPr>
        <w:tc>
          <w:tcPr>
            <w:tcW w:w="1188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#</w:t>
            </w:r>
          </w:p>
        </w:tc>
        <w:tc>
          <w:tcPr>
            <w:tcW w:w="9540" w:type="dxa"/>
            <w:shd w:val="clear" w:color="auto" w:fill="D9D9D9"/>
          </w:tcPr>
          <w:p w:rsidR="006143C0" w:rsidRPr="003C7FF9" w:rsidRDefault="006143C0" w:rsidP="006143C0">
            <w:pPr>
              <w:jc w:val="center"/>
              <w:rPr>
                <w:rFonts w:ascii="Arial Rounded MT Bold" w:hAnsi="Arial Rounded MT Bold"/>
                <w:sz w:val="36"/>
                <w:szCs w:val="36"/>
              </w:rPr>
            </w:pPr>
            <w:r w:rsidRPr="003C7FF9">
              <w:rPr>
                <w:rFonts w:ascii="Arial Rounded MT Bold" w:hAnsi="Arial Rounded MT Bold"/>
                <w:sz w:val="36"/>
                <w:szCs w:val="36"/>
              </w:rPr>
              <w:t>Nursing Diagnoses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1</w:t>
            </w:r>
          </w:p>
        </w:tc>
        <w:tc>
          <w:tcPr>
            <w:tcW w:w="9540" w:type="dxa"/>
          </w:tcPr>
          <w:p w:rsidR="006143C0" w:rsidRPr="003C7FF9" w:rsidRDefault="003766E6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Risk for Skin Breakdown/RT Immobility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2</w:t>
            </w:r>
          </w:p>
        </w:tc>
        <w:tc>
          <w:tcPr>
            <w:tcW w:w="9540" w:type="dxa"/>
          </w:tcPr>
          <w:p w:rsidR="006143C0" w:rsidRPr="003C7FF9" w:rsidRDefault="003766E6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Ineffective Airway Clearance/RT Viscous secretions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3</w:t>
            </w:r>
          </w:p>
        </w:tc>
        <w:tc>
          <w:tcPr>
            <w:tcW w:w="9540" w:type="dxa"/>
          </w:tcPr>
          <w:p w:rsidR="006143C0" w:rsidRPr="003C7FF9" w:rsidRDefault="003766E6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Risk for Fall/RT Weakness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4</w:t>
            </w:r>
          </w:p>
        </w:tc>
        <w:tc>
          <w:tcPr>
            <w:tcW w:w="9540" w:type="dxa"/>
          </w:tcPr>
          <w:p w:rsidR="006143C0" w:rsidRPr="003C7FF9" w:rsidRDefault="003766E6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Impaired Gas exchange/RT air-trapping</w:t>
            </w:r>
          </w:p>
        </w:tc>
      </w:tr>
      <w:tr w:rsidR="006143C0" w:rsidRPr="003C7FF9" w:rsidTr="006143C0">
        <w:trPr>
          <w:trHeight w:val="429"/>
        </w:trPr>
        <w:tc>
          <w:tcPr>
            <w:tcW w:w="1188" w:type="dxa"/>
          </w:tcPr>
          <w:p w:rsidR="006143C0" w:rsidRPr="003C7FF9" w:rsidRDefault="009C6DD7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5</w:t>
            </w:r>
          </w:p>
        </w:tc>
        <w:tc>
          <w:tcPr>
            <w:tcW w:w="9540" w:type="dxa"/>
          </w:tcPr>
          <w:p w:rsidR="006143C0" w:rsidRPr="003C7FF9" w:rsidRDefault="003766E6" w:rsidP="006143C0">
            <w:pPr>
              <w:rPr>
                <w:rFonts w:ascii="Arial Rounded MT Bold" w:hAnsi="Arial Rounded MT Bold"/>
                <w:sz w:val="36"/>
                <w:szCs w:val="36"/>
              </w:rPr>
            </w:pPr>
            <w:r>
              <w:rPr>
                <w:rFonts w:ascii="Arial Rounded MT Bold" w:hAnsi="Arial Rounded MT Bold"/>
                <w:sz w:val="36"/>
                <w:szCs w:val="36"/>
              </w:rPr>
              <w:t>Knowledge deficit/ RT Lack of Information and treatment of disease</w:t>
            </w:r>
          </w:p>
        </w:tc>
      </w:tr>
    </w:tbl>
    <w:p w:rsidR="006143C0" w:rsidRDefault="006143C0" w:rsidP="006143C0">
      <w:pPr>
        <w:rPr>
          <w:rFonts w:ascii="Arial Rounded MT Bold" w:hAnsi="Arial Rounded MT Bold"/>
        </w:rPr>
      </w:pPr>
    </w:p>
    <w:p w:rsidR="00EB5267" w:rsidRDefault="00EB5267" w:rsidP="00EB5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Cited Source:</w:t>
      </w:r>
    </w:p>
    <w:p w:rsidR="00EB5267" w:rsidRDefault="00EB5267" w:rsidP="00EB5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Skyscape.com 1998-2011. Davis drug guide, 16</w:t>
      </w:r>
      <w:r w:rsidRPr="00167B77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FEB</w:t>
      </w:r>
    </w:p>
    <w:p w:rsidR="00EB5267" w:rsidRPr="001D08D1" w:rsidRDefault="00EB5267" w:rsidP="00EB526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2012&lt;http://www.skyscape.com&gt;</w:t>
      </w:r>
    </w:p>
    <w:p w:rsidR="000A6F5C" w:rsidRDefault="000A6F5C" w:rsidP="00EB5267">
      <w:pPr>
        <w:jc w:val="center"/>
      </w:pPr>
    </w:p>
    <w:p w:rsidR="00140A4F" w:rsidRPr="00140A4F" w:rsidRDefault="00140A4F" w:rsidP="00140A4F">
      <w:pPr>
        <w:rPr>
          <w:b/>
          <w:color w:val="FF0000"/>
        </w:rPr>
      </w:pPr>
      <w:r>
        <w:rPr>
          <w:b/>
          <w:color w:val="FF0000"/>
        </w:rPr>
        <w:t xml:space="preserve">Kurt, what is the rule related to prioritizing actual and risk for diagnoses?  </w:t>
      </w:r>
      <w:bookmarkStart w:id="0" w:name="_GoBack"/>
      <w:bookmarkEnd w:id="0"/>
    </w:p>
    <w:sectPr w:rsidR="00140A4F" w:rsidRPr="00140A4F" w:rsidSect="000A6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43C0"/>
    <w:rsid w:val="000A6F5C"/>
    <w:rsid w:val="00140A4F"/>
    <w:rsid w:val="001C3F1B"/>
    <w:rsid w:val="003766E6"/>
    <w:rsid w:val="006143C0"/>
    <w:rsid w:val="00780A1C"/>
    <w:rsid w:val="00846E70"/>
    <w:rsid w:val="009C6DD7"/>
    <w:rsid w:val="00EB5267"/>
    <w:rsid w:val="00F8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3C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and Dawn</dc:creator>
  <cp:lastModifiedBy>Ryan and Dawn</cp:lastModifiedBy>
  <cp:revision>1</cp:revision>
  <dcterms:created xsi:type="dcterms:W3CDTF">2012-02-19T20:19:00Z</dcterms:created>
  <dcterms:modified xsi:type="dcterms:W3CDTF">2012-02-19T20:22:00Z</dcterms:modified>
</cp:coreProperties>
</file>