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0F" w:rsidRDefault="00EE01C3" w:rsidP="00EE01C3">
      <w:pPr>
        <w:jc w:val="center"/>
      </w:pPr>
      <w:r>
        <w:t>Acute Renal Failure</w:t>
      </w:r>
    </w:p>
    <w:p w:rsidR="00EE01C3" w:rsidRPr="00AB7626" w:rsidRDefault="00EE01C3" w:rsidP="00EE01C3">
      <w:pPr>
        <w:rPr>
          <w:b/>
          <w:sz w:val="20"/>
        </w:rPr>
      </w:pPr>
      <w:r>
        <w:tab/>
      </w:r>
      <w:r w:rsidRPr="00AB7626">
        <w:rPr>
          <w:b/>
          <w:sz w:val="20"/>
        </w:rPr>
        <w:t xml:space="preserve">Definition </w:t>
      </w:r>
    </w:p>
    <w:p w:rsidR="00EE01C3" w:rsidRPr="00AB7626" w:rsidRDefault="00EE01C3" w:rsidP="00EE01C3">
      <w:pPr>
        <w:pStyle w:val="ListParagraph"/>
        <w:numPr>
          <w:ilvl w:val="0"/>
          <w:numId w:val="1"/>
        </w:numPr>
        <w:rPr>
          <w:sz w:val="20"/>
        </w:rPr>
      </w:pPr>
      <w:r w:rsidRPr="00AB7626">
        <w:rPr>
          <w:sz w:val="20"/>
        </w:rPr>
        <w:t xml:space="preserve">Sudden losses of ability of kidneys to excrete wastes, concentrate urine, and conserve electrolytes. </w:t>
      </w:r>
    </w:p>
    <w:p w:rsidR="00EE01C3" w:rsidRPr="00AB7626" w:rsidRDefault="00EE01C3" w:rsidP="00EE01C3">
      <w:pPr>
        <w:ind w:left="720"/>
        <w:rPr>
          <w:b/>
          <w:sz w:val="20"/>
        </w:rPr>
      </w:pPr>
      <w:r w:rsidRPr="00AB7626">
        <w:rPr>
          <w:b/>
          <w:sz w:val="20"/>
        </w:rPr>
        <w:t>Etiology</w:t>
      </w:r>
    </w:p>
    <w:p w:rsidR="00EE01C3" w:rsidRPr="00AB7626" w:rsidRDefault="00EE01C3" w:rsidP="00EE01C3">
      <w:pPr>
        <w:pStyle w:val="ListParagraph"/>
        <w:numPr>
          <w:ilvl w:val="0"/>
          <w:numId w:val="1"/>
        </w:numPr>
        <w:rPr>
          <w:sz w:val="20"/>
          <w:highlight w:val="yellow"/>
        </w:rPr>
      </w:pPr>
      <w:r w:rsidRPr="00AB7626">
        <w:rPr>
          <w:sz w:val="20"/>
          <w:highlight w:val="yellow"/>
        </w:rPr>
        <w:t>Congestive Heart failure</w:t>
      </w:r>
    </w:p>
    <w:p w:rsidR="00EE01C3" w:rsidRPr="00AB7626" w:rsidRDefault="000D48A4" w:rsidP="00EE01C3">
      <w:pPr>
        <w:pStyle w:val="ListParagraph"/>
        <w:numPr>
          <w:ilvl w:val="0"/>
          <w:numId w:val="1"/>
        </w:numPr>
        <w:rPr>
          <w:sz w:val="20"/>
        </w:rPr>
      </w:pPr>
      <w:r w:rsidRPr="00AB7626">
        <w:rPr>
          <w:sz w:val="20"/>
        </w:rPr>
        <w:t>Admission of Nephrotoxic drugs</w:t>
      </w:r>
    </w:p>
    <w:p w:rsidR="000D48A4" w:rsidRPr="00AB7626" w:rsidRDefault="000D48A4" w:rsidP="00EE01C3">
      <w:pPr>
        <w:pStyle w:val="ListParagraph"/>
        <w:numPr>
          <w:ilvl w:val="0"/>
          <w:numId w:val="1"/>
        </w:numPr>
        <w:rPr>
          <w:sz w:val="20"/>
        </w:rPr>
      </w:pPr>
      <w:r w:rsidRPr="00AB7626">
        <w:rPr>
          <w:sz w:val="20"/>
        </w:rPr>
        <w:t>Hypotension</w:t>
      </w:r>
    </w:p>
    <w:p w:rsidR="000D48A4" w:rsidRPr="00AB7626" w:rsidRDefault="000D48A4" w:rsidP="00EE01C3">
      <w:pPr>
        <w:pStyle w:val="ListParagraph"/>
        <w:numPr>
          <w:ilvl w:val="0"/>
          <w:numId w:val="1"/>
        </w:numPr>
        <w:rPr>
          <w:sz w:val="20"/>
        </w:rPr>
      </w:pPr>
      <w:r w:rsidRPr="00AB7626">
        <w:rPr>
          <w:sz w:val="20"/>
        </w:rPr>
        <w:t>Hypercapnia</w:t>
      </w:r>
    </w:p>
    <w:p w:rsidR="000D48A4" w:rsidRPr="00AB7626" w:rsidRDefault="000D48A4" w:rsidP="00EE01C3">
      <w:pPr>
        <w:pStyle w:val="ListParagraph"/>
        <w:numPr>
          <w:ilvl w:val="0"/>
          <w:numId w:val="1"/>
        </w:numPr>
        <w:rPr>
          <w:sz w:val="20"/>
        </w:rPr>
      </w:pPr>
      <w:r w:rsidRPr="00AB7626">
        <w:rPr>
          <w:sz w:val="20"/>
        </w:rPr>
        <w:t>dehydration</w:t>
      </w:r>
    </w:p>
    <w:p w:rsidR="000D48A4" w:rsidRPr="00AB7626" w:rsidRDefault="000D48A4" w:rsidP="000D48A4">
      <w:pPr>
        <w:ind w:left="720"/>
        <w:rPr>
          <w:b/>
          <w:sz w:val="20"/>
        </w:rPr>
      </w:pPr>
      <w:r w:rsidRPr="00AB7626">
        <w:rPr>
          <w:b/>
          <w:sz w:val="20"/>
        </w:rPr>
        <w:t>Pathophysiology</w:t>
      </w:r>
    </w:p>
    <w:p w:rsidR="003F28B4" w:rsidRPr="00AB7626" w:rsidRDefault="003F28B4" w:rsidP="003F28B4">
      <w:pPr>
        <w:pStyle w:val="ListParagraph"/>
        <w:numPr>
          <w:ilvl w:val="0"/>
          <w:numId w:val="3"/>
        </w:numPr>
        <w:rPr>
          <w:sz w:val="20"/>
          <w:highlight w:val="yellow"/>
        </w:rPr>
      </w:pPr>
      <w:r w:rsidRPr="00AB7626">
        <w:rPr>
          <w:sz w:val="20"/>
          <w:highlight w:val="yellow"/>
        </w:rPr>
        <w:t>Decreased renal perfusion leads to loss of function</w:t>
      </w:r>
    </w:p>
    <w:p w:rsidR="003F28B4" w:rsidRPr="00AB7626" w:rsidRDefault="00AB7626" w:rsidP="003F28B4">
      <w:pPr>
        <w:pStyle w:val="ListParagraph"/>
        <w:numPr>
          <w:ilvl w:val="0"/>
          <w:numId w:val="3"/>
        </w:numPr>
        <w:rPr>
          <w:sz w:val="20"/>
        </w:rPr>
      </w:pPr>
      <w:r w:rsidRPr="00AB7626">
        <w:rPr>
          <w:sz w:val="20"/>
        </w:rPr>
        <w:t>Necrosis of tubular cells</w:t>
      </w:r>
    </w:p>
    <w:p w:rsidR="00AB7626" w:rsidRPr="00AB7626" w:rsidRDefault="00AB7626" w:rsidP="003F28B4">
      <w:pPr>
        <w:pStyle w:val="ListParagraph"/>
        <w:numPr>
          <w:ilvl w:val="0"/>
          <w:numId w:val="3"/>
        </w:numPr>
        <w:rPr>
          <w:sz w:val="20"/>
          <w:highlight w:val="yellow"/>
        </w:rPr>
      </w:pPr>
      <w:r w:rsidRPr="00AB7626">
        <w:rPr>
          <w:sz w:val="20"/>
          <w:highlight w:val="yellow"/>
        </w:rPr>
        <w:t>Ischemia causes disruption in the basement membrane</w:t>
      </w:r>
    </w:p>
    <w:p w:rsidR="00AB7626" w:rsidRPr="00AB7626" w:rsidRDefault="00AB7626" w:rsidP="003F28B4">
      <w:pPr>
        <w:pStyle w:val="ListParagraph"/>
        <w:numPr>
          <w:ilvl w:val="0"/>
          <w:numId w:val="3"/>
        </w:numPr>
        <w:rPr>
          <w:sz w:val="20"/>
        </w:rPr>
      </w:pPr>
      <w:r w:rsidRPr="00AB7626">
        <w:rPr>
          <w:sz w:val="20"/>
        </w:rPr>
        <w:t>Reduced glomerular filtration</w:t>
      </w:r>
    </w:p>
    <w:p w:rsidR="00AB7626" w:rsidRPr="00AB7626" w:rsidRDefault="00AB7626" w:rsidP="003F28B4">
      <w:pPr>
        <w:pStyle w:val="ListParagraph"/>
        <w:numPr>
          <w:ilvl w:val="0"/>
          <w:numId w:val="3"/>
        </w:numPr>
        <w:rPr>
          <w:sz w:val="20"/>
          <w:highlight w:val="yellow"/>
        </w:rPr>
      </w:pPr>
      <w:r w:rsidRPr="00AB7626">
        <w:rPr>
          <w:sz w:val="20"/>
          <w:highlight w:val="yellow"/>
        </w:rPr>
        <w:t>Decreased cardiac output</w:t>
      </w:r>
    </w:p>
    <w:p w:rsidR="000D48A4" w:rsidRPr="00AB7626" w:rsidRDefault="000D48A4" w:rsidP="000D48A4">
      <w:pPr>
        <w:rPr>
          <w:b/>
          <w:sz w:val="20"/>
        </w:rPr>
      </w:pPr>
      <w:r w:rsidRPr="00AB7626">
        <w:rPr>
          <w:sz w:val="20"/>
        </w:rPr>
        <w:tab/>
      </w:r>
      <w:r w:rsidRPr="00AB7626">
        <w:rPr>
          <w:b/>
          <w:sz w:val="20"/>
        </w:rPr>
        <w:t>Clinical Manifestations</w:t>
      </w:r>
    </w:p>
    <w:p w:rsidR="00C039EE" w:rsidRPr="00AB7626" w:rsidRDefault="00C039EE" w:rsidP="00C039EE">
      <w:pPr>
        <w:pStyle w:val="ListParagraph"/>
        <w:numPr>
          <w:ilvl w:val="0"/>
          <w:numId w:val="3"/>
        </w:numPr>
        <w:rPr>
          <w:sz w:val="20"/>
          <w:highlight w:val="yellow"/>
        </w:rPr>
      </w:pPr>
      <w:r w:rsidRPr="00AB7626">
        <w:rPr>
          <w:sz w:val="20"/>
          <w:highlight w:val="yellow"/>
        </w:rPr>
        <w:t>Fluid volume excess</w:t>
      </w:r>
    </w:p>
    <w:p w:rsidR="00C039EE" w:rsidRPr="00AB7626" w:rsidRDefault="00C039EE" w:rsidP="00C039EE">
      <w:pPr>
        <w:pStyle w:val="ListParagraph"/>
        <w:numPr>
          <w:ilvl w:val="0"/>
          <w:numId w:val="3"/>
        </w:numPr>
        <w:rPr>
          <w:sz w:val="20"/>
        </w:rPr>
      </w:pPr>
      <w:r w:rsidRPr="00AB7626">
        <w:rPr>
          <w:sz w:val="20"/>
        </w:rPr>
        <w:t>Urinary changes</w:t>
      </w:r>
    </w:p>
    <w:p w:rsidR="00C039EE" w:rsidRPr="00AB7626" w:rsidRDefault="00C039EE" w:rsidP="00C039EE">
      <w:pPr>
        <w:pStyle w:val="ListParagraph"/>
        <w:numPr>
          <w:ilvl w:val="0"/>
          <w:numId w:val="3"/>
        </w:numPr>
        <w:rPr>
          <w:sz w:val="20"/>
          <w:highlight w:val="yellow"/>
        </w:rPr>
      </w:pPr>
      <w:r w:rsidRPr="00AB7626">
        <w:rPr>
          <w:sz w:val="20"/>
          <w:highlight w:val="yellow"/>
        </w:rPr>
        <w:t>Waste product accumulation</w:t>
      </w:r>
    </w:p>
    <w:p w:rsidR="000D48A4" w:rsidRPr="00AB7626" w:rsidRDefault="000D48A4" w:rsidP="000D48A4">
      <w:pPr>
        <w:rPr>
          <w:b/>
          <w:sz w:val="20"/>
        </w:rPr>
      </w:pPr>
      <w:r w:rsidRPr="00AB7626">
        <w:rPr>
          <w:sz w:val="20"/>
        </w:rPr>
        <w:tab/>
      </w:r>
      <w:r w:rsidRPr="00AB7626">
        <w:rPr>
          <w:b/>
          <w:sz w:val="20"/>
        </w:rPr>
        <w:t>Diagnostics</w:t>
      </w:r>
    </w:p>
    <w:p w:rsidR="00C039EE" w:rsidRPr="00AB7626" w:rsidRDefault="00C039EE" w:rsidP="00C039EE">
      <w:pPr>
        <w:pStyle w:val="ListParagraph"/>
        <w:numPr>
          <w:ilvl w:val="0"/>
          <w:numId w:val="3"/>
        </w:numPr>
        <w:rPr>
          <w:sz w:val="20"/>
          <w:highlight w:val="yellow"/>
        </w:rPr>
      </w:pPr>
      <w:r w:rsidRPr="00AB7626">
        <w:rPr>
          <w:sz w:val="20"/>
          <w:highlight w:val="yellow"/>
        </w:rPr>
        <w:t>History and physical exam</w:t>
      </w:r>
    </w:p>
    <w:p w:rsidR="00C039EE" w:rsidRPr="00AB7626" w:rsidRDefault="00C039EE" w:rsidP="00C039EE">
      <w:pPr>
        <w:pStyle w:val="ListParagraph"/>
        <w:numPr>
          <w:ilvl w:val="0"/>
          <w:numId w:val="3"/>
        </w:numPr>
        <w:rPr>
          <w:sz w:val="20"/>
          <w:highlight w:val="yellow"/>
        </w:rPr>
      </w:pPr>
      <w:r w:rsidRPr="00AB7626">
        <w:rPr>
          <w:sz w:val="20"/>
          <w:highlight w:val="yellow"/>
        </w:rPr>
        <w:t>Serum creatine and BUN levels</w:t>
      </w:r>
    </w:p>
    <w:p w:rsidR="00C039EE" w:rsidRPr="00AB7626" w:rsidRDefault="00C039EE" w:rsidP="00C039EE">
      <w:pPr>
        <w:pStyle w:val="ListParagraph"/>
        <w:numPr>
          <w:ilvl w:val="0"/>
          <w:numId w:val="3"/>
        </w:numPr>
        <w:rPr>
          <w:sz w:val="20"/>
          <w:highlight w:val="yellow"/>
        </w:rPr>
      </w:pPr>
      <w:r w:rsidRPr="00AB7626">
        <w:rPr>
          <w:sz w:val="20"/>
          <w:highlight w:val="yellow"/>
        </w:rPr>
        <w:t>Urinalysis</w:t>
      </w:r>
    </w:p>
    <w:p w:rsidR="00C039EE" w:rsidRPr="00AB7626" w:rsidRDefault="00C039EE" w:rsidP="00C039EE">
      <w:pPr>
        <w:pStyle w:val="ListParagraph"/>
        <w:numPr>
          <w:ilvl w:val="0"/>
          <w:numId w:val="3"/>
        </w:numPr>
        <w:rPr>
          <w:sz w:val="20"/>
        </w:rPr>
      </w:pPr>
      <w:r w:rsidRPr="00AB7626">
        <w:rPr>
          <w:sz w:val="20"/>
        </w:rPr>
        <w:t>Renal scan</w:t>
      </w:r>
    </w:p>
    <w:p w:rsidR="00C039EE" w:rsidRPr="00AB7626" w:rsidRDefault="00C039EE" w:rsidP="00C039EE">
      <w:pPr>
        <w:pStyle w:val="ListParagraph"/>
        <w:numPr>
          <w:ilvl w:val="0"/>
          <w:numId w:val="3"/>
        </w:numPr>
        <w:rPr>
          <w:sz w:val="20"/>
        </w:rPr>
      </w:pPr>
      <w:r w:rsidRPr="00AB7626">
        <w:rPr>
          <w:sz w:val="20"/>
        </w:rPr>
        <w:t>Ct scan</w:t>
      </w:r>
    </w:p>
    <w:p w:rsidR="000D48A4" w:rsidRPr="00AB7626" w:rsidRDefault="000D48A4" w:rsidP="00C039EE">
      <w:pPr>
        <w:ind w:left="720"/>
        <w:rPr>
          <w:b/>
          <w:sz w:val="20"/>
        </w:rPr>
      </w:pPr>
      <w:r w:rsidRPr="00AB7626">
        <w:rPr>
          <w:b/>
          <w:sz w:val="20"/>
        </w:rPr>
        <w:t>Treatments</w:t>
      </w:r>
    </w:p>
    <w:p w:rsidR="00C039EE" w:rsidRPr="00AB7626" w:rsidRDefault="00C039EE" w:rsidP="00C039EE">
      <w:pPr>
        <w:pStyle w:val="ListParagraph"/>
        <w:numPr>
          <w:ilvl w:val="0"/>
          <w:numId w:val="4"/>
        </w:numPr>
        <w:rPr>
          <w:sz w:val="20"/>
        </w:rPr>
      </w:pPr>
      <w:r w:rsidRPr="00AB7626">
        <w:rPr>
          <w:sz w:val="20"/>
        </w:rPr>
        <w:t>Adequate protein intake</w:t>
      </w:r>
    </w:p>
    <w:p w:rsidR="00C039EE" w:rsidRPr="00AB7626" w:rsidRDefault="00C039EE" w:rsidP="00C039EE">
      <w:pPr>
        <w:pStyle w:val="ListParagraph"/>
        <w:numPr>
          <w:ilvl w:val="0"/>
          <w:numId w:val="4"/>
        </w:numPr>
        <w:rPr>
          <w:sz w:val="20"/>
          <w:highlight w:val="yellow"/>
        </w:rPr>
      </w:pPr>
      <w:r w:rsidRPr="00AB7626">
        <w:rPr>
          <w:sz w:val="20"/>
          <w:highlight w:val="yellow"/>
        </w:rPr>
        <w:t>Sodium, Potassium, and Phosphate restriction</w:t>
      </w:r>
    </w:p>
    <w:p w:rsidR="00C039EE" w:rsidRPr="00AB7626" w:rsidRDefault="00C039EE" w:rsidP="00C039EE">
      <w:pPr>
        <w:pStyle w:val="ListParagraph"/>
        <w:numPr>
          <w:ilvl w:val="0"/>
          <w:numId w:val="4"/>
        </w:numPr>
        <w:rPr>
          <w:sz w:val="20"/>
        </w:rPr>
      </w:pPr>
      <w:r w:rsidRPr="00AB7626">
        <w:rPr>
          <w:sz w:val="20"/>
        </w:rPr>
        <w:t>Initiation of dialysis</w:t>
      </w:r>
    </w:p>
    <w:p w:rsidR="00C039EE" w:rsidRPr="00AB7626" w:rsidRDefault="00C039EE" w:rsidP="00C039EE">
      <w:pPr>
        <w:pStyle w:val="ListParagraph"/>
        <w:numPr>
          <w:ilvl w:val="0"/>
          <w:numId w:val="4"/>
        </w:numPr>
        <w:rPr>
          <w:sz w:val="20"/>
          <w:highlight w:val="yellow"/>
        </w:rPr>
      </w:pPr>
      <w:r w:rsidRPr="00AB7626">
        <w:rPr>
          <w:sz w:val="20"/>
          <w:highlight w:val="yellow"/>
        </w:rPr>
        <w:t>Dietary supplements</w:t>
      </w:r>
    </w:p>
    <w:sdt>
      <w:sdtPr>
        <w:id w:val="12835296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bidi="ar-SA"/>
        </w:rPr>
      </w:sdtEndPr>
      <w:sdtContent>
        <w:p w:rsidR="00AB7626" w:rsidRDefault="00AB7626">
          <w:pPr>
            <w:pStyle w:val="Heading1"/>
          </w:pPr>
        </w:p>
        <w:p w:rsidR="00AB7626" w:rsidRDefault="00AB7626" w:rsidP="00AB7626">
          <w:pPr>
            <w:pStyle w:val="Bibliography"/>
            <w:rPr>
              <w:noProof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  <w:r>
            <w:rPr>
              <w:noProof/>
            </w:rPr>
            <w:t>Lewis, Sharon L. "</w:t>
          </w:r>
          <w:r w:rsidRPr="00AB7626">
            <w:rPr>
              <w:i/>
              <w:noProof/>
            </w:rPr>
            <w:t>Medical Surgical Nursing:Assessment and Management of Clinical Problems</w:t>
          </w:r>
          <w:r>
            <w:rPr>
              <w:noProof/>
            </w:rPr>
            <w:t xml:space="preserve"> (8th edition)." St. Louis: Elsevier Mosby, 2011. 1165-1169.</w:t>
          </w:r>
        </w:p>
        <w:p w:rsidR="00AB7626" w:rsidRDefault="00AB7626" w:rsidP="00AB7626">
          <w:r>
            <w:lastRenderedPageBreak/>
            <w:fldChar w:fldCharType="end"/>
          </w:r>
        </w:p>
      </w:sdtContent>
    </w:sdt>
    <w:p w:rsidR="000D48A4" w:rsidRDefault="000D48A4" w:rsidP="000D48A4"/>
    <w:sectPr w:rsidR="000D48A4" w:rsidSect="001E3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416"/>
    <w:multiLevelType w:val="hybridMultilevel"/>
    <w:tmpl w:val="092E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B5793"/>
    <w:multiLevelType w:val="hybridMultilevel"/>
    <w:tmpl w:val="ECE0D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291374"/>
    <w:multiLevelType w:val="hybridMultilevel"/>
    <w:tmpl w:val="80BAD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B4EAD"/>
    <w:multiLevelType w:val="hybridMultilevel"/>
    <w:tmpl w:val="D096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01C3"/>
    <w:rsid w:val="000D48A4"/>
    <w:rsid w:val="001E350F"/>
    <w:rsid w:val="003F28B4"/>
    <w:rsid w:val="00AB7626"/>
    <w:rsid w:val="00C039EE"/>
    <w:rsid w:val="00EE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50F"/>
  </w:style>
  <w:style w:type="paragraph" w:styleId="Heading1">
    <w:name w:val="heading 1"/>
    <w:basedOn w:val="Normal"/>
    <w:next w:val="Normal"/>
    <w:link w:val="Heading1Char"/>
    <w:uiPriority w:val="9"/>
    <w:qFormat/>
    <w:rsid w:val="00AB76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62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76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AB76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>
  <b:Source>
    <b:Tag>Lew11</b:Tag>
    <b:SourceType>BookSection</b:SourceType>
    <b:Guid>{F6428003-8486-43E6-9723-59B2820D1096}</b:Guid>
    <b:LCID>0</b:LCID>
    <b:Author>
      <b:Author>
        <b:NameList>
          <b:Person>
            <b:Last>Lewis</b:Last>
            <b:First>Sharon</b:First>
            <b:Middle>L.</b:Middle>
          </b:Person>
        </b:NameList>
      </b:Author>
    </b:Author>
    <b:Title>Medical Surgical Nursing:Assessment and Management of Clinical Problems (8th edition)</b:Title>
    <b:Year>2011</b:Year>
    <b:Pages>1165-1169</b:Pages>
    <b:City>St. Louis</b:City>
    <b:Publisher>Elsevier Mosby</b:Publisher>
    <b:RefOrder>1</b:RefOrder>
  </b:Source>
</b:Sources>
</file>

<file path=customXml/itemProps1.xml><?xml version="1.0" encoding="utf-8"?>
<ds:datastoreItem xmlns:ds="http://schemas.openxmlformats.org/officeDocument/2006/customXml" ds:itemID="{07B53105-85F2-4C81-8023-046A1063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1</cp:revision>
  <dcterms:created xsi:type="dcterms:W3CDTF">2012-01-25T21:45:00Z</dcterms:created>
  <dcterms:modified xsi:type="dcterms:W3CDTF">2012-01-25T22:33:00Z</dcterms:modified>
</cp:coreProperties>
</file>