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ADD" w:rsidRDefault="008F6C3D" w:rsidP="00995146">
      <w:pPr>
        <w:pStyle w:val="ListParagraph"/>
        <w:numPr>
          <w:ilvl w:val="0"/>
          <w:numId w:val="1"/>
        </w:numPr>
      </w:pPr>
      <w:r>
        <w:t>Etiology</w:t>
      </w:r>
    </w:p>
    <w:p w:rsidR="00995146" w:rsidRDefault="00995146" w:rsidP="008F6C3D">
      <w:pPr>
        <w:pStyle w:val="ListParagraph"/>
        <w:ind w:left="1440"/>
      </w:pPr>
      <w:r>
        <w:t xml:space="preserve">The etiology of Guillian Barre is unknown but according to Lewis 2007, it is a “cell-mediated immunologic reaction directed at the peripheral nerves.” (p 1585) Guillian Barre usually follows an immune system response to trauma, a viral infection or immunization, surgery or HIV. </w:t>
      </w:r>
      <w:r w:rsidRPr="00056333">
        <w:rPr>
          <w:i/>
        </w:rPr>
        <w:t xml:space="preserve">Campylobacter </w:t>
      </w:r>
      <w:r w:rsidR="008F6C3D" w:rsidRPr="00056333">
        <w:rPr>
          <w:i/>
        </w:rPr>
        <w:t>jejuni</w:t>
      </w:r>
      <w:r w:rsidR="008F6C3D">
        <w:t xml:space="preserve"> is</w:t>
      </w:r>
      <w:r>
        <w:t xml:space="preserve"> the virus most often seen as a predisposition to </w:t>
      </w:r>
      <w:r w:rsidR="00056333">
        <w:t xml:space="preserve">G.B. but it can also be related to pathogens such as </w:t>
      </w:r>
      <w:r w:rsidR="00056333" w:rsidRPr="00056333">
        <w:rPr>
          <w:i/>
        </w:rPr>
        <w:t>cytomegalovirus, Epstein-Barr virus, Mycoplasma pneumoniae</w:t>
      </w:r>
      <w:r w:rsidR="00056333">
        <w:rPr>
          <w:i/>
        </w:rPr>
        <w:t xml:space="preserve">, Varicella-zoster virus </w:t>
      </w:r>
      <w:r w:rsidR="00056333">
        <w:t xml:space="preserve">and vaccines. </w:t>
      </w:r>
    </w:p>
    <w:p w:rsidR="008F6C3D" w:rsidRDefault="008F6C3D" w:rsidP="008F6C3D">
      <w:pPr>
        <w:pStyle w:val="ListParagraph"/>
        <w:ind w:left="1440"/>
      </w:pPr>
    </w:p>
    <w:p w:rsidR="008F6C3D" w:rsidRDefault="008F6C3D" w:rsidP="008F6C3D">
      <w:pPr>
        <w:pStyle w:val="ListParagraph"/>
      </w:pPr>
      <w:r>
        <w:t>Pathophysiology:</w:t>
      </w:r>
    </w:p>
    <w:p w:rsidR="008F6C3D" w:rsidRDefault="00056333" w:rsidP="008F6C3D">
      <w:pPr>
        <w:pStyle w:val="ListParagraph"/>
        <w:ind w:left="1440"/>
      </w:pPr>
      <w:r>
        <w:t xml:space="preserve">Guillian-Barre begins with an imbalance in the immune system such as one set off by the Influenza virus. From there the imbalances cause T-lymphocytes to become responsive to the patient’s own myelin. As the T-lymphocytes continue to attack, myelin damage takes place and demyelination occurs.  With demyelination a nerves impulses are </w:t>
      </w:r>
      <w:r w:rsidR="008F6C3D">
        <w:t>severely</w:t>
      </w:r>
      <w:r>
        <w:t xml:space="preserve"> slowed and/or stopped. Atrophy or muscle wasting as well as the loss of sensitivity occurs in the muscles innervated </w:t>
      </w:r>
      <w:r w:rsidR="008F6C3D">
        <w:t xml:space="preserve">by the affected peripheral nerves. </w:t>
      </w:r>
    </w:p>
    <w:p w:rsidR="008F6C3D" w:rsidRDefault="008F6C3D" w:rsidP="008F6C3D">
      <w:pPr>
        <w:ind w:left="1440"/>
      </w:pPr>
      <w:r>
        <w:t>By the end of therapy or by the time Guillian- Barre has run its course remyelination occurs slowly and normal neurological function returns proximally to distally.</w:t>
      </w:r>
    </w:p>
    <w:p w:rsidR="008F6C3D" w:rsidRDefault="008F6C3D" w:rsidP="008F6C3D">
      <w:pPr>
        <w:pStyle w:val="ListParagraph"/>
        <w:numPr>
          <w:ilvl w:val="0"/>
          <w:numId w:val="1"/>
        </w:numPr>
      </w:pPr>
      <w:r>
        <w:t xml:space="preserve">Guillian-Barre can be found world wide and can affect people of any age, although it is mainly found in adults, and any gender, however it is more often reported in men. G.B. would likely effect the </w:t>
      </w:r>
      <w:proofErr w:type="spellStart"/>
      <w:r>
        <w:t>immunocompromised</w:t>
      </w:r>
      <w:proofErr w:type="spellEnd"/>
      <w:r>
        <w:t xml:space="preserve"> as they are most likely to contract a viral infection as well as the elderly. People who live in areas with a high report of related viruses are also likely to contract G.B. </w:t>
      </w:r>
    </w:p>
    <w:p w:rsidR="008F6C3D" w:rsidRDefault="008F6C3D" w:rsidP="008F6C3D"/>
    <w:p w:rsidR="008F6C3D" w:rsidRDefault="008F6C3D" w:rsidP="008F6C3D"/>
    <w:p w:rsidR="008F6C3D" w:rsidRPr="008F6C3D" w:rsidRDefault="008F6C3D" w:rsidP="008F6C3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6C3D">
        <w:rPr>
          <w:rFonts w:ascii="Times New Roman" w:eastAsia="Times New Roman" w:hAnsi="Times New Roman" w:cs="Times New Roman"/>
          <w:sz w:val="24"/>
          <w:szCs w:val="24"/>
        </w:rPr>
        <w:t xml:space="preserve">Lewis, Sharon, </w:t>
      </w:r>
      <w:proofErr w:type="spellStart"/>
      <w:r w:rsidRPr="008F6C3D">
        <w:rPr>
          <w:rFonts w:ascii="Times New Roman" w:eastAsia="Times New Roman" w:hAnsi="Times New Roman" w:cs="Times New Roman"/>
          <w:sz w:val="24"/>
          <w:szCs w:val="24"/>
        </w:rPr>
        <w:t>Heitkemper</w:t>
      </w:r>
      <w:proofErr w:type="spellEnd"/>
      <w:r w:rsidRPr="008F6C3D">
        <w:rPr>
          <w:rFonts w:ascii="Times New Roman" w:eastAsia="Times New Roman" w:hAnsi="Times New Roman" w:cs="Times New Roman"/>
          <w:sz w:val="24"/>
          <w:szCs w:val="24"/>
        </w:rPr>
        <w:t xml:space="preserve"> Margaret, Shannon Dirksen, Patricia Garber-O'Brien, and Linda Bucher. "Peripheral Nerve and Spinal Cord Problems." </w:t>
      </w:r>
      <w:r w:rsidRPr="008F6C3D">
        <w:rPr>
          <w:rFonts w:ascii="Times New Roman" w:eastAsia="Times New Roman" w:hAnsi="Times New Roman" w:cs="Times New Roman"/>
          <w:i/>
          <w:iCs/>
          <w:sz w:val="24"/>
          <w:szCs w:val="24"/>
        </w:rPr>
        <w:t xml:space="preserve">Medical surgical Nursing Assessment and </w:t>
      </w:r>
      <w:proofErr w:type="spellStart"/>
      <w:r w:rsidRPr="008F6C3D">
        <w:rPr>
          <w:rFonts w:ascii="Times New Roman" w:eastAsia="Times New Roman" w:hAnsi="Times New Roman" w:cs="Times New Roman"/>
          <w:i/>
          <w:iCs/>
          <w:sz w:val="24"/>
          <w:szCs w:val="24"/>
        </w:rPr>
        <w:t>managemeent</w:t>
      </w:r>
      <w:proofErr w:type="spellEnd"/>
      <w:r w:rsidRPr="008F6C3D">
        <w:rPr>
          <w:rFonts w:ascii="Times New Roman" w:eastAsia="Times New Roman" w:hAnsi="Times New Roman" w:cs="Times New Roman"/>
          <w:i/>
          <w:iCs/>
          <w:sz w:val="24"/>
          <w:szCs w:val="24"/>
        </w:rPr>
        <w:t xml:space="preserve"> of Clinical Problems Volume 2</w:t>
      </w:r>
      <w:r w:rsidRPr="008F6C3D">
        <w:rPr>
          <w:rFonts w:ascii="Times New Roman" w:eastAsia="Times New Roman" w:hAnsi="Times New Roman" w:cs="Times New Roman"/>
          <w:sz w:val="24"/>
          <w:szCs w:val="24"/>
        </w:rPr>
        <w:t xml:space="preserve">. St. Louis, MO: Elsevier Mosby, 2007. 1585-1587. Print. </w:t>
      </w:r>
    </w:p>
    <w:p w:rsidR="008F6C3D" w:rsidRDefault="008F6C3D" w:rsidP="008F6C3D"/>
    <w:sectPr w:rsidR="008F6C3D" w:rsidSect="00A92A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80768"/>
    <w:multiLevelType w:val="multilevel"/>
    <w:tmpl w:val="B366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F44C8E"/>
    <w:multiLevelType w:val="hybridMultilevel"/>
    <w:tmpl w:val="06C034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5146"/>
    <w:rsid w:val="00056333"/>
    <w:rsid w:val="008F6C3D"/>
    <w:rsid w:val="00995146"/>
    <w:rsid w:val="00A92A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A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146"/>
    <w:pPr>
      <w:ind w:left="720"/>
      <w:contextualSpacing/>
    </w:pPr>
  </w:style>
</w:styles>
</file>

<file path=word/webSettings.xml><?xml version="1.0" encoding="utf-8"?>
<w:webSettings xmlns:r="http://schemas.openxmlformats.org/officeDocument/2006/relationships" xmlns:w="http://schemas.openxmlformats.org/wordprocessingml/2006/main">
  <w:divs>
    <w:div w:id="1048649139">
      <w:bodyDiv w:val="1"/>
      <w:marLeft w:val="0"/>
      <w:marRight w:val="0"/>
      <w:marTop w:val="0"/>
      <w:marBottom w:val="0"/>
      <w:divBdr>
        <w:top w:val="none" w:sz="0" w:space="0" w:color="auto"/>
        <w:left w:val="none" w:sz="0" w:space="0" w:color="auto"/>
        <w:bottom w:val="none" w:sz="0" w:space="0" w:color="auto"/>
        <w:right w:val="none" w:sz="0" w:space="0" w:color="auto"/>
      </w:divBdr>
      <w:divsChild>
        <w:div w:id="1096942884">
          <w:marLeft w:val="0"/>
          <w:marRight w:val="0"/>
          <w:marTop w:val="0"/>
          <w:marBottom w:val="0"/>
          <w:divBdr>
            <w:top w:val="none" w:sz="0" w:space="0" w:color="auto"/>
            <w:left w:val="none" w:sz="0" w:space="0" w:color="auto"/>
            <w:bottom w:val="none" w:sz="0" w:space="0" w:color="auto"/>
            <w:right w:val="none" w:sz="0" w:space="0" w:color="auto"/>
          </w:divBdr>
          <w:divsChild>
            <w:div w:id="2097169621">
              <w:marLeft w:val="0"/>
              <w:marRight w:val="0"/>
              <w:marTop w:val="0"/>
              <w:marBottom w:val="0"/>
              <w:divBdr>
                <w:top w:val="none" w:sz="0" w:space="0" w:color="auto"/>
                <w:left w:val="none" w:sz="0" w:space="0" w:color="auto"/>
                <w:bottom w:val="none" w:sz="0" w:space="0" w:color="auto"/>
                <w:right w:val="none" w:sz="0" w:space="0" w:color="auto"/>
              </w:divBdr>
              <w:divsChild>
                <w:div w:id="793332294">
                  <w:marLeft w:val="0"/>
                  <w:marRight w:val="0"/>
                  <w:marTop w:val="0"/>
                  <w:marBottom w:val="0"/>
                  <w:divBdr>
                    <w:top w:val="none" w:sz="0" w:space="0" w:color="auto"/>
                    <w:left w:val="none" w:sz="0" w:space="0" w:color="auto"/>
                    <w:bottom w:val="none" w:sz="0" w:space="0" w:color="auto"/>
                    <w:right w:val="none" w:sz="0" w:space="0" w:color="auto"/>
                  </w:divBdr>
                  <w:divsChild>
                    <w:div w:id="48041816">
                      <w:marLeft w:val="0"/>
                      <w:marRight w:val="0"/>
                      <w:marTop w:val="0"/>
                      <w:marBottom w:val="0"/>
                      <w:divBdr>
                        <w:top w:val="none" w:sz="0" w:space="0" w:color="auto"/>
                        <w:left w:val="none" w:sz="0" w:space="0" w:color="auto"/>
                        <w:bottom w:val="none" w:sz="0" w:space="0" w:color="auto"/>
                        <w:right w:val="none" w:sz="0" w:space="0" w:color="auto"/>
                      </w:divBdr>
                      <w:divsChild>
                        <w:div w:id="681275316">
                          <w:marLeft w:val="0"/>
                          <w:marRight w:val="0"/>
                          <w:marTop w:val="0"/>
                          <w:marBottom w:val="0"/>
                          <w:divBdr>
                            <w:top w:val="none" w:sz="0" w:space="0" w:color="auto"/>
                            <w:left w:val="none" w:sz="0" w:space="0" w:color="auto"/>
                            <w:bottom w:val="none" w:sz="0" w:space="0" w:color="auto"/>
                            <w:right w:val="none" w:sz="0" w:space="0" w:color="auto"/>
                          </w:divBdr>
                          <w:divsChild>
                            <w:div w:id="2105413367">
                              <w:marLeft w:val="0"/>
                              <w:marRight w:val="0"/>
                              <w:marTop w:val="0"/>
                              <w:marBottom w:val="0"/>
                              <w:divBdr>
                                <w:top w:val="none" w:sz="0" w:space="0" w:color="auto"/>
                                <w:left w:val="none" w:sz="0" w:space="0" w:color="auto"/>
                                <w:bottom w:val="none" w:sz="0" w:space="0" w:color="auto"/>
                                <w:right w:val="none" w:sz="0" w:space="0" w:color="auto"/>
                              </w:divBdr>
                              <w:divsChild>
                                <w:div w:id="1299991687">
                                  <w:marLeft w:val="0"/>
                                  <w:marRight w:val="0"/>
                                  <w:marTop w:val="0"/>
                                  <w:marBottom w:val="0"/>
                                  <w:divBdr>
                                    <w:top w:val="none" w:sz="0" w:space="0" w:color="auto"/>
                                    <w:left w:val="none" w:sz="0" w:space="0" w:color="auto"/>
                                    <w:bottom w:val="none" w:sz="0" w:space="0" w:color="auto"/>
                                    <w:right w:val="none" w:sz="0" w:space="0" w:color="auto"/>
                                  </w:divBdr>
                                  <w:divsChild>
                                    <w:div w:id="1072310103">
                                      <w:marLeft w:val="0"/>
                                      <w:marRight w:val="0"/>
                                      <w:marTop w:val="0"/>
                                      <w:marBottom w:val="0"/>
                                      <w:divBdr>
                                        <w:top w:val="none" w:sz="0" w:space="0" w:color="auto"/>
                                        <w:left w:val="none" w:sz="0" w:space="0" w:color="auto"/>
                                        <w:bottom w:val="none" w:sz="0" w:space="0" w:color="auto"/>
                                        <w:right w:val="none" w:sz="0" w:space="0" w:color="auto"/>
                                      </w:divBdr>
                                      <w:divsChild>
                                        <w:div w:id="977687703">
                                          <w:marLeft w:val="0"/>
                                          <w:marRight w:val="0"/>
                                          <w:marTop w:val="0"/>
                                          <w:marBottom w:val="0"/>
                                          <w:divBdr>
                                            <w:top w:val="none" w:sz="0" w:space="0" w:color="auto"/>
                                            <w:left w:val="none" w:sz="0" w:space="0" w:color="auto"/>
                                            <w:bottom w:val="none" w:sz="0" w:space="0" w:color="auto"/>
                                            <w:right w:val="none" w:sz="0" w:space="0" w:color="auto"/>
                                          </w:divBdr>
                                          <w:divsChild>
                                            <w:div w:id="1548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2012-02-21T18:08:00Z</dcterms:created>
  <dcterms:modified xsi:type="dcterms:W3CDTF">2012-02-21T18:46:00Z</dcterms:modified>
</cp:coreProperties>
</file>