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DDF" w:rsidRDefault="00B76DDF" w:rsidP="003536BB">
      <w:pPr>
        <w:spacing w:line="480" w:lineRule="auto"/>
      </w:pPr>
      <w:r>
        <w:t>Thomas Manuguerra</w:t>
      </w:r>
      <w:r>
        <w:br/>
        <w:t>Psychiatric Nursing Summer 2012</w:t>
      </w:r>
      <w:r>
        <w:br/>
        <w:t>Geriatric Assessment: Physiologic and Psychological Changes of Aging</w:t>
      </w:r>
    </w:p>
    <w:p w:rsidR="00B76DDF" w:rsidRDefault="00B76DDF"/>
    <w:p w:rsidR="00B76DDF" w:rsidRDefault="00B76DDF" w:rsidP="003536BB">
      <w:pPr>
        <w:spacing w:line="480" w:lineRule="auto"/>
      </w:pPr>
      <w:r>
        <w:tab/>
        <w:t>As the human body ages it goes through a series of changes.  These changes occur as a result of biological factors that affect our mental and physiological status.  Some of these changes are considered normal with aging while some are not.</w:t>
      </w:r>
      <w:r w:rsidR="00946F64">
        <w:t xml:space="preserve"> </w:t>
      </w:r>
      <w:r>
        <w:t xml:space="preserve">  As a nurse, it is very important to distinguish between the two </w:t>
      </w:r>
      <w:r w:rsidR="00946F64">
        <w:t>because knowing the difference between normal and abnormal can save a patient’s life.</w:t>
      </w:r>
      <w:r>
        <w:t xml:space="preserve"> </w:t>
      </w:r>
      <w:r w:rsidR="00946F64">
        <w:t xml:space="preserve">  For this assignment, </w:t>
      </w:r>
      <w:r>
        <w:t xml:space="preserve">I chose </w:t>
      </w:r>
      <w:r w:rsidR="00946F64">
        <w:t>an eighty-two</w:t>
      </w:r>
      <w:r>
        <w:t xml:space="preserve"> year old Caucasian female.  </w:t>
      </w:r>
      <w:r w:rsidR="00946F64">
        <w:t>The assessment, both physical and mental, revealed normal and abnormal changes of aging tha</w:t>
      </w:r>
      <w:r w:rsidR="0031448D">
        <w:t xml:space="preserve">t allowed for a </w:t>
      </w:r>
      <w:r w:rsidR="00946F64">
        <w:t xml:space="preserve">good foundation </w:t>
      </w:r>
      <w:r w:rsidR="0031448D">
        <w:t>when developing a</w:t>
      </w:r>
      <w:r w:rsidR="00946F64">
        <w:t xml:space="preserve"> plan of care.</w:t>
      </w:r>
    </w:p>
    <w:p w:rsidR="00946F64" w:rsidRDefault="00946F64" w:rsidP="003536BB">
      <w:pPr>
        <w:spacing w:line="480" w:lineRule="auto"/>
      </w:pPr>
      <w:r>
        <w:tab/>
        <w:t>There are many physiological changes that occur in the body as we get older</w:t>
      </w:r>
      <w:r w:rsidR="00E64E1D">
        <w:t>, many of them being normal or expected findings</w:t>
      </w:r>
      <w:r>
        <w:t>.</w:t>
      </w:r>
      <w:r w:rsidR="00E64E1D">
        <w:t xml:space="preserve">  The color of the skin is usually darkened with brown age spots and spotty pigmentation.  The skin is usually dry and scaly, cooler at the extremities and a substantial decrease in elasticity that results in many wrinkles, folds and sags.  Hair and nail growth rate is slowed down as the hair on our head becomes thinner.  The eyes, nose and ears decline in function leading to a diminished eye sight, loss of hearing, and a decreased sense in taste and smell.  The anterior-posterior diameter of the thorax increases which is also known as “barrel chest.”  Male’s erections develop much slower and less stable while having a decrease in testosterone production.  </w:t>
      </w:r>
      <w:r w:rsidR="00AF2179">
        <w:t xml:space="preserve">  A women’s uterus shrinks in size while having a diminished estrogen production.    Both males and females, although more profound in females, experience urgency and stress incontinence related to weaker urinary muscles. Joint mobility </w:t>
      </w:r>
      <w:r w:rsidR="005F4AD0">
        <w:t xml:space="preserve">lessens as they </w:t>
      </w:r>
      <w:r w:rsidR="00AF2179">
        <w:t xml:space="preserve">tend to become stiff and painful.  Muscle mass, bone density and strength also </w:t>
      </w:r>
      <w:r w:rsidR="005F4AD0">
        <w:t xml:space="preserve">are expected </w:t>
      </w:r>
      <w:r w:rsidR="00AF2179">
        <w:t xml:space="preserve">to decrease </w:t>
      </w:r>
      <w:r w:rsidR="005F4AD0">
        <w:t>which</w:t>
      </w:r>
      <w:r w:rsidR="00AF2179">
        <w:t xml:space="preserve"> can allow for some abnormalities.  Surprising, blood pressure often remains </w:t>
      </w:r>
      <w:r w:rsidR="00AF2179">
        <w:lastRenderedPageBreak/>
        <w:t xml:space="preserve">within the normal limits when aging while pulse strength is likely to decrease.  During my physical assessment, every one of these changes was present.  </w:t>
      </w:r>
      <w:r w:rsidR="005F4AD0">
        <w:t xml:space="preserve">It was very interesting that so many physiological changes occur solely based on the aging process, but it is also important to know the mental (or psychological) changes that occur as well.  </w:t>
      </w:r>
    </w:p>
    <w:p w:rsidR="00855BD3" w:rsidRDefault="00855BD3" w:rsidP="003536BB">
      <w:pPr>
        <w:spacing w:line="480" w:lineRule="auto"/>
      </w:pPr>
      <w:r>
        <w:tab/>
        <w:t xml:space="preserve">The numbers of psychological changes that occur with aging are related to the changed that happen with in the nervous system.  One of the biggest factors it the loss of neurons.  When this happens the weight of the brain and cerebral-spinal-fluid (CSF) production both significantly decrease.  As a result, response time and mental function of an aged adult is much slower.  </w:t>
      </w:r>
      <w:r w:rsidR="00BA4CB5">
        <w:t>Short</w:t>
      </w:r>
      <w:r>
        <w:t>-term memory and newly learned information both decrease considerably</w:t>
      </w:r>
      <w:r w:rsidR="00BA4CB5">
        <w:t xml:space="preserve"> with age while long</w:t>
      </w:r>
      <w:r>
        <w:t>-term memory usually stays fairly consistent.  There is also a decrease rate in voluntary or automatic reflexes as neurons loose myelin and decrease in their conduction time when trying to send signals to other neurons.</w:t>
      </w:r>
      <w:r w:rsidR="00BA4CB5">
        <w:t xml:space="preserve">  The three biggest influences on an older adult’s mental status are depression, delirium and dementia which can arise from infections, losses in life, and abnormal changes in the brain.  Some of these were seen in my patient.  She recently gave up her new I-Phone because she became frustrated when she could not learn how to use</w:t>
      </w:r>
      <w:r w:rsidR="003536BB">
        <w:t xml:space="preserve"> it despite every effort made.   Her mind was fairly sharp with minimal change to her long-term memory but much more profound in her short-term.  </w:t>
      </w:r>
    </w:p>
    <w:p w:rsidR="003536BB" w:rsidRDefault="003536BB" w:rsidP="003536BB">
      <w:pPr>
        <w:spacing w:line="480" w:lineRule="auto"/>
      </w:pPr>
      <w:r>
        <w:tab/>
        <w:t>There are many changes that occur with aging being both physiologic and psychological.  It is very interesting to take what you learn in a class room and truly see how it applies to a clinical setting, or simply a sit down interview like the assignment.   Telling the difference between abnormal and normal changes is crucial when providing care.  A sign or symptom mislabeled or ignored can further harm a patient’s health either physically or mentally.  This assignment helped shed some light on the distinctions in which I will take with me throughout my career as a health care professional.</w:t>
      </w:r>
    </w:p>
    <w:p w:rsidR="003536BB" w:rsidRDefault="003536BB" w:rsidP="003536BB">
      <w:pPr>
        <w:spacing w:line="480" w:lineRule="auto"/>
      </w:pPr>
    </w:p>
    <w:p w:rsidR="003536BB" w:rsidRDefault="003536BB" w:rsidP="003536BB">
      <w:pPr>
        <w:spacing w:line="480" w:lineRule="auto"/>
      </w:pPr>
    </w:p>
    <w:p w:rsidR="003536BB" w:rsidRDefault="003536BB" w:rsidP="003536BB">
      <w:pPr>
        <w:spacing w:line="480" w:lineRule="auto"/>
      </w:pPr>
    </w:p>
    <w:p w:rsidR="003536BB" w:rsidRDefault="003536BB" w:rsidP="003536BB">
      <w:pPr>
        <w:spacing w:line="480" w:lineRule="auto"/>
        <w:rPr>
          <w:i/>
        </w:rPr>
      </w:pPr>
      <w:r>
        <w:t xml:space="preserve">Townsend, Mary C. </w:t>
      </w:r>
      <w:r>
        <w:rPr>
          <w:i/>
        </w:rPr>
        <w:t>Essental of Psychiatric and Mental Health Nursin. 5</w:t>
      </w:r>
      <w:r w:rsidRPr="003536BB">
        <w:rPr>
          <w:i/>
          <w:vertAlign w:val="superscript"/>
        </w:rPr>
        <w:t>th</w:t>
      </w:r>
      <w:r>
        <w:rPr>
          <w:i/>
        </w:rPr>
        <w:t xml:space="preserve"> ed</w:t>
      </w:r>
      <w:r w:rsidR="00E66D6A">
        <w:rPr>
          <w:i/>
        </w:rPr>
        <w:t xml:space="preserve"> </w:t>
      </w:r>
      <w:r w:rsidR="00E66D6A">
        <w:rPr>
          <w:i/>
        </w:rPr>
        <w:t xml:space="preserve">.  </w:t>
      </w:r>
      <w:r w:rsidR="00E66D6A">
        <w:t>F.A. Davis Company 2011</w:t>
      </w:r>
    </w:p>
    <w:p w:rsidR="003536BB" w:rsidRDefault="003536BB" w:rsidP="003536BB">
      <w:pPr>
        <w:spacing w:line="480" w:lineRule="auto"/>
        <w:rPr>
          <w:i/>
        </w:rPr>
      </w:pPr>
      <w:r>
        <w:t xml:space="preserve">Perry &amp; Potter. </w:t>
      </w:r>
      <w:r>
        <w:rPr>
          <w:i/>
        </w:rPr>
        <w:t>Basic Nursing7th ed.</w:t>
      </w:r>
      <w:r w:rsidR="00E66D6A" w:rsidRPr="00E66D6A">
        <w:t xml:space="preserve"> </w:t>
      </w:r>
      <w:r w:rsidR="00E66D6A">
        <w:t>Mosby Elsevier 2011</w:t>
      </w:r>
    </w:p>
    <w:p w:rsidR="003536BB" w:rsidRPr="00E66D6A" w:rsidRDefault="003536BB" w:rsidP="003536BB">
      <w:pPr>
        <w:spacing w:line="480" w:lineRule="auto"/>
      </w:pPr>
      <w:r>
        <w:t xml:space="preserve">Lewis, Sharon. </w:t>
      </w:r>
      <w:r>
        <w:rPr>
          <w:i/>
        </w:rPr>
        <w:t>Meidcal Surgical Nursing. 7</w:t>
      </w:r>
      <w:r w:rsidRPr="003536BB">
        <w:rPr>
          <w:i/>
          <w:vertAlign w:val="superscript"/>
        </w:rPr>
        <w:t>th</w:t>
      </w:r>
      <w:r>
        <w:rPr>
          <w:i/>
        </w:rPr>
        <w:t xml:space="preserve"> ed Vol 2</w:t>
      </w:r>
      <w:r w:rsidR="00E66D6A">
        <w:rPr>
          <w:i/>
        </w:rPr>
        <w:t xml:space="preserve">.  </w:t>
      </w:r>
      <w:r w:rsidR="00E66D6A">
        <w:t>Mosby Elsevier 2007</w:t>
      </w:r>
      <w:bookmarkStart w:id="0" w:name="_GoBack"/>
      <w:bookmarkEnd w:id="0"/>
    </w:p>
    <w:sectPr w:rsidR="003536BB" w:rsidRPr="00E66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DDF"/>
    <w:rsid w:val="00090663"/>
    <w:rsid w:val="0031448D"/>
    <w:rsid w:val="003536BB"/>
    <w:rsid w:val="005F4AD0"/>
    <w:rsid w:val="00855BD3"/>
    <w:rsid w:val="00946F64"/>
    <w:rsid w:val="00AF2179"/>
    <w:rsid w:val="00B76DDF"/>
    <w:rsid w:val="00BA4CB5"/>
    <w:rsid w:val="00E64E1D"/>
    <w:rsid w:val="00E66D6A"/>
    <w:rsid w:val="00FA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2</cp:revision>
  <dcterms:created xsi:type="dcterms:W3CDTF">2012-06-04T16:33:00Z</dcterms:created>
  <dcterms:modified xsi:type="dcterms:W3CDTF">2012-06-04T22:52:00Z</dcterms:modified>
</cp:coreProperties>
</file>