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1C4" w:rsidRDefault="00D3763A" w:rsidP="00D3763A">
      <w:pPr>
        <w:jc w:val="center"/>
      </w:pPr>
      <w:r>
        <w:t>Management Review</w:t>
      </w:r>
    </w:p>
    <w:p w:rsidR="00D3763A" w:rsidRDefault="00D3763A" w:rsidP="00D3763A">
      <w:pPr>
        <w:jc w:val="center"/>
      </w:pPr>
      <w:r>
        <w:t>3/21/13</w:t>
      </w:r>
    </w:p>
    <w:p w:rsidR="00BA115E" w:rsidRPr="00BA115E" w:rsidRDefault="00BA115E" w:rsidP="00BA115E">
      <w:pPr>
        <w:pStyle w:val="NoSpacing"/>
        <w:rPr>
          <w:u w:val="single"/>
        </w:rPr>
      </w:pPr>
      <w:r w:rsidRPr="00BA115E">
        <w:rPr>
          <w:b/>
          <w:u w:val="single"/>
        </w:rPr>
        <w:t xml:space="preserve">Chapter 15 </w:t>
      </w:r>
      <w:r w:rsidRPr="00BA115E">
        <w:rPr>
          <w:u w:val="single"/>
        </w:rPr>
        <w:t>(306-330) Health Care Organization and Delivery</w:t>
      </w:r>
    </w:p>
    <w:p w:rsidR="00BA115E" w:rsidRDefault="00BA115E" w:rsidP="00BA115E">
      <w:pPr>
        <w:pStyle w:val="NoSpacing"/>
      </w:pPr>
    </w:p>
    <w:p w:rsidR="00133FA7" w:rsidRDefault="00133FA7" w:rsidP="00133FA7">
      <w:pPr>
        <w:pStyle w:val="ListParagraph"/>
        <w:numPr>
          <w:ilvl w:val="0"/>
          <w:numId w:val="1"/>
        </w:numPr>
      </w:pPr>
      <w:r>
        <w:t>Case management is used by (307-8)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 xml:space="preserve">RNs, social workers, therapists, insurance companies, hospitals, outpatient services, home health, hospice, and nursing homes and more. </w:t>
      </w:r>
    </w:p>
    <w:p w:rsidR="000840F9" w:rsidRDefault="000840F9" w:rsidP="000840F9">
      <w:pPr>
        <w:pStyle w:val="ListParagraph"/>
        <w:ind w:left="1440"/>
      </w:pPr>
    </w:p>
    <w:p w:rsidR="00133FA7" w:rsidRDefault="00133FA7" w:rsidP="00133FA7">
      <w:pPr>
        <w:pStyle w:val="ListParagraph"/>
        <w:numPr>
          <w:ilvl w:val="0"/>
          <w:numId w:val="1"/>
        </w:numPr>
      </w:pPr>
      <w:r w:rsidRPr="001115D5">
        <w:t>Case</w:t>
      </w:r>
      <w:r>
        <w:t xml:space="preserve"> management utilizes  (308-9)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Care maps/clinical pathways – multidisciplinary plans of the best plans for groups of patients with certain diagnosis (308)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 xml:space="preserve">Case management evolves these plans 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 w:rsidRPr="000350A8">
        <w:t>Disease management protocols</w:t>
      </w:r>
      <w:r>
        <w:t xml:space="preserve"> (309) – coordinated health care and communication or persons with conditions which self-care will help control the disease Ex: COPD, pregnancy, CHF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Glance over the clinical pathway for STEMI – case management will be sure that all resources are utilized</w:t>
      </w:r>
    </w:p>
    <w:p w:rsidR="000840F9" w:rsidRPr="000350A8" w:rsidRDefault="000840F9" w:rsidP="000840F9">
      <w:pPr>
        <w:pStyle w:val="ListParagraph"/>
        <w:ind w:left="1440"/>
      </w:pPr>
    </w:p>
    <w:p w:rsidR="00133FA7" w:rsidRDefault="00133FA7" w:rsidP="00133FA7">
      <w:pPr>
        <w:pStyle w:val="ListParagraph"/>
        <w:numPr>
          <w:ilvl w:val="0"/>
          <w:numId w:val="1"/>
        </w:numPr>
      </w:pPr>
      <w:r>
        <w:t>EBP  Evidence based practice (310)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The use of current and best evidence to provide care and make decisions regarding patient care</w:t>
      </w:r>
    </w:p>
    <w:p w:rsidR="00133FA7" w:rsidRDefault="00133FA7" w:rsidP="00BA115E">
      <w:pPr>
        <w:pStyle w:val="NoSpacing"/>
      </w:pPr>
    </w:p>
    <w:p w:rsidR="008D4224" w:rsidRDefault="008D4224" w:rsidP="008D4224">
      <w:pPr>
        <w:pStyle w:val="ListParagraph"/>
        <w:numPr>
          <w:ilvl w:val="0"/>
          <w:numId w:val="1"/>
        </w:numPr>
      </w:pPr>
      <w:r>
        <w:t>Functional Nursing (319)</w:t>
      </w:r>
    </w:p>
    <w:p w:rsidR="008D4224" w:rsidRDefault="008D4224" w:rsidP="008D4224">
      <w:pPr>
        <w:pStyle w:val="ListParagraph"/>
        <w:numPr>
          <w:ilvl w:val="1"/>
          <w:numId w:val="1"/>
        </w:numPr>
      </w:pPr>
      <w:r>
        <w:t>Delivery of nursing care that involves tasks being performed by multiple people. More fragmented care.</w:t>
      </w:r>
    </w:p>
    <w:p w:rsidR="000840F9" w:rsidRDefault="000840F9" w:rsidP="000840F9">
      <w:pPr>
        <w:pStyle w:val="ListParagraph"/>
        <w:ind w:left="1440"/>
      </w:pPr>
    </w:p>
    <w:p w:rsidR="00177A85" w:rsidRDefault="00177A85" w:rsidP="00177A85">
      <w:pPr>
        <w:pStyle w:val="ListParagraph"/>
        <w:numPr>
          <w:ilvl w:val="0"/>
          <w:numId w:val="1"/>
        </w:numPr>
      </w:pPr>
      <w:r>
        <w:t>Primary Nursing (320)</w:t>
      </w:r>
    </w:p>
    <w:p w:rsidR="00177A85" w:rsidRDefault="00177A85" w:rsidP="00177A85">
      <w:pPr>
        <w:pStyle w:val="ListParagraph"/>
        <w:numPr>
          <w:ilvl w:val="1"/>
          <w:numId w:val="1"/>
        </w:numPr>
      </w:pPr>
      <w:r>
        <w:t>When a nurse plans and directs care of a patient over a 24hr period, eliminates fragmentation of care.</w:t>
      </w:r>
    </w:p>
    <w:p w:rsidR="000840F9" w:rsidRDefault="000840F9" w:rsidP="000840F9">
      <w:pPr>
        <w:pStyle w:val="ListParagraph"/>
        <w:ind w:left="1440"/>
      </w:pPr>
    </w:p>
    <w:p w:rsidR="00133FA7" w:rsidRDefault="00133FA7" w:rsidP="00133FA7">
      <w:pPr>
        <w:pStyle w:val="ListParagraph"/>
        <w:numPr>
          <w:ilvl w:val="0"/>
          <w:numId w:val="1"/>
        </w:numPr>
      </w:pPr>
      <w:r>
        <w:t>Case management (307)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A strategy that may reduce costs while ensuring coordination of care, Includes</w:t>
      </w:r>
    </w:p>
    <w:p w:rsidR="00133FA7" w:rsidRDefault="00133FA7" w:rsidP="00133FA7">
      <w:pPr>
        <w:pStyle w:val="ListParagraph"/>
        <w:numPr>
          <w:ilvl w:val="2"/>
          <w:numId w:val="1"/>
        </w:numPr>
      </w:pPr>
      <w:r>
        <w:t>Coordination of care</w:t>
      </w:r>
    </w:p>
    <w:p w:rsidR="00133FA7" w:rsidRDefault="00133FA7" w:rsidP="00133FA7">
      <w:pPr>
        <w:pStyle w:val="ListParagraph"/>
        <w:numPr>
          <w:ilvl w:val="2"/>
          <w:numId w:val="1"/>
        </w:numPr>
      </w:pPr>
      <w:r>
        <w:t>Communication and collaboration between providers, payers, and patient</w:t>
      </w:r>
    </w:p>
    <w:p w:rsidR="00133FA7" w:rsidRDefault="00133FA7" w:rsidP="00133FA7">
      <w:pPr>
        <w:pStyle w:val="ListParagraph"/>
        <w:numPr>
          <w:ilvl w:val="2"/>
          <w:numId w:val="1"/>
        </w:numPr>
      </w:pPr>
      <w:r>
        <w:t>Provide attention to the continuum of care for the continuity of services provided</w:t>
      </w:r>
    </w:p>
    <w:p w:rsidR="000840F9" w:rsidRDefault="000840F9" w:rsidP="000840F9">
      <w:pPr>
        <w:pStyle w:val="ListParagraph"/>
        <w:ind w:left="2160"/>
      </w:pPr>
    </w:p>
    <w:p w:rsidR="00133FA7" w:rsidRDefault="00133FA7" w:rsidP="00133FA7">
      <w:pPr>
        <w:pStyle w:val="ListParagraph"/>
        <w:numPr>
          <w:ilvl w:val="0"/>
          <w:numId w:val="1"/>
        </w:numPr>
      </w:pPr>
      <w:r>
        <w:t>Patient focused care (321)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A nursing delivery system developed over the last 15yrs. Centralizes different systems (dietary, respiratory, etc.) under the direction of an RN, involves cross training of personnel to various duties</w:t>
      </w:r>
    </w:p>
    <w:p w:rsidR="00133FA7" w:rsidRDefault="00133FA7" w:rsidP="00133FA7">
      <w:pPr>
        <w:pStyle w:val="ListParagraph"/>
        <w:ind w:left="2160"/>
      </w:pPr>
    </w:p>
    <w:p w:rsidR="00133FA7" w:rsidRDefault="00133FA7" w:rsidP="00133FA7">
      <w:pPr>
        <w:pStyle w:val="ListParagraph"/>
        <w:numPr>
          <w:ilvl w:val="0"/>
          <w:numId w:val="1"/>
        </w:numPr>
      </w:pPr>
      <w:r>
        <w:t>Healthcare cost factors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Intrinsic (322)</w:t>
      </w:r>
    </w:p>
    <w:p w:rsidR="00133FA7" w:rsidRDefault="00133FA7" w:rsidP="00133FA7">
      <w:pPr>
        <w:pStyle w:val="ListParagraph"/>
        <w:numPr>
          <w:ilvl w:val="2"/>
          <w:numId w:val="1"/>
        </w:numPr>
      </w:pPr>
      <w:r>
        <w:t xml:space="preserve">Characteristics of population (aging), demand for care, employer paid insurance, 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Extrinsic (333)</w:t>
      </w:r>
    </w:p>
    <w:p w:rsidR="00133FA7" w:rsidRDefault="00133FA7" w:rsidP="00133FA7">
      <w:pPr>
        <w:pStyle w:val="ListParagraph"/>
        <w:numPr>
          <w:ilvl w:val="2"/>
          <w:numId w:val="1"/>
        </w:numPr>
      </w:pPr>
      <w:r>
        <w:t>Availability of technology, cost of medications, cost of workforce</w:t>
      </w:r>
    </w:p>
    <w:p w:rsidR="008D4224" w:rsidRDefault="008D4224" w:rsidP="008D4224">
      <w:pPr>
        <w:pStyle w:val="ListParagraph"/>
        <w:ind w:left="1440"/>
      </w:pPr>
    </w:p>
    <w:p w:rsidR="00BA115E" w:rsidRDefault="00BA115E" w:rsidP="00BA115E">
      <w:pPr>
        <w:pStyle w:val="NoSpacing"/>
      </w:pPr>
    </w:p>
    <w:p w:rsidR="00BA115E" w:rsidRDefault="00BA115E" w:rsidP="00BA115E">
      <w:pPr>
        <w:pStyle w:val="NoSpacing"/>
      </w:pPr>
    </w:p>
    <w:p w:rsidR="00BA115E" w:rsidRDefault="00BA115E" w:rsidP="00BA115E">
      <w:pPr>
        <w:pStyle w:val="NoSpacing"/>
        <w:rPr>
          <w:u w:val="single"/>
        </w:rPr>
      </w:pPr>
      <w:r w:rsidRPr="00BA115E">
        <w:rPr>
          <w:b/>
          <w:u w:val="single"/>
        </w:rPr>
        <w:lastRenderedPageBreak/>
        <w:t>Chapter 16</w:t>
      </w:r>
      <w:r w:rsidRPr="00BA115E">
        <w:rPr>
          <w:u w:val="single"/>
        </w:rPr>
        <w:t xml:space="preserve"> (331-350</w:t>
      </w:r>
      <w:proofErr w:type="gramStart"/>
      <w:r w:rsidRPr="00BA115E">
        <w:rPr>
          <w:u w:val="single"/>
        </w:rPr>
        <w:t>)  Economics</w:t>
      </w:r>
      <w:proofErr w:type="gramEnd"/>
    </w:p>
    <w:p w:rsidR="00133FA7" w:rsidRDefault="00133FA7" w:rsidP="00133FA7">
      <w:pPr>
        <w:pStyle w:val="ListParagraph"/>
        <w:numPr>
          <w:ilvl w:val="0"/>
          <w:numId w:val="1"/>
        </w:numPr>
      </w:pPr>
      <w:r>
        <w:t>Economics as it relates to healthcare (336)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Economics is the allocation of scarce resources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Healthcare is a limited resource</w:t>
      </w:r>
    </w:p>
    <w:p w:rsidR="00BA115E" w:rsidRPr="00133FA7" w:rsidRDefault="00BA115E" w:rsidP="00BA115E">
      <w:pPr>
        <w:pStyle w:val="NoSpacing"/>
      </w:pPr>
    </w:p>
    <w:p w:rsidR="008D4224" w:rsidRDefault="008D4224" w:rsidP="008D4224">
      <w:pPr>
        <w:pStyle w:val="ListParagraph"/>
        <w:numPr>
          <w:ilvl w:val="0"/>
          <w:numId w:val="1"/>
        </w:numPr>
      </w:pPr>
      <w:r>
        <w:t>Budget (338)</w:t>
      </w:r>
    </w:p>
    <w:p w:rsidR="008D4224" w:rsidRDefault="008D4224" w:rsidP="008D4224">
      <w:pPr>
        <w:pStyle w:val="ListParagraph"/>
        <w:numPr>
          <w:ilvl w:val="1"/>
          <w:numId w:val="1"/>
        </w:numPr>
      </w:pPr>
      <w:r>
        <w:t>A tool that helps to make allocation decisions and to plan for expenditures</w:t>
      </w:r>
    </w:p>
    <w:p w:rsidR="008D4224" w:rsidRDefault="008D4224" w:rsidP="008D4224">
      <w:pPr>
        <w:pStyle w:val="ListParagraph"/>
        <w:numPr>
          <w:ilvl w:val="1"/>
          <w:numId w:val="1"/>
        </w:numPr>
      </w:pPr>
      <w:r>
        <w:t>Types of budgets</w:t>
      </w:r>
    </w:p>
    <w:p w:rsidR="008D4224" w:rsidRDefault="008D4224" w:rsidP="008D4224">
      <w:pPr>
        <w:pStyle w:val="ListParagraph"/>
        <w:numPr>
          <w:ilvl w:val="2"/>
          <w:numId w:val="1"/>
        </w:numPr>
      </w:pPr>
      <w:r>
        <w:t>Capitol (340) – the beginning point of a budget cycle, a list of items a department will need to purchase in the coming year.</w:t>
      </w:r>
    </w:p>
    <w:p w:rsidR="008D4224" w:rsidRDefault="008D4224" w:rsidP="008D4224">
      <w:pPr>
        <w:pStyle w:val="ListParagraph"/>
        <w:numPr>
          <w:ilvl w:val="2"/>
          <w:numId w:val="1"/>
        </w:numPr>
      </w:pPr>
      <w:proofErr w:type="gramStart"/>
      <w:r>
        <w:t>Operating  (</w:t>
      </w:r>
      <w:proofErr w:type="gramEnd"/>
      <w:r>
        <w:t>340)– a statement of expected expenses for a period of time ( usually one year) for a unit.</w:t>
      </w:r>
    </w:p>
    <w:p w:rsidR="008D4224" w:rsidRDefault="008D4224" w:rsidP="008D4224">
      <w:pPr>
        <w:pStyle w:val="ListParagraph"/>
        <w:numPr>
          <w:ilvl w:val="2"/>
          <w:numId w:val="1"/>
        </w:numPr>
      </w:pPr>
      <w:proofErr w:type="spellStart"/>
      <w:r>
        <w:t>Personelle</w:t>
      </w:r>
      <w:proofErr w:type="spellEnd"/>
      <w:r>
        <w:t xml:space="preserve"> (342</w:t>
      </w:r>
      <w:proofErr w:type="gramStart"/>
      <w:r>
        <w:t>)–</w:t>
      </w:r>
      <w:proofErr w:type="gramEnd"/>
      <w:r>
        <w:t xml:space="preserve"> the largest area of a budget, how many staff members are needed to provide care to the patients on a unit.</w:t>
      </w:r>
    </w:p>
    <w:p w:rsidR="000840F9" w:rsidRDefault="000840F9" w:rsidP="000840F9">
      <w:pPr>
        <w:pStyle w:val="ListParagraph"/>
        <w:ind w:left="2160"/>
      </w:pPr>
    </w:p>
    <w:p w:rsidR="00133FA7" w:rsidRDefault="00133FA7" w:rsidP="00133FA7">
      <w:pPr>
        <w:pStyle w:val="ListParagraph"/>
        <w:numPr>
          <w:ilvl w:val="0"/>
          <w:numId w:val="1"/>
        </w:numPr>
      </w:pPr>
      <w:r>
        <w:t>Fiscally responsible nursing practices / processes (343-349)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proofErr w:type="spellStart"/>
      <w:r>
        <w:t>Bundles,Documenting</w:t>
      </w:r>
      <w:proofErr w:type="spellEnd"/>
      <w:r>
        <w:t xml:space="preserve"> accurately, using cost effective resources to provide maximum healthcare, engage in EBP and follow best practice guidelines, provide care that prevents complications, plan for discharge at admission</w:t>
      </w:r>
    </w:p>
    <w:p w:rsidR="00133FA7" w:rsidRDefault="00133FA7" w:rsidP="00133FA7">
      <w:pPr>
        <w:pStyle w:val="ListParagraph"/>
        <w:ind w:left="2160"/>
      </w:pPr>
    </w:p>
    <w:p w:rsidR="008D4224" w:rsidRDefault="008D4224" w:rsidP="008D4224">
      <w:pPr>
        <w:pStyle w:val="ListParagraph"/>
        <w:numPr>
          <w:ilvl w:val="0"/>
          <w:numId w:val="1"/>
        </w:numPr>
      </w:pPr>
      <w:r>
        <w:t>(DRG’s ) Diagnostic Related Groups (348)</w:t>
      </w:r>
    </w:p>
    <w:p w:rsidR="008D4224" w:rsidRDefault="008D4224" w:rsidP="008D4224">
      <w:pPr>
        <w:pStyle w:val="ListParagraph"/>
        <w:numPr>
          <w:ilvl w:val="1"/>
          <w:numId w:val="1"/>
        </w:numPr>
      </w:pPr>
      <w:r>
        <w:t>A type of prospective payment system, supposed to decrease healthcare</w:t>
      </w:r>
    </w:p>
    <w:p w:rsidR="008D4224" w:rsidRDefault="008D4224" w:rsidP="008D4224">
      <w:pPr>
        <w:pStyle w:val="ListParagraph"/>
        <w:numPr>
          <w:ilvl w:val="1"/>
          <w:numId w:val="1"/>
        </w:numPr>
      </w:pPr>
      <w:r>
        <w:t>A hospital is paid a set amount for the care of a patient with a certain diagnosis, same for all patients with that diagnosis</w:t>
      </w:r>
    </w:p>
    <w:p w:rsidR="00BA115E" w:rsidRPr="00BA115E" w:rsidRDefault="00BA115E" w:rsidP="00BA115E">
      <w:pPr>
        <w:pStyle w:val="NoSpacing"/>
      </w:pPr>
    </w:p>
    <w:p w:rsidR="00BA115E" w:rsidRDefault="00BA115E" w:rsidP="00BA115E">
      <w:pPr>
        <w:pStyle w:val="NoSpacing"/>
      </w:pPr>
    </w:p>
    <w:p w:rsidR="00BA115E" w:rsidRDefault="00BA115E" w:rsidP="00BA115E">
      <w:pPr>
        <w:pStyle w:val="NoSpacing"/>
        <w:rPr>
          <w:u w:val="single"/>
        </w:rPr>
      </w:pPr>
      <w:r w:rsidRPr="00BA115E">
        <w:rPr>
          <w:b/>
          <w:u w:val="single"/>
        </w:rPr>
        <w:t>Chapter 22</w:t>
      </w:r>
      <w:r w:rsidRPr="00BA115E">
        <w:rPr>
          <w:u w:val="single"/>
        </w:rPr>
        <w:t xml:space="preserve"> (477-506</w:t>
      </w:r>
      <w:proofErr w:type="gramStart"/>
      <w:r w:rsidRPr="00BA115E">
        <w:rPr>
          <w:u w:val="single"/>
        </w:rPr>
        <w:t>)  Quality</w:t>
      </w:r>
      <w:proofErr w:type="gramEnd"/>
    </w:p>
    <w:p w:rsidR="00133FA7" w:rsidRDefault="00133FA7" w:rsidP="00BA115E">
      <w:pPr>
        <w:pStyle w:val="NoSpacing"/>
        <w:rPr>
          <w:u w:val="single"/>
        </w:rPr>
      </w:pPr>
    </w:p>
    <w:p w:rsidR="00133FA7" w:rsidRDefault="00133FA7" w:rsidP="00133FA7">
      <w:pPr>
        <w:pStyle w:val="ListParagraph"/>
        <w:numPr>
          <w:ilvl w:val="0"/>
          <w:numId w:val="1"/>
        </w:numPr>
      </w:pPr>
      <w:r>
        <w:t>Sentinel event (477)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An unexpected occurrence such as death, loss of limb, loss of function.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Ex: serious med error, significant drug reaction, procedure on wrong site, infant abduction</w:t>
      </w:r>
    </w:p>
    <w:p w:rsidR="000840F9" w:rsidRDefault="000840F9" w:rsidP="000840F9">
      <w:pPr>
        <w:pStyle w:val="ListParagraph"/>
        <w:ind w:left="1440"/>
      </w:pPr>
    </w:p>
    <w:p w:rsidR="00133FA7" w:rsidRDefault="00133FA7" w:rsidP="00133FA7">
      <w:pPr>
        <w:pStyle w:val="ListParagraph"/>
        <w:numPr>
          <w:ilvl w:val="0"/>
          <w:numId w:val="1"/>
        </w:numPr>
      </w:pPr>
      <w:r>
        <w:t>TJC - Sentinel event alert published monthly (477)</w:t>
      </w:r>
    </w:p>
    <w:p w:rsidR="00133FA7" w:rsidRPr="00133FA7" w:rsidRDefault="00133FA7" w:rsidP="00BA115E">
      <w:pPr>
        <w:pStyle w:val="NoSpacing"/>
      </w:pPr>
    </w:p>
    <w:p w:rsidR="00133FA7" w:rsidRDefault="00133FA7" w:rsidP="00133FA7">
      <w:pPr>
        <w:pStyle w:val="ListParagraph"/>
        <w:numPr>
          <w:ilvl w:val="0"/>
          <w:numId w:val="1"/>
        </w:numPr>
      </w:pPr>
      <w:r>
        <w:t>Root cause analysis   RCA (478)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 xml:space="preserve">A process designed for use in investigating and categorizing the root cause of events that occur 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Looks at the factors that lead to errors</w:t>
      </w:r>
    </w:p>
    <w:p w:rsidR="000840F9" w:rsidRDefault="000840F9" w:rsidP="000840F9">
      <w:pPr>
        <w:pStyle w:val="ListParagraph"/>
        <w:ind w:left="1080"/>
      </w:pPr>
    </w:p>
    <w:p w:rsidR="00133FA7" w:rsidRDefault="00133FA7" w:rsidP="00133FA7">
      <w:pPr>
        <w:pStyle w:val="ListParagraph"/>
        <w:numPr>
          <w:ilvl w:val="0"/>
          <w:numId w:val="1"/>
        </w:numPr>
      </w:pPr>
      <w:r>
        <w:t>Pareto principal (480)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 xml:space="preserve">The 80/20 rule, 80% of your problems </w:t>
      </w:r>
      <w:proofErr w:type="gramStart"/>
      <w:r>
        <w:t>are</w:t>
      </w:r>
      <w:proofErr w:type="gramEnd"/>
      <w:r>
        <w:t xml:space="preserve"> caused by 20% of sources, people, or things. 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 xml:space="preserve">Named by Joseph </w:t>
      </w:r>
      <w:proofErr w:type="spellStart"/>
      <w:r>
        <w:t>Geron</w:t>
      </w:r>
      <w:proofErr w:type="spellEnd"/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Solve 20% of your problems and fix 100% of the system</w:t>
      </w:r>
    </w:p>
    <w:p w:rsidR="000840F9" w:rsidRDefault="000840F9" w:rsidP="000840F9">
      <w:pPr>
        <w:pStyle w:val="ListParagraph"/>
        <w:ind w:left="1440"/>
      </w:pPr>
    </w:p>
    <w:p w:rsidR="000840F9" w:rsidRDefault="000840F9" w:rsidP="000840F9">
      <w:pPr>
        <w:pStyle w:val="ListParagraph"/>
        <w:ind w:left="1440"/>
      </w:pPr>
    </w:p>
    <w:p w:rsidR="000840F9" w:rsidRDefault="000840F9" w:rsidP="000840F9">
      <w:pPr>
        <w:pStyle w:val="ListParagraph"/>
        <w:ind w:left="1440"/>
      </w:pPr>
    </w:p>
    <w:p w:rsidR="00133FA7" w:rsidRPr="001115D5" w:rsidRDefault="00133FA7" w:rsidP="00133FA7">
      <w:pPr>
        <w:pStyle w:val="ListParagraph"/>
        <w:numPr>
          <w:ilvl w:val="0"/>
          <w:numId w:val="1"/>
        </w:numPr>
      </w:pPr>
      <w:r>
        <w:lastRenderedPageBreak/>
        <w:t xml:space="preserve">TJC (482) 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Primary accrediting body for healthcare institutions that are Medicare/Medicaid funded to ensure safety and quality of care</w:t>
      </w:r>
    </w:p>
    <w:p w:rsidR="000840F9" w:rsidRDefault="000840F9" w:rsidP="000840F9">
      <w:pPr>
        <w:pStyle w:val="ListParagraph"/>
        <w:ind w:left="1440"/>
      </w:pPr>
    </w:p>
    <w:p w:rsidR="00133FA7" w:rsidRDefault="00133FA7" w:rsidP="00133FA7">
      <w:pPr>
        <w:pStyle w:val="ListParagraph"/>
        <w:numPr>
          <w:ilvl w:val="0"/>
          <w:numId w:val="1"/>
        </w:numPr>
      </w:pPr>
      <w:r>
        <w:t xml:space="preserve">Joint </w:t>
      </w:r>
      <w:proofErr w:type="spellStart"/>
      <w:r>
        <w:t>Commision</w:t>
      </w:r>
      <w:proofErr w:type="spellEnd"/>
      <w:r>
        <w:t xml:space="preserve"> (482)  with Core measures (488)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Mandates outcome measures for patients admitted with certain diagnosis</w:t>
      </w:r>
    </w:p>
    <w:p w:rsidR="00133FA7" w:rsidRDefault="00133FA7" w:rsidP="00133FA7">
      <w:pPr>
        <w:pStyle w:val="ListParagraph"/>
        <w:numPr>
          <w:ilvl w:val="2"/>
          <w:numId w:val="1"/>
        </w:numPr>
      </w:pPr>
      <w:r>
        <w:t>Ex: AMI, CHF, DVT, community acquired pneumonia, DVT, some OB</w:t>
      </w:r>
    </w:p>
    <w:p w:rsidR="00BA115E" w:rsidRPr="00133FA7" w:rsidRDefault="00BA115E" w:rsidP="00BA115E">
      <w:pPr>
        <w:pStyle w:val="NoSpacing"/>
      </w:pPr>
    </w:p>
    <w:p w:rsidR="008D4224" w:rsidRDefault="008D4224" w:rsidP="008D4224">
      <w:pPr>
        <w:pStyle w:val="ListParagraph"/>
        <w:numPr>
          <w:ilvl w:val="0"/>
          <w:numId w:val="1"/>
        </w:numPr>
      </w:pPr>
      <w:r>
        <w:t>What is quality improvement (485)</w:t>
      </w:r>
    </w:p>
    <w:p w:rsidR="008D4224" w:rsidRDefault="008D4224" w:rsidP="008D4224">
      <w:pPr>
        <w:pStyle w:val="ListParagraph"/>
        <w:numPr>
          <w:ilvl w:val="1"/>
          <w:numId w:val="1"/>
        </w:numPr>
      </w:pPr>
      <w:r>
        <w:t xml:space="preserve">A process or activities used to measure, monitor, evaluate, or control services. Allows nurses to provide some measure of confidence to health care consumers. </w:t>
      </w:r>
    </w:p>
    <w:p w:rsidR="008D4224" w:rsidRDefault="008D4224" w:rsidP="008D4224">
      <w:pPr>
        <w:pStyle w:val="ListParagraph"/>
        <w:numPr>
          <w:ilvl w:val="1"/>
          <w:numId w:val="1"/>
        </w:numPr>
      </w:pPr>
      <w:r>
        <w:t>Cost can be a factor, but once in place can decrease healthcare costs.</w:t>
      </w:r>
    </w:p>
    <w:p w:rsidR="000840F9" w:rsidRDefault="000840F9" w:rsidP="000840F9">
      <w:pPr>
        <w:pStyle w:val="ListParagraph"/>
        <w:ind w:left="1440"/>
      </w:pPr>
    </w:p>
    <w:p w:rsidR="00133FA7" w:rsidRDefault="00133FA7" w:rsidP="00133FA7">
      <w:pPr>
        <w:pStyle w:val="ListParagraph"/>
        <w:numPr>
          <w:ilvl w:val="0"/>
          <w:numId w:val="1"/>
        </w:numPr>
      </w:pPr>
      <w:r>
        <w:t>Quality improvement process:  (489)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Activities used to measure monitor, evaluate, and control services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 xml:space="preserve">Provides confidence to consumers 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 xml:space="preserve">Cost can be a factor in forming these processes – once in place it will help reduce costs. </w:t>
      </w:r>
    </w:p>
    <w:p w:rsidR="00133FA7" w:rsidRDefault="00133FA7" w:rsidP="00133FA7">
      <w:pPr>
        <w:pStyle w:val="ListParagraph"/>
        <w:ind w:left="1440"/>
      </w:pPr>
    </w:p>
    <w:p w:rsidR="00133FA7" w:rsidRDefault="00133FA7" w:rsidP="00133FA7">
      <w:pPr>
        <w:pStyle w:val="ListParagraph"/>
        <w:numPr>
          <w:ilvl w:val="0"/>
          <w:numId w:val="1"/>
        </w:numPr>
      </w:pPr>
      <w:r>
        <w:t>Six Sigma (491)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Quality improvement method, utilizes statistics to improve the efficiency of business processes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By reducing errors, improving standard operating procedures, and decreasing misuse of the system</w:t>
      </w:r>
    </w:p>
    <w:p w:rsidR="000840F9" w:rsidRDefault="000840F9" w:rsidP="000840F9">
      <w:pPr>
        <w:pStyle w:val="ListParagraph"/>
        <w:ind w:left="1440"/>
      </w:pPr>
    </w:p>
    <w:p w:rsidR="00133FA7" w:rsidRDefault="00133FA7" w:rsidP="00133FA7">
      <w:pPr>
        <w:pStyle w:val="ListParagraph"/>
        <w:numPr>
          <w:ilvl w:val="0"/>
          <w:numId w:val="1"/>
        </w:numPr>
      </w:pPr>
      <w:r>
        <w:t>DMAIC process  -  Six Sigma (492)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Used primarily  to improve existing processes that do not meet institutional or national goals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Steps included, Define, Measure,  Analyze, Improve and Control</w:t>
      </w:r>
    </w:p>
    <w:p w:rsidR="008D4224" w:rsidRDefault="008D4224" w:rsidP="008D4224">
      <w:pPr>
        <w:pStyle w:val="ListParagraph"/>
        <w:ind w:left="1440"/>
      </w:pPr>
    </w:p>
    <w:p w:rsidR="008D4224" w:rsidRDefault="008D4224" w:rsidP="008D4224">
      <w:pPr>
        <w:pStyle w:val="ListParagraph"/>
        <w:numPr>
          <w:ilvl w:val="0"/>
          <w:numId w:val="1"/>
        </w:numPr>
      </w:pPr>
      <w:r>
        <w:t>A certified Professional in healthcare Quality  CPHQ (504)</w:t>
      </w:r>
    </w:p>
    <w:p w:rsidR="008D4224" w:rsidRDefault="008D4224" w:rsidP="008D4224">
      <w:pPr>
        <w:pStyle w:val="ListParagraph"/>
        <w:numPr>
          <w:ilvl w:val="1"/>
          <w:numId w:val="1"/>
        </w:numPr>
      </w:pPr>
      <w:r>
        <w:t>A certification for quality</w:t>
      </w:r>
    </w:p>
    <w:p w:rsidR="008D4224" w:rsidRDefault="008D4224" w:rsidP="008D4224">
      <w:pPr>
        <w:pStyle w:val="ListParagraph"/>
        <w:numPr>
          <w:ilvl w:val="1"/>
          <w:numId w:val="1"/>
        </w:numPr>
      </w:pPr>
      <w:r>
        <w:t>Must take and pass an exam to be certified</w:t>
      </w:r>
    </w:p>
    <w:p w:rsidR="008D4224" w:rsidRDefault="008D4224" w:rsidP="008D4224">
      <w:pPr>
        <w:pStyle w:val="ListParagraph"/>
        <w:numPr>
          <w:ilvl w:val="1"/>
          <w:numId w:val="1"/>
        </w:numPr>
      </w:pPr>
      <w:r>
        <w:t>Topics included on exam are quality management, quality improvement, risk management, utilization management, case care disease management</w:t>
      </w:r>
    </w:p>
    <w:p w:rsidR="00BA115E" w:rsidRPr="008D4224" w:rsidRDefault="00BA115E" w:rsidP="00BA115E">
      <w:pPr>
        <w:pStyle w:val="NoSpacing"/>
      </w:pPr>
    </w:p>
    <w:p w:rsidR="00BA115E" w:rsidRDefault="00BA115E" w:rsidP="00BA115E">
      <w:pPr>
        <w:pStyle w:val="NoSpacing"/>
      </w:pPr>
    </w:p>
    <w:p w:rsidR="00BA115E" w:rsidRDefault="00BA115E" w:rsidP="00BA115E">
      <w:pPr>
        <w:pStyle w:val="NoSpacing"/>
        <w:rPr>
          <w:u w:val="single"/>
        </w:rPr>
      </w:pPr>
      <w:r w:rsidRPr="00BA115E">
        <w:rPr>
          <w:b/>
          <w:u w:val="single"/>
        </w:rPr>
        <w:t>Chapter 23</w:t>
      </w:r>
      <w:r w:rsidRPr="00BA115E">
        <w:rPr>
          <w:u w:val="single"/>
        </w:rPr>
        <w:t xml:space="preserve"> (507-531)   Informatics</w:t>
      </w:r>
    </w:p>
    <w:p w:rsidR="008D4224" w:rsidRDefault="008D4224" w:rsidP="008D4224">
      <w:pPr>
        <w:pStyle w:val="ListParagraph"/>
        <w:numPr>
          <w:ilvl w:val="0"/>
          <w:numId w:val="1"/>
        </w:numPr>
      </w:pPr>
      <w:r>
        <w:t>Nursing Informatics (508)</w:t>
      </w:r>
    </w:p>
    <w:p w:rsidR="008D4224" w:rsidRDefault="008D4224" w:rsidP="008D4224">
      <w:pPr>
        <w:pStyle w:val="ListParagraph"/>
        <w:numPr>
          <w:ilvl w:val="1"/>
          <w:numId w:val="1"/>
        </w:numPr>
      </w:pPr>
      <w:r>
        <w:t xml:space="preserve">According to the ANA – a specialty that </w:t>
      </w:r>
      <w:proofErr w:type="spellStart"/>
      <w:r>
        <w:t>integreates</w:t>
      </w:r>
      <w:proofErr w:type="spellEnd"/>
      <w:r>
        <w:t xml:space="preserve"> nursing science, computer science, and information science to manage and communicate data, information, knowledge, and wisdom in nursing practice.</w:t>
      </w:r>
    </w:p>
    <w:p w:rsidR="008D4224" w:rsidRDefault="008D4224" w:rsidP="00BA115E">
      <w:pPr>
        <w:pStyle w:val="NoSpacing"/>
      </w:pPr>
    </w:p>
    <w:p w:rsidR="008D4224" w:rsidRDefault="008D4224" w:rsidP="008D4224">
      <w:pPr>
        <w:pStyle w:val="ListParagraph"/>
        <w:numPr>
          <w:ilvl w:val="0"/>
          <w:numId w:val="1"/>
        </w:numPr>
      </w:pPr>
      <w:r>
        <w:t>What are some regulatory and governing agencies that monitor informatics</w:t>
      </w:r>
    </w:p>
    <w:p w:rsidR="008D4224" w:rsidRDefault="008D4224" w:rsidP="008D4224">
      <w:pPr>
        <w:pStyle w:val="ListParagraph"/>
        <w:numPr>
          <w:ilvl w:val="1"/>
          <w:numId w:val="1"/>
        </w:numPr>
      </w:pPr>
      <w:r>
        <w:t>Joint commission (513, 482)</w:t>
      </w:r>
    </w:p>
    <w:p w:rsidR="008D4224" w:rsidRDefault="008D4224" w:rsidP="008D4224">
      <w:pPr>
        <w:pStyle w:val="ListParagraph"/>
        <w:numPr>
          <w:ilvl w:val="1"/>
          <w:numId w:val="1"/>
        </w:numPr>
      </w:pPr>
      <w:r>
        <w:t>HIPAA – Health Insurance Portability and Accountability Act (511)</w:t>
      </w:r>
    </w:p>
    <w:p w:rsidR="000840F9" w:rsidRDefault="000840F9" w:rsidP="000840F9">
      <w:pPr>
        <w:pStyle w:val="ListParagraph"/>
        <w:ind w:left="1440"/>
      </w:pPr>
    </w:p>
    <w:p w:rsidR="008D4224" w:rsidRDefault="008D4224" w:rsidP="008D4224">
      <w:pPr>
        <w:pStyle w:val="ListParagraph"/>
        <w:numPr>
          <w:ilvl w:val="0"/>
          <w:numId w:val="1"/>
        </w:numPr>
      </w:pPr>
      <w:r>
        <w:t>Nursing Informatics – General Systems Theory (514-15)</w:t>
      </w:r>
    </w:p>
    <w:p w:rsidR="008D4224" w:rsidRDefault="008D4224" w:rsidP="008D4224">
      <w:pPr>
        <w:pStyle w:val="ListParagraph"/>
        <w:numPr>
          <w:ilvl w:val="1"/>
          <w:numId w:val="1"/>
        </w:numPr>
      </w:pPr>
      <w:r>
        <w:t>Conceptual framework containing 6 elements</w:t>
      </w:r>
    </w:p>
    <w:p w:rsidR="008D4224" w:rsidRDefault="008D4224" w:rsidP="008D4224">
      <w:pPr>
        <w:pStyle w:val="ListParagraph"/>
        <w:numPr>
          <w:ilvl w:val="2"/>
          <w:numId w:val="1"/>
        </w:numPr>
      </w:pPr>
      <w:r>
        <w:t>Interdependent parts, Input, Process, Output, Control, and Feedback</w:t>
      </w:r>
    </w:p>
    <w:p w:rsidR="008D4224" w:rsidRPr="008D4224" w:rsidRDefault="008D4224" w:rsidP="00BA115E">
      <w:pPr>
        <w:pStyle w:val="NoSpacing"/>
      </w:pPr>
    </w:p>
    <w:p w:rsidR="008D4224" w:rsidRDefault="008D4224" w:rsidP="008D4224">
      <w:pPr>
        <w:pStyle w:val="ListParagraph"/>
        <w:numPr>
          <w:ilvl w:val="0"/>
          <w:numId w:val="1"/>
        </w:numPr>
      </w:pPr>
      <w:r>
        <w:t>Name several nursing practice classification systems (514)</w:t>
      </w:r>
    </w:p>
    <w:p w:rsidR="008D4224" w:rsidRDefault="008D4224" w:rsidP="008D4224">
      <w:pPr>
        <w:pStyle w:val="ListParagraph"/>
        <w:numPr>
          <w:ilvl w:val="1"/>
          <w:numId w:val="1"/>
        </w:numPr>
      </w:pPr>
      <w:r>
        <w:t>NIC – nursing Interventions classification system</w:t>
      </w:r>
    </w:p>
    <w:p w:rsidR="008D4224" w:rsidRDefault="008D4224" w:rsidP="008D4224">
      <w:pPr>
        <w:pStyle w:val="ListParagraph"/>
        <w:numPr>
          <w:ilvl w:val="1"/>
          <w:numId w:val="1"/>
        </w:numPr>
      </w:pPr>
      <w:r>
        <w:t>NANDA – North American Nursing Diagnosis Association</w:t>
      </w:r>
    </w:p>
    <w:p w:rsidR="008D4224" w:rsidRDefault="008D4224" w:rsidP="008D4224">
      <w:pPr>
        <w:pStyle w:val="ListParagraph"/>
        <w:numPr>
          <w:ilvl w:val="1"/>
          <w:numId w:val="1"/>
        </w:numPr>
      </w:pPr>
      <w:r>
        <w:t>NOC – Nursing Outcomes classification system</w:t>
      </w:r>
    </w:p>
    <w:p w:rsidR="008D4224" w:rsidRDefault="008D4224" w:rsidP="008D4224">
      <w:pPr>
        <w:pStyle w:val="ListParagraph"/>
        <w:numPr>
          <w:ilvl w:val="1"/>
          <w:numId w:val="1"/>
        </w:numPr>
      </w:pPr>
      <w:r>
        <w:t xml:space="preserve">NMMADS – Nursing Management Minimum Data Set </w:t>
      </w:r>
    </w:p>
    <w:p w:rsidR="000840F9" w:rsidRDefault="000840F9" w:rsidP="000840F9">
      <w:pPr>
        <w:pStyle w:val="ListParagraph"/>
        <w:ind w:left="1440"/>
      </w:pPr>
    </w:p>
    <w:p w:rsidR="008D4224" w:rsidRDefault="008D4224" w:rsidP="008D4224">
      <w:pPr>
        <w:pStyle w:val="ListParagraph"/>
        <w:numPr>
          <w:ilvl w:val="0"/>
          <w:numId w:val="1"/>
        </w:numPr>
      </w:pPr>
      <w:r>
        <w:t>Clinical Information System    CIS (515)</w:t>
      </w:r>
    </w:p>
    <w:p w:rsidR="008D4224" w:rsidRDefault="008D4224" w:rsidP="008D4224">
      <w:pPr>
        <w:pStyle w:val="ListParagraph"/>
        <w:numPr>
          <w:ilvl w:val="1"/>
          <w:numId w:val="1"/>
        </w:numPr>
      </w:pPr>
      <w:r>
        <w:t xml:space="preserve">Collection of various information technology systems that provides a centralized repository of information related to patient care across distributed locations. </w:t>
      </w:r>
    </w:p>
    <w:p w:rsidR="000840F9" w:rsidRDefault="000840F9" w:rsidP="000840F9">
      <w:pPr>
        <w:pStyle w:val="ListParagraph"/>
        <w:ind w:left="1440"/>
      </w:pPr>
    </w:p>
    <w:p w:rsidR="008D4224" w:rsidRDefault="008D4224" w:rsidP="008D4224">
      <w:pPr>
        <w:pStyle w:val="ListParagraph"/>
        <w:numPr>
          <w:ilvl w:val="0"/>
          <w:numId w:val="1"/>
        </w:numPr>
      </w:pPr>
      <w:r>
        <w:t>Electronic Health Record    HER (516)</w:t>
      </w:r>
    </w:p>
    <w:p w:rsidR="008D4224" w:rsidRDefault="008D4224" w:rsidP="008D4224">
      <w:pPr>
        <w:pStyle w:val="ListParagraph"/>
        <w:numPr>
          <w:ilvl w:val="1"/>
          <w:numId w:val="1"/>
        </w:numPr>
      </w:pPr>
      <w:r>
        <w:t>A longitudinal electronic record of patient health information generated by one or more encounters in any care delivery system</w:t>
      </w:r>
    </w:p>
    <w:p w:rsidR="008D4224" w:rsidRDefault="008D4224" w:rsidP="008D4224">
      <w:pPr>
        <w:pStyle w:val="ListParagraph"/>
        <w:numPr>
          <w:ilvl w:val="1"/>
          <w:numId w:val="1"/>
        </w:numPr>
      </w:pPr>
      <w:r>
        <w:t>Contains patient demographics, progress notes, problems, medications, vital sign trends, past medical history, immunization records, labs, and radiology reports.</w:t>
      </w:r>
    </w:p>
    <w:p w:rsidR="000840F9" w:rsidRDefault="000840F9" w:rsidP="000840F9">
      <w:pPr>
        <w:pStyle w:val="ListParagraph"/>
      </w:pPr>
    </w:p>
    <w:p w:rsidR="00133FA7" w:rsidRDefault="00133FA7" w:rsidP="00133FA7">
      <w:pPr>
        <w:pStyle w:val="ListParagraph"/>
        <w:numPr>
          <w:ilvl w:val="0"/>
          <w:numId w:val="1"/>
        </w:numPr>
      </w:pPr>
      <w:r>
        <w:t>Electronic Medical Record   EMR (516)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Comprised of data from multiple software applications used by a provider or healthcare organization to order, document, and store patient information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proofErr w:type="spellStart"/>
      <w:r>
        <w:t>eMAR</w:t>
      </w:r>
      <w:proofErr w:type="spellEnd"/>
      <w:r>
        <w:t xml:space="preserve"> – electronic medication administration record (519)</w:t>
      </w:r>
    </w:p>
    <w:p w:rsidR="00133FA7" w:rsidRDefault="00133FA7" w:rsidP="00133FA7">
      <w:pPr>
        <w:pStyle w:val="ListParagraph"/>
        <w:ind w:left="1440"/>
      </w:pPr>
    </w:p>
    <w:p w:rsidR="008D4224" w:rsidRDefault="008D4224" w:rsidP="008D4224">
      <w:pPr>
        <w:pStyle w:val="ListParagraph"/>
        <w:numPr>
          <w:ilvl w:val="0"/>
          <w:numId w:val="1"/>
        </w:numPr>
      </w:pPr>
      <w:r>
        <w:t>Health information technology, barriers to integration/incorporation (520)</w:t>
      </w:r>
    </w:p>
    <w:p w:rsidR="008D4224" w:rsidRDefault="008D4224" w:rsidP="008D4224">
      <w:pPr>
        <w:pStyle w:val="ListParagraph"/>
        <w:numPr>
          <w:ilvl w:val="1"/>
          <w:numId w:val="1"/>
        </w:numPr>
      </w:pPr>
      <w:r>
        <w:t>Funding issues</w:t>
      </w:r>
    </w:p>
    <w:p w:rsidR="008D4224" w:rsidRDefault="008D4224" w:rsidP="008D4224">
      <w:pPr>
        <w:pStyle w:val="ListParagraph"/>
        <w:numPr>
          <w:ilvl w:val="1"/>
          <w:numId w:val="1"/>
        </w:numPr>
      </w:pPr>
      <w:r>
        <w:t>Lack of standardization across point of care areas</w:t>
      </w:r>
    </w:p>
    <w:p w:rsidR="008D4224" w:rsidRDefault="008D4224" w:rsidP="008D4224">
      <w:pPr>
        <w:pStyle w:val="ListParagraph"/>
        <w:numPr>
          <w:ilvl w:val="1"/>
          <w:numId w:val="1"/>
        </w:numPr>
      </w:pPr>
      <w:r>
        <w:t>Not a single set of privacy laws</w:t>
      </w:r>
    </w:p>
    <w:p w:rsidR="008D4224" w:rsidRDefault="008D4224" w:rsidP="008D4224">
      <w:pPr>
        <w:pStyle w:val="ListParagraph"/>
        <w:numPr>
          <w:ilvl w:val="1"/>
          <w:numId w:val="1"/>
        </w:numPr>
      </w:pPr>
      <w:r>
        <w:t>Lack of unique patient identification numbers</w:t>
      </w:r>
    </w:p>
    <w:p w:rsidR="000840F9" w:rsidRDefault="000840F9" w:rsidP="000840F9">
      <w:pPr>
        <w:pStyle w:val="ListParagraph"/>
        <w:ind w:left="1440"/>
      </w:pPr>
    </w:p>
    <w:p w:rsidR="008D4224" w:rsidRDefault="008D4224" w:rsidP="008D4224">
      <w:pPr>
        <w:pStyle w:val="ListParagraph"/>
        <w:numPr>
          <w:ilvl w:val="0"/>
          <w:numId w:val="1"/>
        </w:numPr>
      </w:pPr>
      <w:r>
        <w:t>Use of smart phones or PDA’s and how they can assist a nurse  (524)</w:t>
      </w:r>
    </w:p>
    <w:p w:rsidR="008D4224" w:rsidRDefault="008D4224" w:rsidP="008D4224">
      <w:pPr>
        <w:pStyle w:val="ListParagraph"/>
        <w:numPr>
          <w:ilvl w:val="1"/>
          <w:numId w:val="1"/>
        </w:numPr>
      </w:pPr>
      <w:r>
        <w:t>Monitor patient results, analyze lab results, calculate dosages, obtain reference material, find drug interactions, schedule procedures, prescriptions</w:t>
      </w:r>
    </w:p>
    <w:p w:rsidR="000840F9" w:rsidRDefault="000840F9" w:rsidP="000840F9">
      <w:pPr>
        <w:pStyle w:val="ListParagraph"/>
        <w:ind w:left="1440"/>
      </w:pPr>
    </w:p>
    <w:p w:rsidR="00133FA7" w:rsidRDefault="00133FA7" w:rsidP="00133FA7">
      <w:pPr>
        <w:pStyle w:val="ListParagraph"/>
        <w:numPr>
          <w:ilvl w:val="0"/>
          <w:numId w:val="1"/>
        </w:numPr>
      </w:pPr>
      <w:r>
        <w:t>Reputable Internet sites (527)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Office of surgeon general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National human genome research institution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CDC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Agency for healthcare research and quality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Health research and services administration</w:t>
      </w:r>
    </w:p>
    <w:p w:rsidR="00133FA7" w:rsidRDefault="00133FA7" w:rsidP="00133FA7">
      <w:pPr>
        <w:pStyle w:val="ListParagraph"/>
        <w:ind w:left="1440"/>
      </w:pPr>
    </w:p>
    <w:p w:rsidR="00133FA7" w:rsidRDefault="00133FA7" w:rsidP="00133FA7">
      <w:pPr>
        <w:pStyle w:val="ListParagraph"/>
        <w:numPr>
          <w:ilvl w:val="0"/>
          <w:numId w:val="1"/>
        </w:numPr>
      </w:pPr>
      <w:r>
        <w:t>Credibility, accuracy, reasonableness, and support    CARS  (528)</w:t>
      </w:r>
    </w:p>
    <w:p w:rsidR="00133FA7" w:rsidRDefault="00133FA7" w:rsidP="00133FA7">
      <w:pPr>
        <w:pStyle w:val="ListParagraph"/>
        <w:numPr>
          <w:ilvl w:val="1"/>
          <w:numId w:val="1"/>
        </w:numPr>
      </w:pPr>
      <w:r>
        <w:t>Used to evaluate web sites</w:t>
      </w:r>
    </w:p>
    <w:p w:rsidR="00BA115E" w:rsidRPr="008D4224" w:rsidRDefault="00133FA7" w:rsidP="00BA115E">
      <w:pPr>
        <w:pStyle w:val="NoSpacing"/>
      </w:pPr>
      <w:r>
        <w:t>__________________</w:t>
      </w:r>
    </w:p>
    <w:p w:rsidR="004661B4" w:rsidRDefault="004661B4" w:rsidP="004661B4">
      <w:pPr>
        <w:pStyle w:val="ListParagraph"/>
        <w:numPr>
          <w:ilvl w:val="0"/>
          <w:numId w:val="1"/>
        </w:numPr>
      </w:pPr>
      <w:r>
        <w:t>Integrated Health System  HIS</w:t>
      </w:r>
      <w:r w:rsidR="009527F9">
        <w:t xml:space="preserve"> (</w:t>
      </w:r>
      <w:proofErr w:type="spellStart"/>
      <w:r w:rsidR="009527F9">
        <w:t>powerpoint</w:t>
      </w:r>
      <w:proofErr w:type="spellEnd"/>
      <w:r w:rsidR="009527F9">
        <w:t xml:space="preserve"> </w:t>
      </w:r>
      <w:proofErr w:type="spellStart"/>
      <w:r w:rsidR="009527F9">
        <w:t>Ch</w:t>
      </w:r>
      <w:proofErr w:type="spellEnd"/>
      <w:r w:rsidR="009527F9">
        <w:t xml:space="preserve"> 15)</w:t>
      </w:r>
      <w:bookmarkStart w:id="0" w:name="_GoBack"/>
      <w:bookmarkEnd w:id="0"/>
    </w:p>
    <w:p w:rsidR="004661B4" w:rsidRDefault="004661B4" w:rsidP="004661B4">
      <w:pPr>
        <w:pStyle w:val="ListParagraph"/>
        <w:numPr>
          <w:ilvl w:val="1"/>
          <w:numId w:val="1"/>
        </w:numPr>
      </w:pPr>
      <w:r>
        <w:t>Systems that offer many services such as prevention services, acute and long term health care, home health, hospice, etc..</w:t>
      </w:r>
    </w:p>
    <w:p w:rsidR="004661B4" w:rsidRDefault="004661B4" w:rsidP="004661B4">
      <w:pPr>
        <w:pStyle w:val="ListParagraph"/>
        <w:numPr>
          <w:ilvl w:val="1"/>
          <w:numId w:val="1"/>
        </w:numPr>
      </w:pPr>
      <w:r>
        <w:t>Offers a degree of continuity of care</w:t>
      </w:r>
    </w:p>
    <w:sectPr w:rsidR="004661B4" w:rsidSect="000840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A3AA0"/>
    <w:multiLevelType w:val="hybridMultilevel"/>
    <w:tmpl w:val="9BC67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3A"/>
    <w:rsid w:val="000350A8"/>
    <w:rsid w:val="0007513B"/>
    <w:rsid w:val="000840F9"/>
    <w:rsid w:val="001115D5"/>
    <w:rsid w:val="00133FA7"/>
    <w:rsid w:val="00177A85"/>
    <w:rsid w:val="004503A1"/>
    <w:rsid w:val="004661B4"/>
    <w:rsid w:val="00475552"/>
    <w:rsid w:val="004D184A"/>
    <w:rsid w:val="005057CC"/>
    <w:rsid w:val="00616635"/>
    <w:rsid w:val="00773946"/>
    <w:rsid w:val="008D4224"/>
    <w:rsid w:val="00933C3E"/>
    <w:rsid w:val="009527F9"/>
    <w:rsid w:val="00961B27"/>
    <w:rsid w:val="00BA115E"/>
    <w:rsid w:val="00C8024E"/>
    <w:rsid w:val="00D3763A"/>
    <w:rsid w:val="00D8637C"/>
    <w:rsid w:val="00F70E08"/>
    <w:rsid w:val="00F720D8"/>
    <w:rsid w:val="00FF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63A"/>
    <w:pPr>
      <w:ind w:left="720"/>
      <w:contextualSpacing/>
    </w:pPr>
  </w:style>
  <w:style w:type="paragraph" w:styleId="NoSpacing">
    <w:name w:val="No Spacing"/>
    <w:uiPriority w:val="1"/>
    <w:qFormat/>
    <w:rsid w:val="00BA11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63A"/>
    <w:pPr>
      <w:ind w:left="720"/>
      <w:contextualSpacing/>
    </w:pPr>
  </w:style>
  <w:style w:type="paragraph" w:styleId="NoSpacing">
    <w:name w:val="No Spacing"/>
    <w:uiPriority w:val="1"/>
    <w:qFormat/>
    <w:rsid w:val="00BA11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libfannin</dc:creator>
  <cp:lastModifiedBy>Owner</cp:lastModifiedBy>
  <cp:revision>2</cp:revision>
  <dcterms:created xsi:type="dcterms:W3CDTF">2013-04-18T01:07:00Z</dcterms:created>
  <dcterms:modified xsi:type="dcterms:W3CDTF">2013-04-18T01:07:00Z</dcterms:modified>
</cp:coreProperties>
</file>