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6E" w:rsidRDefault="00C137DF">
      <w:r>
        <w:tab/>
        <w:t xml:space="preserve">The State of Ohio Board of Nursing web site is an invaluable tool providing information on: Nurse Practice Act laws and regulations, </w:t>
      </w:r>
      <w:r w:rsidR="00B95EE1">
        <w:t xml:space="preserve">nursing </w:t>
      </w:r>
      <w:r w:rsidR="00CE1FA8">
        <w:t>guidelines (for example:</w:t>
      </w:r>
      <w:r w:rsidR="00B95EE1" w:rsidRPr="00B95EE1">
        <w:rPr>
          <w:rFonts w:ascii="Tahoma" w:hAnsi="Tahoma" w:cs="Tahoma"/>
          <w:color w:val="333333"/>
          <w:sz w:val="20"/>
          <w:szCs w:val="20"/>
          <w:shd w:val="clear" w:color="auto" w:fill="FFFFFF"/>
        </w:rPr>
        <w:t xml:space="preserve"> </w:t>
      </w:r>
      <w:r w:rsidR="00B95EE1">
        <w:rPr>
          <w:rFonts w:ascii="Tahoma" w:hAnsi="Tahoma" w:cs="Tahoma"/>
          <w:color w:val="333333"/>
          <w:sz w:val="20"/>
          <w:szCs w:val="20"/>
          <w:shd w:val="clear" w:color="auto" w:fill="FFFFFF"/>
        </w:rPr>
        <w:t>Interpretive Guideline relating to PICC Tip Placement in Adults</w:t>
      </w:r>
      <w:r w:rsidR="00B95EE1">
        <w:rPr>
          <w:rStyle w:val="apple-converted-space"/>
          <w:rFonts w:ascii="Tahoma" w:hAnsi="Tahoma" w:cs="Tahoma"/>
          <w:color w:val="333333"/>
          <w:sz w:val="20"/>
          <w:szCs w:val="20"/>
          <w:shd w:val="clear" w:color="auto" w:fill="FFFFFF"/>
        </w:rPr>
        <w:t>),</w:t>
      </w:r>
      <w:r w:rsidR="00CE1FA8">
        <w:t xml:space="preserve"> </w:t>
      </w:r>
      <w:r>
        <w:t xml:space="preserve">public education campaign information, licensure and certification information, </w:t>
      </w:r>
      <w:r w:rsidR="00B95EE1">
        <w:t xml:space="preserve">training and educational opportunities, </w:t>
      </w:r>
      <w:r>
        <w:t xml:space="preserve">new medical studies that are in progress, and so much more.  This web site can be found at </w:t>
      </w:r>
      <w:hyperlink r:id="rId5" w:history="1">
        <w:r w:rsidRPr="00C137DF">
          <w:rPr>
            <w:rStyle w:val="Hyperlink"/>
            <w:color w:val="auto"/>
            <w:u w:val="none"/>
          </w:rPr>
          <w:t>http://www.nursing.ohio.gov/</w:t>
        </w:r>
      </w:hyperlink>
      <w:r>
        <w:t xml:space="preserve">. </w:t>
      </w:r>
      <w:r w:rsidR="00AF437E">
        <w:t xml:space="preserve">Questions or concerns about every legal facet of the nursing practice can be found through this web site. Because delegation is covered under the Nurse Practice Act this site provides several different links for exploration on this topic. </w:t>
      </w:r>
    </w:p>
    <w:p w:rsidR="001C58D8" w:rsidRDefault="00AF437E" w:rsidP="00B95EE1">
      <w:r>
        <w:tab/>
        <w:t xml:space="preserve">Prior to beginning our research on delegation at this site, a proper evaluation of web site credibility must be completed.  </w:t>
      </w:r>
      <w:r w:rsidR="001C58D8">
        <w:t>Using the five step guide of web site evaluation from our text, it is noted that this is a reputable site for information based on: Authority, Timeliness and Continuity, Purpose, Content (Accuracy and Objectivity), and Structure and Access</w:t>
      </w:r>
      <w:r w:rsidR="001C58D8" w:rsidRPr="001C58D8">
        <w:t xml:space="preserve"> (</w:t>
      </w:r>
      <w:proofErr w:type="spellStart"/>
      <w:r w:rsidR="001C58D8" w:rsidRPr="001C58D8">
        <w:t>Zerwekh</w:t>
      </w:r>
      <w:proofErr w:type="spellEnd"/>
      <w:r w:rsidR="001C58D8" w:rsidRPr="001C58D8">
        <w:t xml:space="preserve"> &amp; </w:t>
      </w:r>
      <w:proofErr w:type="spellStart"/>
      <w:r w:rsidR="001C58D8" w:rsidRPr="001C58D8">
        <w:t>Garneau</w:t>
      </w:r>
      <w:proofErr w:type="spellEnd"/>
      <w:r w:rsidR="001C58D8" w:rsidRPr="001C58D8">
        <w:t>, 2012)</w:t>
      </w:r>
      <w:r w:rsidR="001C58D8">
        <w:t>.</w:t>
      </w:r>
    </w:p>
    <w:p w:rsidR="00AF437E" w:rsidRDefault="001C58D8" w:rsidP="001C58D8">
      <w:pPr>
        <w:ind w:firstLine="720"/>
      </w:pPr>
      <w:r>
        <w:t xml:space="preserve"> </w:t>
      </w:r>
      <w:r w:rsidR="00AF437E">
        <w:t>Authority of this web site belong</w:t>
      </w:r>
      <w:r w:rsidR="00B95EE1">
        <w:t>s</w:t>
      </w:r>
      <w:r w:rsidR="00AF437E">
        <w:t xml:space="preserve"> to the State of Ohio</w:t>
      </w:r>
      <w:r w:rsidR="00B95EE1">
        <w:t xml:space="preserve">, and it is kept current by the regulatory board. The President of the Ohio Board of Nursing is </w:t>
      </w:r>
      <w:r w:rsidR="00B95EE1">
        <w:t>Judith Church, RN</w:t>
      </w:r>
      <w:r w:rsidR="00B95EE1">
        <w:t xml:space="preserve"> and the Vice President </w:t>
      </w:r>
      <w:proofErr w:type="gramStart"/>
      <w:r w:rsidR="00B95EE1">
        <w:t xml:space="preserve">is  </w:t>
      </w:r>
      <w:r w:rsidR="00B95EE1">
        <w:t>J</w:t>
      </w:r>
      <w:proofErr w:type="gramEnd"/>
      <w:r w:rsidR="00B95EE1">
        <w:t xml:space="preserve">. Jane </w:t>
      </w:r>
      <w:proofErr w:type="spellStart"/>
      <w:r w:rsidR="00B95EE1">
        <w:t>McFee</w:t>
      </w:r>
      <w:proofErr w:type="spellEnd"/>
      <w:r w:rsidR="00B95EE1">
        <w:t>, LPN</w:t>
      </w:r>
      <w:r w:rsidR="00B95EE1">
        <w:t>.</w:t>
      </w:r>
      <w:r w:rsidR="00B95EE1">
        <w:tab/>
      </w:r>
    </w:p>
    <w:p w:rsidR="00CE1FA8" w:rsidRDefault="00CE1FA8">
      <w:pPr>
        <w:rPr>
          <w:rFonts w:ascii="Arial" w:hAnsi="Arial" w:cs="Arial"/>
          <w:color w:val="333333"/>
          <w:sz w:val="21"/>
          <w:szCs w:val="21"/>
        </w:rPr>
      </w:pPr>
      <w:r>
        <w:tab/>
      </w:r>
      <w:r>
        <w:tab/>
        <w:t>‘</w:t>
      </w:r>
      <w:r>
        <w:rPr>
          <w:rFonts w:ascii="Arial" w:hAnsi="Arial" w:cs="Arial"/>
          <w:color w:val="333333"/>
          <w:sz w:val="21"/>
          <w:szCs w:val="21"/>
        </w:rPr>
        <w:t>The Ohio Board of Nursing is the regulatory board. It is an agency of state government that was established through enactment by the Ohio General Assembly (the state legislature) of a law that mandates both the structure of the Board and the Board’s functions. The Board is made up of 13 individuals, 8 registered nurses, 4 licensed practical nurses, and one consumer appointed by the governor. Board members are public officials and their meetings are open to the public as are virtually all of their records. The regulatory body is a governmental body to which individual health care practitioners</w:t>
      </w:r>
      <w:r>
        <w:rPr>
          <w:rStyle w:val="apple-converted-space"/>
          <w:rFonts w:ascii="Arial" w:hAnsi="Arial" w:cs="Arial"/>
          <w:color w:val="333333"/>
          <w:sz w:val="21"/>
          <w:szCs w:val="21"/>
        </w:rPr>
        <w:t> </w:t>
      </w:r>
      <w:r>
        <w:rPr>
          <w:rFonts w:ascii="Arial" w:hAnsi="Arial" w:cs="Arial"/>
          <w:b/>
          <w:bCs/>
          <w:color w:val="333333"/>
          <w:sz w:val="21"/>
          <w:szCs w:val="21"/>
        </w:rPr>
        <w:t>must</w:t>
      </w:r>
      <w:r>
        <w:rPr>
          <w:rStyle w:val="apple-converted-space"/>
          <w:rFonts w:ascii="Arial" w:hAnsi="Arial" w:cs="Arial"/>
          <w:color w:val="333333"/>
          <w:sz w:val="21"/>
          <w:szCs w:val="21"/>
        </w:rPr>
        <w:t> </w:t>
      </w:r>
      <w:r>
        <w:rPr>
          <w:rFonts w:ascii="Arial" w:hAnsi="Arial" w:cs="Arial"/>
          <w:color w:val="333333"/>
          <w:sz w:val="21"/>
          <w:szCs w:val="21"/>
        </w:rPr>
        <w:t xml:space="preserve">pay fees (called licensure fees) in order to practice legally in the state of </w:t>
      </w:r>
      <w:proofErr w:type="gramStart"/>
      <w:r>
        <w:rPr>
          <w:rFonts w:ascii="Arial" w:hAnsi="Arial" w:cs="Arial"/>
          <w:color w:val="333333"/>
          <w:sz w:val="21"/>
          <w:szCs w:val="21"/>
        </w:rPr>
        <w:t>Ohio .</w:t>
      </w:r>
      <w:proofErr w:type="gramEnd"/>
      <w:r>
        <w:rPr>
          <w:rFonts w:ascii="Arial" w:hAnsi="Arial" w:cs="Arial"/>
          <w:color w:val="333333"/>
          <w:sz w:val="21"/>
          <w:szCs w:val="21"/>
        </w:rPr>
        <w:t>”</w:t>
      </w:r>
      <w:r>
        <w:rPr>
          <w:rFonts w:ascii="Arial" w:hAnsi="Arial" w:cs="Arial"/>
          <w:color w:val="333333"/>
          <w:sz w:val="21"/>
          <w:szCs w:val="21"/>
        </w:rPr>
        <w:tab/>
      </w:r>
      <w:r w:rsidR="00B95EE1">
        <w:rPr>
          <w:rFonts w:ascii="Arial" w:hAnsi="Arial" w:cs="Arial"/>
          <w:color w:val="333333"/>
          <w:sz w:val="21"/>
          <w:szCs w:val="21"/>
        </w:rPr>
        <w:t>(Ohio Board of Nursing, 2013)</w:t>
      </w:r>
    </w:p>
    <w:p w:rsidR="000A4B40" w:rsidRDefault="00CE1FA8">
      <w:pPr>
        <w:rPr>
          <w:rFonts w:ascii="Arial" w:hAnsi="Arial" w:cs="Arial"/>
          <w:color w:val="333333"/>
          <w:sz w:val="21"/>
          <w:szCs w:val="21"/>
        </w:rPr>
      </w:pPr>
      <w:r>
        <w:rPr>
          <w:rFonts w:ascii="Arial" w:hAnsi="Arial" w:cs="Arial"/>
          <w:color w:val="333333"/>
          <w:sz w:val="21"/>
          <w:szCs w:val="21"/>
        </w:rPr>
        <w:tab/>
      </w:r>
      <w:r w:rsidR="000A4B40" w:rsidRPr="000A4B40">
        <w:rPr>
          <w:rFonts w:ascii="Arial" w:hAnsi="Arial" w:cs="Arial"/>
          <w:color w:val="333333"/>
          <w:sz w:val="21"/>
          <w:szCs w:val="21"/>
        </w:rPr>
        <w:t>Being a state governed web site, nurses can be assured that the information found here will be current and accurate. It was last updated on February 11, 2013; therefore, it can be expected that the information is up-to-date.  New articles and information is passed on nearly immediately, and a time-line of informative articles can be scrolled through on the web site’s home page.</w:t>
      </w:r>
      <w:r w:rsidR="000A4B40">
        <w:rPr>
          <w:rFonts w:ascii="Arial" w:hAnsi="Arial" w:cs="Arial"/>
          <w:color w:val="333333"/>
          <w:sz w:val="21"/>
          <w:szCs w:val="21"/>
        </w:rPr>
        <w:t xml:space="preserve"> Links are up-to-date as well as functional. Data is continually being gathered and shared on this web site so that </w:t>
      </w:r>
      <w:r w:rsidR="00346E64">
        <w:rPr>
          <w:rFonts w:ascii="Arial" w:hAnsi="Arial" w:cs="Arial"/>
          <w:color w:val="333333"/>
          <w:sz w:val="21"/>
          <w:szCs w:val="21"/>
        </w:rPr>
        <w:t xml:space="preserve">licensed professionals can continue to educate themselves on changes being made to Ohio and National laws in regards to nursing and healthcare in general. </w:t>
      </w:r>
    </w:p>
    <w:p w:rsidR="00346E64" w:rsidRDefault="000A4B40" w:rsidP="000A4B40">
      <w:pPr>
        <w:ind w:firstLine="720"/>
        <w:rPr>
          <w:rFonts w:ascii="Arial" w:hAnsi="Arial" w:cs="Arial"/>
          <w:color w:val="333333"/>
          <w:sz w:val="21"/>
          <w:szCs w:val="21"/>
        </w:rPr>
      </w:pPr>
      <w:r>
        <w:rPr>
          <w:rFonts w:ascii="Arial" w:hAnsi="Arial" w:cs="Arial"/>
          <w:color w:val="333333"/>
          <w:sz w:val="21"/>
          <w:szCs w:val="21"/>
        </w:rPr>
        <w:t xml:space="preserve">The purpose of the web site is to keep nurses abreast of upcoming regulatory changes as well as educational opportunities for nurses to learn more about their legal responsibilities in accordance to Nurse Practice Acts. The following quotes from the web site state its purpose efficiently: </w:t>
      </w:r>
      <w:r w:rsidR="00CE1FA8">
        <w:rPr>
          <w:rFonts w:ascii="Arial" w:hAnsi="Arial" w:cs="Arial"/>
          <w:color w:val="333333"/>
          <w:sz w:val="21"/>
          <w:szCs w:val="21"/>
        </w:rPr>
        <w:t>“</w:t>
      </w:r>
      <w:r w:rsidR="00CE1FA8">
        <w:rPr>
          <w:rFonts w:ascii="Arial" w:hAnsi="Arial" w:cs="Arial"/>
          <w:color w:val="333333"/>
          <w:sz w:val="21"/>
          <w:szCs w:val="21"/>
        </w:rPr>
        <w:t>The Board exists solely to enforce the law and rules regulating practice</w:t>
      </w:r>
      <w:r>
        <w:rPr>
          <w:rFonts w:ascii="Arial" w:hAnsi="Arial" w:cs="Arial"/>
          <w:color w:val="333333"/>
          <w:sz w:val="21"/>
          <w:szCs w:val="21"/>
        </w:rPr>
        <w:t>,</w:t>
      </w:r>
      <w:r w:rsidR="00CE1FA8">
        <w:rPr>
          <w:rStyle w:val="apple-converted-space"/>
          <w:rFonts w:ascii="Arial" w:hAnsi="Arial" w:cs="Arial"/>
          <w:color w:val="333333"/>
          <w:sz w:val="21"/>
          <w:szCs w:val="21"/>
        </w:rPr>
        <w:t>”</w:t>
      </w:r>
      <w:r w:rsidR="00CE1FA8">
        <w:rPr>
          <w:rFonts w:ascii="Arial" w:hAnsi="Arial" w:cs="Arial"/>
          <w:color w:val="333333"/>
          <w:sz w:val="21"/>
          <w:szCs w:val="21"/>
        </w:rPr>
        <w:tab/>
      </w:r>
      <w:r>
        <w:rPr>
          <w:rFonts w:ascii="Arial" w:hAnsi="Arial" w:cs="Arial"/>
          <w:color w:val="333333"/>
          <w:sz w:val="21"/>
          <w:szCs w:val="21"/>
        </w:rPr>
        <w:t xml:space="preserve">and </w:t>
      </w:r>
      <w:r w:rsidR="00B95EE1">
        <w:rPr>
          <w:rFonts w:ascii="Arial" w:hAnsi="Arial" w:cs="Arial"/>
          <w:color w:val="333333"/>
          <w:sz w:val="21"/>
          <w:szCs w:val="21"/>
        </w:rPr>
        <w:t>“</w:t>
      </w:r>
      <w:r w:rsidR="00B95EE1" w:rsidRPr="00B95EE1">
        <w:rPr>
          <w:rFonts w:ascii="Arial" w:hAnsi="Arial" w:cs="Arial"/>
          <w:color w:val="333333"/>
          <w:sz w:val="21"/>
          <w:szCs w:val="21"/>
        </w:rPr>
        <w:t>The mission of the Ohio Board of Nursing is to actively safeguard the health of the public through the effective regulation of nursing care</w:t>
      </w:r>
      <w:r>
        <w:rPr>
          <w:rFonts w:ascii="Arial" w:hAnsi="Arial" w:cs="Arial"/>
          <w:color w:val="333333"/>
          <w:sz w:val="21"/>
          <w:szCs w:val="21"/>
        </w:rPr>
        <w:t>,</w:t>
      </w:r>
      <w:r w:rsidR="00B95EE1">
        <w:rPr>
          <w:rFonts w:ascii="Arial" w:hAnsi="Arial" w:cs="Arial"/>
          <w:color w:val="333333"/>
          <w:sz w:val="21"/>
          <w:szCs w:val="21"/>
        </w:rPr>
        <w:t>”</w:t>
      </w:r>
      <w:r>
        <w:rPr>
          <w:rFonts w:ascii="Arial" w:hAnsi="Arial" w:cs="Arial"/>
          <w:color w:val="333333"/>
          <w:sz w:val="21"/>
          <w:szCs w:val="21"/>
        </w:rPr>
        <w:t xml:space="preserve"> </w:t>
      </w:r>
      <w:r w:rsidRPr="000A4B40">
        <w:rPr>
          <w:rFonts w:ascii="Arial" w:hAnsi="Arial" w:cs="Arial"/>
          <w:color w:val="333333"/>
          <w:sz w:val="21"/>
          <w:szCs w:val="21"/>
        </w:rPr>
        <w:t>(Ohio Board of Nursing, 2013)</w:t>
      </w:r>
      <w:r>
        <w:rPr>
          <w:rFonts w:ascii="Arial" w:hAnsi="Arial" w:cs="Arial"/>
          <w:color w:val="333333"/>
          <w:sz w:val="21"/>
          <w:szCs w:val="21"/>
        </w:rPr>
        <w:t>.</w:t>
      </w:r>
      <w:r w:rsidR="00CE1FA8">
        <w:rPr>
          <w:rFonts w:ascii="Arial" w:hAnsi="Arial" w:cs="Arial"/>
          <w:color w:val="333333"/>
          <w:sz w:val="21"/>
          <w:szCs w:val="21"/>
        </w:rPr>
        <w:tab/>
      </w:r>
    </w:p>
    <w:p w:rsidR="00CE1FA8" w:rsidRDefault="00346E64" w:rsidP="000A4B40">
      <w:pPr>
        <w:ind w:firstLine="720"/>
      </w:pPr>
      <w:r>
        <w:rPr>
          <w:rFonts w:ascii="Arial" w:hAnsi="Arial" w:cs="Arial"/>
          <w:color w:val="333333"/>
          <w:sz w:val="21"/>
          <w:szCs w:val="21"/>
        </w:rPr>
        <w:t xml:space="preserve">The site’s functionality is great, in that it loads quickly and efficiently. There is no fluff and fun, just appropriate information and links are available. It is easy to navigate, and the information is appropriately located.  There is no advertising or bias presented, unless you consider their link to </w:t>
      </w:r>
      <w:r>
        <w:rPr>
          <w:rFonts w:ascii="Arial" w:hAnsi="Arial" w:cs="Arial"/>
          <w:color w:val="333333"/>
          <w:sz w:val="21"/>
          <w:szCs w:val="21"/>
        </w:rPr>
        <w:lastRenderedPageBreak/>
        <w:t xml:space="preserve">Facebook or Twitter advertising! It is </w:t>
      </w:r>
      <w:proofErr w:type="gramStart"/>
      <w:r>
        <w:rPr>
          <w:rFonts w:ascii="Arial" w:hAnsi="Arial" w:cs="Arial"/>
          <w:color w:val="333333"/>
          <w:sz w:val="21"/>
          <w:szCs w:val="21"/>
        </w:rPr>
        <w:t>an</w:t>
      </w:r>
      <w:proofErr w:type="gramEnd"/>
      <w:r>
        <w:rPr>
          <w:rFonts w:ascii="Arial" w:hAnsi="Arial" w:cs="Arial"/>
          <w:color w:val="333333"/>
          <w:sz w:val="21"/>
          <w:szCs w:val="21"/>
        </w:rPr>
        <w:t xml:space="preserve"> knowledge-sharing web site, which purpose is to inform its constituents of the newest advances of Nurse Practice Acts and new legal regulations. </w:t>
      </w:r>
      <w:bookmarkStart w:id="0" w:name="_GoBack"/>
      <w:bookmarkEnd w:id="0"/>
      <w:r>
        <w:rPr>
          <w:rFonts w:ascii="Arial" w:hAnsi="Arial" w:cs="Arial"/>
          <w:color w:val="333333"/>
          <w:sz w:val="21"/>
          <w:szCs w:val="21"/>
        </w:rPr>
        <w:t xml:space="preserve"> </w:t>
      </w:r>
    </w:p>
    <w:p w:rsidR="009518D2" w:rsidRDefault="009518D2" w:rsidP="009518D2">
      <w:pPr>
        <w:ind w:firstLine="720"/>
        <w:jc w:val="center"/>
      </w:pPr>
    </w:p>
    <w:p w:rsidR="009518D2" w:rsidRDefault="009518D2" w:rsidP="009518D2">
      <w:pPr>
        <w:ind w:firstLine="720"/>
        <w:jc w:val="center"/>
      </w:pPr>
      <w:r>
        <w:t>Resources</w:t>
      </w:r>
    </w:p>
    <w:p w:rsidR="009518D2" w:rsidRDefault="009518D2" w:rsidP="009518D2">
      <w:pPr>
        <w:ind w:firstLine="720"/>
      </w:pPr>
      <w:proofErr w:type="gramStart"/>
      <w:r w:rsidRPr="009518D2">
        <w:t>Ohio Board of Nursing.</w:t>
      </w:r>
      <w:proofErr w:type="gramEnd"/>
      <w:r w:rsidRPr="009518D2">
        <w:t xml:space="preserve"> (2013, February 11). </w:t>
      </w:r>
      <w:proofErr w:type="gramStart"/>
      <w:r w:rsidRPr="009518D2">
        <w:rPr>
          <w:i/>
        </w:rPr>
        <w:t>State of Ohio Board of Nursing</w:t>
      </w:r>
      <w:r>
        <w:t>.</w:t>
      </w:r>
      <w:proofErr w:type="gramEnd"/>
      <w:r>
        <w:t xml:space="preserve"> </w:t>
      </w:r>
      <w:r w:rsidRPr="009518D2">
        <w:t xml:space="preserve">Retrieved from </w:t>
      </w:r>
      <w:hyperlink r:id="rId6" w:history="1">
        <w:r w:rsidRPr="009518D2">
          <w:rPr>
            <w:rStyle w:val="Hyperlink"/>
            <w:color w:val="auto"/>
            <w:u w:val="none"/>
          </w:rPr>
          <w:t>http://www.nursing.ohio.gov/index.htm</w:t>
        </w:r>
      </w:hyperlink>
    </w:p>
    <w:p w:rsidR="009518D2" w:rsidRDefault="009518D2" w:rsidP="009518D2">
      <w:pPr>
        <w:ind w:firstLine="720"/>
      </w:pPr>
      <w:proofErr w:type="spellStart"/>
      <w:proofErr w:type="gramStart"/>
      <w:r w:rsidRPr="009518D2">
        <w:t>Zerwekh</w:t>
      </w:r>
      <w:proofErr w:type="spellEnd"/>
      <w:r w:rsidRPr="009518D2">
        <w:t xml:space="preserve">, J., &amp; </w:t>
      </w:r>
      <w:proofErr w:type="spellStart"/>
      <w:r w:rsidRPr="009518D2">
        <w:t>Garneau</w:t>
      </w:r>
      <w:proofErr w:type="spellEnd"/>
      <w:r w:rsidRPr="009518D2">
        <w:t>, A. Z. (2012).</w:t>
      </w:r>
      <w:proofErr w:type="gramEnd"/>
      <w:r w:rsidRPr="009518D2">
        <w:t xml:space="preserve"> </w:t>
      </w:r>
      <w:proofErr w:type="gramStart"/>
      <w:r w:rsidRPr="009518D2">
        <w:rPr>
          <w:i/>
        </w:rPr>
        <w:t>Nursing today, transition and trends.</w:t>
      </w:r>
      <w:proofErr w:type="gramEnd"/>
      <w:r w:rsidRPr="009518D2">
        <w:t xml:space="preserve"> (7th ed. </w:t>
      </w:r>
      <w:proofErr w:type="gramStart"/>
      <w:r w:rsidRPr="009518D2">
        <w:t>ed</w:t>
      </w:r>
      <w:proofErr w:type="gramEnd"/>
      <w:r w:rsidRPr="009518D2">
        <w:t>.). St. Louis: W B Saunders Co.</w:t>
      </w:r>
    </w:p>
    <w:p w:rsidR="009518D2" w:rsidRDefault="009518D2" w:rsidP="009518D2">
      <w:pPr>
        <w:ind w:firstLine="720"/>
      </w:pPr>
    </w:p>
    <w:sectPr w:rsidR="00951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DF"/>
    <w:rsid w:val="000A4B40"/>
    <w:rsid w:val="001936E6"/>
    <w:rsid w:val="001C58D8"/>
    <w:rsid w:val="00346E64"/>
    <w:rsid w:val="005A7B33"/>
    <w:rsid w:val="009518D2"/>
    <w:rsid w:val="00AF437E"/>
    <w:rsid w:val="00B95EE1"/>
    <w:rsid w:val="00C137DF"/>
    <w:rsid w:val="00CE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ursing.ohio.gov/index.htm" TargetMode="External"/><Relationship Id="rId5" Type="http://schemas.openxmlformats.org/officeDocument/2006/relationships/hyperlink" Target="http://www.nursing.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2013-02-13T20:54:00Z</dcterms:created>
  <dcterms:modified xsi:type="dcterms:W3CDTF">2013-02-13T22:07:00Z</dcterms:modified>
</cp:coreProperties>
</file>