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40" w:rsidRDefault="007F0140" w:rsidP="0084784E">
      <w:pPr>
        <w:pStyle w:val="NoSpacing"/>
      </w:pPr>
      <w:r>
        <w:t xml:space="preserve">***All </w:t>
      </w:r>
      <w:r>
        <w:t xml:space="preserve">of the following medication </w:t>
      </w:r>
      <w:r>
        <w:t xml:space="preserve">information has been taken directly from the Davis’ Drug Guide for Nurses, Edition: based on the 12th edition. </w:t>
      </w:r>
      <w:proofErr w:type="gramStart"/>
      <w:r>
        <w:t>Published by F.A. Davis Co.</w:t>
      </w:r>
      <w:proofErr w:type="gramEnd"/>
      <w:r>
        <w:t xml:space="preserve">  As found on May 25, 2012 using the </w:t>
      </w:r>
      <w:proofErr w:type="spellStart"/>
      <w:r>
        <w:t>Skyscape</w:t>
      </w:r>
      <w:proofErr w:type="spellEnd"/>
      <w:r>
        <w:t xml:space="preserve"> application</w:t>
      </w:r>
      <w:proofErr w:type="gramStart"/>
      <w:r>
        <w:t>.*</w:t>
      </w:r>
      <w:proofErr w:type="gramEnd"/>
      <w:r>
        <w:t>**</w:t>
      </w:r>
    </w:p>
    <w:p w:rsidR="0084784E" w:rsidRDefault="0084784E" w:rsidP="0084784E">
      <w:pPr>
        <w:pStyle w:val="NoSpacing"/>
      </w:pPr>
    </w:p>
    <w:p w:rsidR="00402F63" w:rsidRDefault="00402F63" w:rsidP="0084784E">
      <w:pPr>
        <w:pStyle w:val="NoSpacing"/>
        <w:jc w:val="center"/>
      </w:pPr>
      <w:r>
        <w:t>Psychiatric Nursing</w:t>
      </w:r>
    </w:p>
    <w:p w:rsidR="00CF6B39" w:rsidRDefault="00402F63" w:rsidP="0084784E">
      <w:pPr>
        <w:pStyle w:val="NoSpacing"/>
        <w:jc w:val="center"/>
      </w:pPr>
      <w:r>
        <w:t>Client Medication Profile worksheet</w:t>
      </w:r>
    </w:p>
    <w:p w:rsidR="001A0466" w:rsidRDefault="00402F63" w:rsidP="0084784E">
      <w:pPr>
        <w:pStyle w:val="NoSpacing"/>
      </w:pPr>
      <w:r>
        <w:t>M</w:t>
      </w:r>
      <w:r w:rsidR="001A0466">
        <w:t xml:space="preserve">edication Classification:    </w:t>
      </w:r>
      <w:r w:rsidR="001A0466" w:rsidRPr="001A0466">
        <w:t>bupropion (</w:t>
      </w:r>
      <w:proofErr w:type="spellStart"/>
      <w:r w:rsidR="001A0466" w:rsidRPr="001A0466">
        <w:t>Wellbutrin</w:t>
      </w:r>
      <w:proofErr w:type="spellEnd"/>
      <w:r w:rsidR="001A0466" w:rsidRPr="001A0466">
        <w:t>)</w:t>
      </w:r>
    </w:p>
    <w:p w:rsidR="00402F63" w:rsidRDefault="001A0466" w:rsidP="0084784E">
      <w:pPr>
        <w:pStyle w:val="NoSpacing"/>
      </w:pPr>
      <w:r>
        <w:t xml:space="preserve"> </w:t>
      </w:r>
      <w:r>
        <w:tab/>
        <w:t xml:space="preserve">Therapeutic: Antidepressant, Pharmacologic: </w:t>
      </w:r>
      <w:proofErr w:type="spellStart"/>
      <w:r>
        <w:t>Aminoketones</w:t>
      </w:r>
      <w:proofErr w:type="spellEnd"/>
      <w:r>
        <w:t xml:space="preserve">.   </w:t>
      </w:r>
      <w:r w:rsidR="007F0140">
        <w:t>Dosage: 100 mg, PO, BID</w:t>
      </w:r>
      <w:r>
        <w:t xml:space="preserve"> </w:t>
      </w:r>
    </w:p>
    <w:p w:rsidR="0084784E" w:rsidRDefault="0084784E" w:rsidP="0084784E">
      <w:pPr>
        <w:pStyle w:val="NoSpacing"/>
      </w:pPr>
    </w:p>
    <w:p w:rsidR="00402F63" w:rsidRDefault="00402F63" w:rsidP="0084784E">
      <w:pPr>
        <w:pStyle w:val="NoSpacing"/>
      </w:pPr>
      <w:proofErr w:type="gramStart"/>
      <w:r>
        <w:t>Expected Pharmacological Action (s):</w:t>
      </w:r>
      <w:r w:rsidR="007F0140">
        <w:t xml:space="preserve"> </w:t>
      </w:r>
      <w:r>
        <w:t xml:space="preserve"> </w:t>
      </w:r>
      <w:r w:rsidR="001A0466">
        <w:t>“Decreases neuronal reuptake of dopamine in the CNS.</w:t>
      </w:r>
      <w:proofErr w:type="gramEnd"/>
      <w:r w:rsidR="001A0466">
        <w:t xml:space="preserve"> </w:t>
      </w:r>
      <w:proofErr w:type="gramStart"/>
      <w:r w:rsidR="001A0466">
        <w:t>Diminished neuronal uptake of serotonin and nor</w:t>
      </w:r>
      <w:r w:rsidR="007F0140">
        <w:t>epinephrine (less than tricycli</w:t>
      </w:r>
      <w:r w:rsidR="001A0466">
        <w:t>c</w:t>
      </w:r>
      <w:r w:rsidR="007F0140">
        <w:t xml:space="preserve"> </w:t>
      </w:r>
      <w:r w:rsidR="001A0466">
        <w:t>antidepressants.)”</w:t>
      </w:r>
      <w:proofErr w:type="gramEnd"/>
      <w:r w:rsidR="001A0466">
        <w:t xml:space="preserve">   (Davis Drug Guide)</w:t>
      </w:r>
    </w:p>
    <w:p w:rsidR="00402F63" w:rsidRDefault="00402F63" w:rsidP="0084784E">
      <w:pPr>
        <w:pStyle w:val="NoSpacing"/>
      </w:pPr>
      <w:r>
        <w:t xml:space="preserve">Therapeutic Use: </w:t>
      </w:r>
      <w:r w:rsidR="001A0466">
        <w:t xml:space="preserve">Diminished depression. </w:t>
      </w:r>
    </w:p>
    <w:p w:rsidR="0084784E" w:rsidRDefault="0084784E" w:rsidP="0084784E">
      <w:pPr>
        <w:pStyle w:val="NoSpacing"/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320"/>
        <w:gridCol w:w="9"/>
        <w:gridCol w:w="5294"/>
        <w:gridCol w:w="15"/>
      </w:tblGrid>
      <w:tr w:rsidR="00402F63" w:rsidTr="0084784E">
        <w:trPr>
          <w:trHeight w:val="112"/>
        </w:trPr>
        <w:tc>
          <w:tcPr>
            <w:tcW w:w="5329" w:type="dxa"/>
            <w:gridSpan w:val="2"/>
          </w:tcPr>
          <w:p w:rsidR="00402F63" w:rsidRDefault="00402F63" w:rsidP="0084784E">
            <w:pPr>
              <w:pStyle w:val="NoSpacing"/>
            </w:pPr>
            <w:r>
              <w:t>Side/Adverse Effects</w:t>
            </w:r>
          </w:p>
        </w:tc>
        <w:tc>
          <w:tcPr>
            <w:tcW w:w="5309" w:type="dxa"/>
            <w:gridSpan w:val="2"/>
          </w:tcPr>
          <w:p w:rsidR="00402F63" w:rsidRDefault="00402F63" w:rsidP="0084784E">
            <w:pPr>
              <w:pStyle w:val="NoSpacing"/>
            </w:pPr>
            <w:r>
              <w:t>Medications/Food Interactions</w:t>
            </w:r>
          </w:p>
        </w:tc>
      </w:tr>
      <w:tr w:rsidR="00402F63" w:rsidTr="0084784E">
        <w:trPr>
          <w:trHeight w:val="5768"/>
        </w:trPr>
        <w:tc>
          <w:tcPr>
            <w:tcW w:w="5329" w:type="dxa"/>
            <w:gridSpan w:val="2"/>
          </w:tcPr>
          <w:p w:rsidR="00402F63" w:rsidRDefault="00402F63" w:rsidP="0084784E">
            <w:pPr>
              <w:pStyle w:val="NoSpacing"/>
            </w:pPr>
          </w:p>
          <w:p w:rsidR="00402F63" w:rsidRDefault="001A0466" w:rsidP="0084784E">
            <w:pPr>
              <w:pStyle w:val="NoSpacing"/>
            </w:pPr>
            <w:r>
              <w:t>Seizures, suicidal thoughts/behavior, agitation, headaches, aggression, anxiety, delusions, hostility, insomnia</w:t>
            </w:r>
          </w:p>
          <w:p w:rsidR="001A0466" w:rsidRDefault="001A0466" w:rsidP="0084784E">
            <w:pPr>
              <w:pStyle w:val="NoSpacing"/>
            </w:pPr>
          </w:p>
          <w:p w:rsidR="001A0466" w:rsidRDefault="001A0466" w:rsidP="0084784E">
            <w:pPr>
              <w:pStyle w:val="NoSpacing"/>
            </w:pPr>
            <w:r>
              <w:t>Dry mouth, nausea, vomiting, change in appetite, weight gain/loss.</w:t>
            </w:r>
          </w:p>
          <w:p w:rsidR="001A0466" w:rsidRDefault="001A0466" w:rsidP="0084784E">
            <w:pPr>
              <w:pStyle w:val="NoSpacing"/>
            </w:pPr>
          </w:p>
          <w:p w:rsidR="001A0466" w:rsidRDefault="001A0466" w:rsidP="0084784E">
            <w:pPr>
              <w:pStyle w:val="NoSpacing"/>
            </w:pPr>
            <w:r>
              <w:t>Photosensitivity</w:t>
            </w:r>
          </w:p>
          <w:p w:rsidR="001A0466" w:rsidRDefault="001A0466" w:rsidP="0084784E">
            <w:pPr>
              <w:pStyle w:val="NoSpacing"/>
            </w:pPr>
          </w:p>
          <w:p w:rsidR="001A0466" w:rsidRDefault="001A0466" w:rsidP="0084784E">
            <w:pPr>
              <w:pStyle w:val="NoSpacing"/>
            </w:pPr>
            <w:r>
              <w:t>Hyper/hypoglycemia</w:t>
            </w:r>
          </w:p>
          <w:p w:rsidR="001A0466" w:rsidRDefault="001A0466" w:rsidP="0084784E">
            <w:pPr>
              <w:pStyle w:val="NoSpacing"/>
            </w:pPr>
          </w:p>
          <w:p w:rsidR="00402F63" w:rsidRDefault="001A0466" w:rsidP="0084784E">
            <w:pPr>
              <w:pStyle w:val="NoSpacing"/>
            </w:pPr>
            <w:r>
              <w:t>Tremors</w:t>
            </w: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  <w:p w:rsidR="00402F63" w:rsidRDefault="00402F63" w:rsidP="0084784E">
            <w:pPr>
              <w:pStyle w:val="NoSpacing"/>
            </w:pPr>
          </w:p>
        </w:tc>
        <w:tc>
          <w:tcPr>
            <w:tcW w:w="5309" w:type="dxa"/>
            <w:gridSpan w:val="2"/>
          </w:tcPr>
          <w:p w:rsidR="00402F63" w:rsidRDefault="001A0466" w:rsidP="0084784E">
            <w:pPr>
              <w:pStyle w:val="NoSpacing"/>
            </w:pPr>
            <w:r>
              <w:t>Increased risk of reactions when used with amantadine, levodopa, or MAO inhibitors</w:t>
            </w:r>
          </w:p>
          <w:p w:rsidR="001A0466" w:rsidRDefault="001A0466" w:rsidP="0084784E">
            <w:pPr>
              <w:pStyle w:val="NoSpacing"/>
            </w:pPr>
          </w:p>
          <w:p w:rsidR="001A0466" w:rsidRDefault="001A0466" w:rsidP="0084784E">
            <w:pPr>
              <w:pStyle w:val="NoSpacing"/>
            </w:pPr>
            <w:r>
              <w:t>Contraindicated with use of MAOI’s</w:t>
            </w:r>
          </w:p>
          <w:p w:rsidR="001A0466" w:rsidRDefault="001A0466" w:rsidP="0084784E">
            <w:pPr>
              <w:pStyle w:val="NoSpacing"/>
            </w:pPr>
          </w:p>
          <w:p w:rsidR="001A0466" w:rsidRDefault="001A0466" w:rsidP="0084784E">
            <w:pPr>
              <w:pStyle w:val="NoSpacing"/>
            </w:pPr>
            <w:r>
              <w:t xml:space="preserve">Increased risk of seizures when used with </w:t>
            </w:r>
            <w:proofErr w:type="spellStart"/>
            <w:r>
              <w:t>phenothiazines</w:t>
            </w:r>
            <w:proofErr w:type="spellEnd"/>
            <w:r>
              <w:t xml:space="preserve">, antidepressants, theophylline, corticosteroids, OTC stimulants, or </w:t>
            </w:r>
            <w:proofErr w:type="spellStart"/>
            <w:r>
              <w:t>cessationof</w:t>
            </w:r>
            <w:proofErr w:type="spellEnd"/>
            <w:r>
              <w:t xml:space="preserve"> alcohol or </w:t>
            </w:r>
            <w:proofErr w:type="spellStart"/>
            <w:r>
              <w:t>denzodiazepines</w:t>
            </w:r>
            <w:proofErr w:type="spellEnd"/>
          </w:p>
          <w:p w:rsidR="001A0466" w:rsidRDefault="001A0466" w:rsidP="0084784E">
            <w:pPr>
              <w:pStyle w:val="NoSpacing"/>
            </w:pPr>
          </w:p>
          <w:p w:rsidR="001A0466" w:rsidRDefault="001A0466" w:rsidP="0084784E">
            <w:pPr>
              <w:pStyle w:val="NoSpacing"/>
            </w:pPr>
            <w:r>
              <w:t>Avoid or limit Alcohol use</w:t>
            </w:r>
          </w:p>
          <w:p w:rsidR="007F0140" w:rsidRDefault="007F0140" w:rsidP="0084784E">
            <w:pPr>
              <w:pStyle w:val="NoSpacing"/>
            </w:pPr>
          </w:p>
          <w:p w:rsidR="007F0140" w:rsidRDefault="007F0140" w:rsidP="0084784E">
            <w:pPr>
              <w:pStyle w:val="NoSpacing"/>
            </w:pPr>
            <w:r>
              <w:t>Use with nicotine replacement may cause HTN</w:t>
            </w:r>
          </w:p>
          <w:p w:rsidR="007F0140" w:rsidRDefault="007F0140" w:rsidP="0084784E">
            <w:pPr>
              <w:pStyle w:val="NoSpacing"/>
            </w:pPr>
          </w:p>
          <w:p w:rsidR="007F0140" w:rsidRDefault="007F0140" w:rsidP="0084784E">
            <w:pPr>
              <w:pStyle w:val="NoSpacing"/>
            </w:pPr>
            <w:r>
              <w:t>Increased risk of bleeding with warfarin</w:t>
            </w:r>
          </w:p>
          <w:p w:rsidR="007F0140" w:rsidRDefault="007F0140" w:rsidP="0084784E">
            <w:pPr>
              <w:pStyle w:val="NoSpacing"/>
            </w:pPr>
          </w:p>
          <w:p w:rsidR="007F0140" w:rsidRDefault="007F0140" w:rsidP="0084784E">
            <w:pPr>
              <w:pStyle w:val="NoSpacing"/>
            </w:pPr>
            <w:r>
              <w:t xml:space="preserve">May increase risk for toxicity from SSRIs and </w:t>
            </w:r>
            <w:proofErr w:type="spellStart"/>
            <w:r>
              <w:t>tricyclics</w:t>
            </w:r>
            <w:proofErr w:type="spellEnd"/>
            <w:r>
              <w:t>, and beta blockers</w:t>
            </w:r>
          </w:p>
          <w:p w:rsidR="007F0140" w:rsidRDefault="007F0140" w:rsidP="0084784E">
            <w:pPr>
              <w:pStyle w:val="NoSpacing"/>
            </w:pPr>
          </w:p>
          <w:p w:rsidR="007F0140" w:rsidRDefault="007F0140" w:rsidP="0084784E">
            <w:pPr>
              <w:pStyle w:val="NoSpacing"/>
            </w:pPr>
            <w:r>
              <w:t xml:space="preserve">May lower the levels and efficacy of </w:t>
            </w:r>
            <w:proofErr w:type="spellStart"/>
            <w:r>
              <w:t>tamoxifen</w:t>
            </w:r>
            <w:proofErr w:type="spellEnd"/>
          </w:p>
        </w:tc>
      </w:tr>
      <w:tr w:rsidR="00402F63" w:rsidTr="0084784E">
        <w:trPr>
          <w:gridAfter w:val="1"/>
          <w:wAfter w:w="15" w:type="dxa"/>
          <w:trHeight w:val="86"/>
        </w:trPr>
        <w:tc>
          <w:tcPr>
            <w:tcW w:w="5320" w:type="dxa"/>
          </w:tcPr>
          <w:p w:rsidR="00402F63" w:rsidRDefault="00402F63" w:rsidP="0084784E">
            <w:pPr>
              <w:pStyle w:val="NoSpacing"/>
            </w:pPr>
            <w:r>
              <w:t>Nursing Interventions</w:t>
            </w:r>
          </w:p>
        </w:tc>
        <w:tc>
          <w:tcPr>
            <w:tcW w:w="5303" w:type="dxa"/>
            <w:gridSpan w:val="2"/>
          </w:tcPr>
          <w:p w:rsidR="00402F63" w:rsidRDefault="00402F63" w:rsidP="0084784E">
            <w:pPr>
              <w:pStyle w:val="NoSpacing"/>
            </w:pPr>
            <w:r>
              <w:t>Client Education</w:t>
            </w:r>
          </w:p>
        </w:tc>
      </w:tr>
      <w:tr w:rsidR="00402F63" w:rsidTr="0084784E">
        <w:trPr>
          <w:gridAfter w:val="1"/>
          <w:wAfter w:w="15" w:type="dxa"/>
          <w:trHeight w:val="2297"/>
        </w:trPr>
        <w:tc>
          <w:tcPr>
            <w:tcW w:w="5320" w:type="dxa"/>
          </w:tcPr>
          <w:p w:rsidR="00402F63" w:rsidRDefault="007F0140" w:rsidP="0084784E">
            <w:pPr>
              <w:pStyle w:val="NoSpacing"/>
            </w:pPr>
            <w:r>
              <w:t xml:space="preserve">Monitor mood changes, especially for increased anxiety, nervousness, or insomnia. </w:t>
            </w:r>
          </w:p>
          <w:p w:rsidR="005A15FB" w:rsidRDefault="005A15FB" w:rsidP="0084784E">
            <w:pPr>
              <w:pStyle w:val="NoSpacing"/>
            </w:pPr>
          </w:p>
          <w:p w:rsidR="007F0140" w:rsidRDefault="007F0140" w:rsidP="0084784E">
            <w:pPr>
              <w:pStyle w:val="NoSpacing"/>
            </w:pPr>
            <w:r>
              <w:t xml:space="preserve">“Assess mental status and mood changes, especially during the </w:t>
            </w:r>
            <w:r w:rsidR="005A15FB">
              <w:t>initial</w:t>
            </w:r>
            <w:r>
              <w:t xml:space="preserve"> few months of therapy and during dose changes.”</w:t>
            </w:r>
            <w:r w:rsidR="005A15FB">
              <w:t xml:space="preserve"> (Davis Drug Guide)</w:t>
            </w:r>
          </w:p>
          <w:p w:rsidR="005A15FB" w:rsidRDefault="005A15FB" w:rsidP="0084784E">
            <w:pPr>
              <w:pStyle w:val="NoSpacing"/>
            </w:pPr>
          </w:p>
          <w:p w:rsidR="005A15FB" w:rsidRDefault="005A15FB" w:rsidP="0084784E">
            <w:pPr>
              <w:pStyle w:val="NoSpacing"/>
            </w:pPr>
            <w:r>
              <w:t>Assess for increased signs of depression, or for suicidal ideation.</w:t>
            </w:r>
          </w:p>
          <w:p w:rsidR="00402F63" w:rsidRDefault="00402F63" w:rsidP="0084784E">
            <w:pPr>
              <w:pStyle w:val="NoSpacing"/>
            </w:pPr>
          </w:p>
          <w:p w:rsidR="005A15FB" w:rsidRDefault="005A15FB" w:rsidP="0084784E">
            <w:pPr>
              <w:pStyle w:val="NoSpacing"/>
            </w:pPr>
            <w:r>
              <w:t>Monitor renal and liver function tests</w:t>
            </w:r>
          </w:p>
          <w:p w:rsidR="00402F63" w:rsidRDefault="00402F63" w:rsidP="0084784E">
            <w:pPr>
              <w:pStyle w:val="NoSpacing"/>
            </w:pPr>
          </w:p>
        </w:tc>
        <w:tc>
          <w:tcPr>
            <w:tcW w:w="5303" w:type="dxa"/>
            <w:gridSpan w:val="2"/>
          </w:tcPr>
          <w:p w:rsidR="005A15FB" w:rsidRDefault="005A15FB" w:rsidP="0084784E">
            <w:pPr>
              <w:pStyle w:val="NoSpacing"/>
            </w:pPr>
            <w:r>
              <w:t xml:space="preserve">Administer doses at equal increments daily. This minimizes risk for seizures. </w:t>
            </w:r>
          </w:p>
          <w:p w:rsidR="005A15FB" w:rsidRDefault="005A15FB" w:rsidP="0084784E">
            <w:pPr>
              <w:pStyle w:val="NoSpacing"/>
            </w:pPr>
          </w:p>
          <w:p w:rsidR="005A15FB" w:rsidRDefault="005A15FB" w:rsidP="0084784E">
            <w:pPr>
              <w:pStyle w:val="NoSpacing"/>
            </w:pPr>
            <w:r>
              <w:t>Take missed doses as soon as possible after the missed dose.</w:t>
            </w:r>
          </w:p>
          <w:p w:rsidR="005A15FB" w:rsidRDefault="005A15FB" w:rsidP="0084784E">
            <w:pPr>
              <w:pStyle w:val="NoSpacing"/>
            </w:pPr>
          </w:p>
          <w:p w:rsidR="005A15FB" w:rsidRDefault="005A15FB" w:rsidP="0084784E">
            <w:pPr>
              <w:pStyle w:val="NoSpacing"/>
            </w:pPr>
            <w:r>
              <w:t>Do not double up on medications</w:t>
            </w:r>
          </w:p>
          <w:p w:rsidR="005A15FB" w:rsidRDefault="005A15FB" w:rsidP="0084784E">
            <w:pPr>
              <w:pStyle w:val="NoSpacing"/>
            </w:pPr>
          </w:p>
          <w:p w:rsidR="005A15FB" w:rsidRDefault="005A15FB" w:rsidP="0084784E">
            <w:pPr>
              <w:pStyle w:val="NoSpacing"/>
            </w:pPr>
            <w:r>
              <w:t>Do not discontinue abruptly or without being under the care of a health care provider.</w:t>
            </w:r>
          </w:p>
          <w:p w:rsidR="005A15FB" w:rsidRDefault="005A15FB" w:rsidP="0084784E">
            <w:pPr>
              <w:pStyle w:val="NoSpacing"/>
            </w:pPr>
          </w:p>
          <w:p w:rsidR="00402F63" w:rsidRDefault="005A15FB" w:rsidP="0084784E">
            <w:pPr>
              <w:pStyle w:val="NoSpacing"/>
            </w:pPr>
            <w:r>
              <w:t>Advise patient to protect their skin from the sun due to photosensitivity</w:t>
            </w:r>
          </w:p>
        </w:tc>
      </w:tr>
    </w:tbl>
    <w:p w:rsidR="0084784E" w:rsidRDefault="0084784E" w:rsidP="0084784E">
      <w:pPr>
        <w:pStyle w:val="NoSpacing"/>
      </w:pPr>
    </w:p>
    <w:p w:rsidR="0084784E" w:rsidRDefault="0084784E" w:rsidP="0084784E">
      <w:pPr>
        <w:pStyle w:val="NoSpacing"/>
      </w:pPr>
    </w:p>
    <w:p w:rsidR="0084784E" w:rsidRDefault="0084784E" w:rsidP="0084784E">
      <w:pPr>
        <w:pStyle w:val="NoSpacing"/>
      </w:pPr>
    </w:p>
    <w:p w:rsidR="0084784E" w:rsidRDefault="0084784E" w:rsidP="0084784E">
      <w:pPr>
        <w:pStyle w:val="NoSpacing"/>
      </w:pPr>
    </w:p>
    <w:p w:rsidR="00390B9B" w:rsidRDefault="00390B9B" w:rsidP="0084784E">
      <w:pPr>
        <w:pStyle w:val="NoSpacing"/>
        <w:jc w:val="center"/>
      </w:pPr>
      <w:r>
        <w:lastRenderedPageBreak/>
        <w:t>Psychiatric Nursing</w:t>
      </w:r>
    </w:p>
    <w:p w:rsidR="00390B9B" w:rsidRDefault="00390B9B" w:rsidP="0084784E">
      <w:pPr>
        <w:pStyle w:val="NoSpacing"/>
        <w:jc w:val="center"/>
      </w:pPr>
      <w:r>
        <w:t>Client Medication Profile worksheet</w:t>
      </w:r>
    </w:p>
    <w:p w:rsidR="0084784E" w:rsidRDefault="0084784E" w:rsidP="0084784E">
      <w:pPr>
        <w:pStyle w:val="NoSpacing"/>
        <w:jc w:val="center"/>
      </w:pPr>
    </w:p>
    <w:p w:rsidR="009264BF" w:rsidRDefault="00390B9B" w:rsidP="0084784E">
      <w:pPr>
        <w:pStyle w:val="NoSpacing"/>
      </w:pPr>
      <w:r>
        <w:t>Medication Classification:</w:t>
      </w:r>
      <w:r w:rsidR="0084784E">
        <w:t xml:space="preserve"> </w:t>
      </w:r>
      <w:proofErr w:type="spellStart"/>
      <w:r w:rsidR="0084784E">
        <w:t>topiramate</w:t>
      </w:r>
      <w:proofErr w:type="spellEnd"/>
      <w:r w:rsidR="0084784E">
        <w:t xml:space="preserve"> (Topamax)</w:t>
      </w:r>
    </w:p>
    <w:p w:rsidR="00390B9B" w:rsidRDefault="009264BF" w:rsidP="0084784E">
      <w:pPr>
        <w:pStyle w:val="NoSpacing"/>
        <w:ind w:firstLine="720"/>
      </w:pPr>
      <w:r>
        <w:t xml:space="preserve">Therapeutic: </w:t>
      </w:r>
      <w:r w:rsidR="0084784E">
        <w:t xml:space="preserve"> Anticonvulsant</w:t>
      </w:r>
      <w:r>
        <w:t xml:space="preserve">.   Dosage: </w:t>
      </w:r>
      <w:r w:rsidR="0084784E">
        <w:t>25 mg, PO, BID</w:t>
      </w:r>
    </w:p>
    <w:p w:rsidR="009264BF" w:rsidRDefault="009264BF" w:rsidP="0084784E">
      <w:pPr>
        <w:pStyle w:val="NoSpacing"/>
      </w:pPr>
    </w:p>
    <w:p w:rsidR="00390B9B" w:rsidRDefault="00390B9B" w:rsidP="0084784E">
      <w:pPr>
        <w:pStyle w:val="NoSpacing"/>
      </w:pPr>
      <w:r>
        <w:t xml:space="preserve">Expected Pharmacological Action (s): </w:t>
      </w:r>
      <w:r w:rsidR="0084784E">
        <w:t xml:space="preserve">“Action may be due to: blockade of sodium channels in neurons. </w:t>
      </w:r>
      <w:proofErr w:type="gramStart"/>
      <w:r w:rsidR="0084784E">
        <w:t>Enhancement of gamma-</w:t>
      </w:r>
      <w:proofErr w:type="spellStart"/>
      <w:r w:rsidR="0084784E">
        <w:t>aminobutyrate</w:t>
      </w:r>
      <w:proofErr w:type="spellEnd"/>
      <w:r w:rsidR="0084784E">
        <w:t xml:space="preserve"> (GABA), an inhibitory neurotransmitter.</w:t>
      </w:r>
      <w:proofErr w:type="gramEnd"/>
      <w:r w:rsidR="0084784E">
        <w:t xml:space="preserve"> </w:t>
      </w:r>
      <w:proofErr w:type="gramStart"/>
      <w:r w:rsidR="0084784E">
        <w:t>Prevention of activation of excitatory receptors.</w:t>
      </w:r>
      <w:proofErr w:type="gramEnd"/>
      <w:r w:rsidR="0084784E">
        <w:t xml:space="preserve">  (Davis’ Drug Guide)</w:t>
      </w:r>
    </w:p>
    <w:p w:rsidR="0084784E" w:rsidRDefault="0084784E" w:rsidP="0084784E">
      <w:pPr>
        <w:pStyle w:val="NoSpacing"/>
      </w:pPr>
    </w:p>
    <w:p w:rsidR="00390B9B" w:rsidRDefault="00390B9B" w:rsidP="0084784E">
      <w:pPr>
        <w:pStyle w:val="NoSpacing"/>
      </w:pPr>
      <w:r>
        <w:t xml:space="preserve">Therapeutic Use: </w:t>
      </w:r>
      <w:r w:rsidR="0084784E">
        <w:t>“Decreased incidence/severity of migraine headaches.” (Davis’ Drug Guide)</w:t>
      </w:r>
    </w:p>
    <w:p w:rsidR="0084784E" w:rsidRDefault="0084784E" w:rsidP="0084784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310"/>
      </w:tblGrid>
      <w:tr w:rsidR="00390B9B" w:rsidRPr="0038391F" w:rsidTr="00010B7E">
        <w:tc>
          <w:tcPr>
            <w:tcW w:w="5148" w:type="dxa"/>
          </w:tcPr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Side/Adverse Effects</w:t>
            </w:r>
          </w:p>
        </w:tc>
        <w:tc>
          <w:tcPr>
            <w:tcW w:w="5310" w:type="dxa"/>
          </w:tcPr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Medications/Food Interactions</w:t>
            </w:r>
          </w:p>
        </w:tc>
      </w:tr>
      <w:tr w:rsidR="00390B9B" w:rsidRPr="0038391F" w:rsidTr="00010B7E">
        <w:tc>
          <w:tcPr>
            <w:tcW w:w="5148" w:type="dxa"/>
          </w:tcPr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84784E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Seizures, suicidal thoughts, dizziness, drowsiness, fatigue, impaired concentration/memory, nervousness, psychomotor slowing, speech problems, sedation, aggressive reactions, agitation, anxiety</w:t>
            </w:r>
            <w:r w:rsidR="00317163" w:rsidRPr="0038391F">
              <w:rPr>
                <w:sz w:val="20"/>
                <w:szCs w:val="20"/>
              </w:rPr>
              <w:t>, confusion, mood problems, depression</w:t>
            </w: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 xml:space="preserve">Abnormal vision, diplopia, </w:t>
            </w:r>
            <w:proofErr w:type="spellStart"/>
            <w:r w:rsidRPr="0038391F">
              <w:rPr>
                <w:sz w:val="20"/>
                <w:szCs w:val="20"/>
              </w:rPr>
              <w:t>nystagmus</w:t>
            </w:r>
            <w:proofErr w:type="spellEnd"/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Nausea, abdominal pain, constipation, dry mouth</w:t>
            </w: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Kidney stones</w:t>
            </w: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Weight loss</w:t>
            </w:r>
          </w:p>
          <w:p w:rsidR="00317163" w:rsidRPr="0038391F" w:rsidRDefault="00317163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17163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Ataxia, paresthesia, tremor</w:t>
            </w:r>
          </w:p>
        </w:tc>
        <w:tc>
          <w:tcPr>
            <w:tcW w:w="5310" w:type="dxa"/>
          </w:tcPr>
          <w:p w:rsidR="00D629FA" w:rsidRPr="0038391F" w:rsidRDefault="00D629FA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 xml:space="preserve">Lowered blood levels and effects may occur when taken with phenytoin, carbamazepine, or </w:t>
            </w:r>
            <w:proofErr w:type="spellStart"/>
            <w:r w:rsidRPr="0038391F">
              <w:rPr>
                <w:sz w:val="20"/>
                <w:szCs w:val="20"/>
              </w:rPr>
              <w:t>valproic</w:t>
            </w:r>
            <w:proofErr w:type="spellEnd"/>
            <w:r w:rsidRPr="0038391F">
              <w:rPr>
                <w:sz w:val="20"/>
                <w:szCs w:val="20"/>
              </w:rPr>
              <w:t xml:space="preserve"> acid</w:t>
            </w:r>
          </w:p>
          <w:p w:rsidR="00D629FA" w:rsidRPr="0038391F" w:rsidRDefault="00D629FA" w:rsidP="00D629FA">
            <w:pPr>
              <w:pStyle w:val="NoSpacing"/>
              <w:rPr>
                <w:sz w:val="20"/>
                <w:szCs w:val="20"/>
              </w:rPr>
            </w:pPr>
          </w:p>
          <w:p w:rsidR="00D629FA" w:rsidRPr="0038391F" w:rsidRDefault="00D629FA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Raised blood levels and effects may occur when taken with phenytoin or amitriptyline</w:t>
            </w:r>
          </w:p>
          <w:p w:rsidR="00E17FE6" w:rsidRPr="0038391F" w:rsidRDefault="00E17FE6" w:rsidP="00D629FA">
            <w:pPr>
              <w:pStyle w:val="NoSpacing"/>
              <w:rPr>
                <w:sz w:val="20"/>
                <w:szCs w:val="20"/>
              </w:rPr>
            </w:pPr>
          </w:p>
          <w:p w:rsidR="00E17FE6" w:rsidRPr="0038391F" w:rsidRDefault="00E17FE6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 xml:space="preserve">May decrease </w:t>
            </w:r>
            <w:proofErr w:type="gramStart"/>
            <w:r w:rsidRPr="0038391F">
              <w:rPr>
                <w:sz w:val="20"/>
                <w:szCs w:val="20"/>
              </w:rPr>
              <w:t>the  effects</w:t>
            </w:r>
            <w:proofErr w:type="gramEnd"/>
            <w:r w:rsidRPr="0038391F">
              <w:rPr>
                <w:sz w:val="20"/>
                <w:szCs w:val="20"/>
              </w:rPr>
              <w:t xml:space="preserve"> of hormonal contraceptives, </w:t>
            </w:r>
            <w:proofErr w:type="spellStart"/>
            <w:r w:rsidRPr="0038391F">
              <w:rPr>
                <w:sz w:val="20"/>
                <w:szCs w:val="20"/>
              </w:rPr>
              <w:t>risperidone</w:t>
            </w:r>
            <w:proofErr w:type="spellEnd"/>
            <w:r w:rsidRPr="0038391F">
              <w:rPr>
                <w:sz w:val="20"/>
                <w:szCs w:val="20"/>
              </w:rPr>
              <w:t xml:space="preserve">, lithium or </w:t>
            </w:r>
            <w:proofErr w:type="spellStart"/>
            <w:r w:rsidRPr="0038391F">
              <w:rPr>
                <w:sz w:val="20"/>
                <w:szCs w:val="20"/>
              </w:rPr>
              <w:t>valproic</w:t>
            </w:r>
            <w:proofErr w:type="spellEnd"/>
            <w:r w:rsidRPr="0038391F">
              <w:rPr>
                <w:sz w:val="20"/>
                <w:szCs w:val="20"/>
              </w:rPr>
              <w:t xml:space="preserve"> acid. </w:t>
            </w:r>
          </w:p>
          <w:p w:rsidR="00D629FA" w:rsidRPr="0038391F" w:rsidRDefault="00D629FA" w:rsidP="00D629FA">
            <w:pPr>
              <w:pStyle w:val="NoSpacing"/>
              <w:rPr>
                <w:sz w:val="20"/>
                <w:szCs w:val="20"/>
              </w:rPr>
            </w:pPr>
          </w:p>
          <w:p w:rsidR="00D629FA" w:rsidRPr="0038391F" w:rsidRDefault="00D629FA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Alcohol and other CNS depressants may increase CNS depression</w:t>
            </w:r>
          </w:p>
          <w:p w:rsidR="00D629FA" w:rsidRPr="0038391F" w:rsidRDefault="00D629FA" w:rsidP="00D629FA">
            <w:pPr>
              <w:pStyle w:val="NoSpacing"/>
              <w:rPr>
                <w:sz w:val="20"/>
                <w:szCs w:val="20"/>
              </w:rPr>
            </w:pPr>
          </w:p>
          <w:p w:rsidR="00E17FE6" w:rsidRPr="0038391F" w:rsidRDefault="00E17FE6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Carbonic anhydrase inhibitors may increase the risk of kidney stones</w:t>
            </w:r>
          </w:p>
          <w:p w:rsidR="00E17FE6" w:rsidRPr="0038391F" w:rsidRDefault="00E17FE6" w:rsidP="00D629FA">
            <w:pPr>
              <w:pStyle w:val="NoSpacing"/>
              <w:rPr>
                <w:sz w:val="20"/>
                <w:szCs w:val="20"/>
              </w:rPr>
            </w:pPr>
          </w:p>
          <w:p w:rsidR="00D629FA" w:rsidRPr="0038391F" w:rsidRDefault="00E17FE6" w:rsidP="00D629FA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 xml:space="preserve">Taking with </w:t>
            </w:r>
            <w:proofErr w:type="spellStart"/>
            <w:r w:rsidRPr="0038391F">
              <w:rPr>
                <w:sz w:val="20"/>
                <w:szCs w:val="20"/>
              </w:rPr>
              <w:t>valproic</w:t>
            </w:r>
            <w:proofErr w:type="spellEnd"/>
            <w:r w:rsidRPr="0038391F">
              <w:rPr>
                <w:sz w:val="20"/>
                <w:szCs w:val="20"/>
              </w:rPr>
              <w:t xml:space="preserve"> acid may increase the risk of </w:t>
            </w:r>
            <w:proofErr w:type="spellStart"/>
            <w:r w:rsidRPr="0038391F">
              <w:rPr>
                <w:sz w:val="20"/>
                <w:szCs w:val="20"/>
              </w:rPr>
              <w:t>hyperammonemia</w:t>
            </w:r>
            <w:proofErr w:type="spellEnd"/>
            <w:r w:rsidRPr="0038391F">
              <w:rPr>
                <w:sz w:val="20"/>
                <w:szCs w:val="20"/>
              </w:rPr>
              <w:t>, encephalopathy, and hypothermia</w:t>
            </w:r>
            <w:r w:rsidR="00D629FA" w:rsidRPr="0038391F">
              <w:rPr>
                <w:sz w:val="20"/>
                <w:szCs w:val="20"/>
              </w:rPr>
              <w:t xml:space="preserve"> </w:t>
            </w:r>
          </w:p>
        </w:tc>
      </w:tr>
    </w:tbl>
    <w:p w:rsidR="00390B9B" w:rsidRDefault="00390B9B" w:rsidP="0084784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310"/>
      </w:tblGrid>
      <w:tr w:rsidR="00390B9B" w:rsidRPr="0038391F" w:rsidTr="00010B7E">
        <w:trPr>
          <w:trHeight w:val="197"/>
        </w:trPr>
        <w:tc>
          <w:tcPr>
            <w:tcW w:w="5148" w:type="dxa"/>
          </w:tcPr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Nursing Interventions</w:t>
            </w:r>
          </w:p>
        </w:tc>
        <w:tc>
          <w:tcPr>
            <w:tcW w:w="5310" w:type="dxa"/>
          </w:tcPr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Client Education</w:t>
            </w:r>
          </w:p>
        </w:tc>
      </w:tr>
      <w:tr w:rsidR="00390B9B" w:rsidRPr="0038391F" w:rsidTr="00010B7E">
        <w:tc>
          <w:tcPr>
            <w:tcW w:w="5148" w:type="dxa"/>
          </w:tcPr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Implement seizure precautions when applicable</w:t>
            </w:r>
          </w:p>
          <w:p w:rsidR="0038391F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Assess for suicidal tendencies and depressive behavior</w:t>
            </w: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Assess pain frequency, location, intensity, duration, and associated symptoms during the migraine headache</w:t>
            </w: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Monitor CBC and platelet counts</w:t>
            </w:r>
          </w:p>
          <w:p w:rsidR="0038391F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Monitor hepatic function</w:t>
            </w:r>
          </w:p>
          <w:p w:rsidR="0038391F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8478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Assess for metabolic acidosis</w:t>
            </w: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90B9B" w:rsidP="008478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Take missed doses as soon as possible after the missed dose.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Do not double up on medications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90B9B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Do not discontinue abruptly or without being under the care of a health care provider.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May cause increased body temps and decreased sweating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May cause dizziness, confusion, use caution when driving and other activities when alertness is needed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Maintain a fluid intake around 2000-3000mL to prevent kidney stones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Notify physician if you are having difficulty with your vision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Notify health care provider if you have symptoms of depression or thoughts of suicide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Change positions slowly due to orthostatic hypotension</w:t>
            </w:r>
          </w:p>
          <w:p w:rsidR="0038391F" w:rsidRPr="0038391F" w:rsidRDefault="0038391F" w:rsidP="0038391F">
            <w:pPr>
              <w:pStyle w:val="NoSpacing"/>
              <w:rPr>
                <w:sz w:val="20"/>
                <w:szCs w:val="20"/>
              </w:rPr>
            </w:pPr>
          </w:p>
          <w:p w:rsidR="0038391F" w:rsidRPr="0038391F" w:rsidRDefault="0038391F" w:rsidP="00280C4E">
            <w:pPr>
              <w:pStyle w:val="NoSpacing"/>
              <w:rPr>
                <w:sz w:val="20"/>
                <w:szCs w:val="20"/>
              </w:rPr>
            </w:pPr>
            <w:r w:rsidRPr="0038391F">
              <w:rPr>
                <w:sz w:val="20"/>
                <w:szCs w:val="20"/>
              </w:rPr>
              <w:t>Use sunscreen and protect your skin from the sun do to photosensitivity</w:t>
            </w:r>
          </w:p>
        </w:tc>
      </w:tr>
    </w:tbl>
    <w:p w:rsidR="0018646E" w:rsidRDefault="0018646E" w:rsidP="00D629FA">
      <w:pPr>
        <w:pStyle w:val="NoSpacing"/>
        <w:jc w:val="center"/>
      </w:pPr>
      <w:r w:rsidRPr="0018646E">
        <w:lastRenderedPageBreak/>
        <w:t>Psychiatric Nursing</w:t>
      </w:r>
    </w:p>
    <w:p w:rsidR="0018646E" w:rsidRDefault="0018646E" w:rsidP="00D629FA">
      <w:pPr>
        <w:pStyle w:val="NoSpacing"/>
        <w:jc w:val="center"/>
      </w:pPr>
      <w:r>
        <w:t>Client Medication Profile worksheet</w:t>
      </w:r>
    </w:p>
    <w:p w:rsidR="00037796" w:rsidRDefault="00037796" w:rsidP="00D629FA">
      <w:pPr>
        <w:pStyle w:val="NoSpacing"/>
        <w:jc w:val="center"/>
      </w:pPr>
    </w:p>
    <w:p w:rsidR="009264BF" w:rsidRDefault="0018646E" w:rsidP="0084784E">
      <w:pPr>
        <w:pStyle w:val="NoSpacing"/>
      </w:pPr>
      <w:r>
        <w:t>Medication Classification:</w:t>
      </w:r>
    </w:p>
    <w:p w:rsidR="0018646E" w:rsidRDefault="009264BF" w:rsidP="0084784E">
      <w:pPr>
        <w:pStyle w:val="NoSpacing"/>
      </w:pPr>
      <w:r w:rsidRPr="009264BF">
        <w:t xml:space="preserve">Therapeutic: </w:t>
      </w:r>
      <w:r>
        <w:t xml:space="preserve"> </w:t>
      </w:r>
      <w:r w:rsidRPr="009264BF">
        <w:t xml:space="preserve">Pharmacologic:   Dosage: </w:t>
      </w:r>
    </w:p>
    <w:p w:rsidR="009264BF" w:rsidRDefault="009264BF" w:rsidP="0084784E">
      <w:pPr>
        <w:pStyle w:val="NoSpacing"/>
      </w:pPr>
    </w:p>
    <w:p w:rsidR="0018646E" w:rsidRDefault="0018646E" w:rsidP="0084784E">
      <w:pPr>
        <w:pStyle w:val="NoSpacing"/>
      </w:pPr>
      <w:r>
        <w:t>Expected Pharmacological Action (s): ______________________________________________________</w:t>
      </w:r>
    </w:p>
    <w:p w:rsidR="0018646E" w:rsidRDefault="0018646E" w:rsidP="0084784E">
      <w:pPr>
        <w:pStyle w:val="NoSpacing"/>
      </w:pPr>
      <w:r>
        <w:t>____________________________________________________________________________________</w:t>
      </w:r>
    </w:p>
    <w:p w:rsidR="0018646E" w:rsidRDefault="0018646E" w:rsidP="0084784E">
      <w:pPr>
        <w:pStyle w:val="NoSpacing"/>
      </w:pPr>
      <w:r>
        <w:t>Therapeutic Use: ______________________________________________________________________</w:t>
      </w:r>
    </w:p>
    <w:p w:rsidR="0018646E" w:rsidRDefault="0018646E" w:rsidP="0084784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490"/>
      </w:tblGrid>
      <w:tr w:rsidR="0018646E" w:rsidTr="00D629FA">
        <w:trPr>
          <w:trHeight w:val="368"/>
        </w:trPr>
        <w:tc>
          <w:tcPr>
            <w:tcW w:w="5328" w:type="dxa"/>
          </w:tcPr>
          <w:p w:rsidR="0018646E" w:rsidRDefault="0018646E" w:rsidP="0084784E">
            <w:pPr>
              <w:pStyle w:val="NoSpacing"/>
            </w:pPr>
            <w:r>
              <w:t>Nursing Interventions</w:t>
            </w:r>
          </w:p>
        </w:tc>
        <w:tc>
          <w:tcPr>
            <w:tcW w:w="5490" w:type="dxa"/>
          </w:tcPr>
          <w:p w:rsidR="0018646E" w:rsidRDefault="0018646E" w:rsidP="0084784E">
            <w:pPr>
              <w:pStyle w:val="NoSpacing"/>
            </w:pPr>
            <w:r>
              <w:t>Client Education</w:t>
            </w:r>
          </w:p>
        </w:tc>
      </w:tr>
      <w:tr w:rsidR="0018646E" w:rsidTr="00D629FA">
        <w:tc>
          <w:tcPr>
            <w:tcW w:w="5328" w:type="dxa"/>
          </w:tcPr>
          <w:p w:rsidR="0018646E" w:rsidRDefault="0018646E" w:rsidP="0084784E">
            <w:pPr>
              <w:pStyle w:val="NoSpacing"/>
            </w:pPr>
          </w:p>
          <w:p w:rsidR="00D629FA" w:rsidRDefault="00D629FA" w:rsidP="0084784E">
            <w:pPr>
              <w:pStyle w:val="NoSpacing"/>
            </w:pPr>
          </w:p>
          <w:p w:rsidR="00D629FA" w:rsidRDefault="00D629FA" w:rsidP="0084784E">
            <w:pPr>
              <w:pStyle w:val="NoSpacing"/>
            </w:pPr>
          </w:p>
          <w:p w:rsidR="00037796" w:rsidRDefault="00037796" w:rsidP="0084784E">
            <w:pPr>
              <w:pStyle w:val="NoSpacing"/>
            </w:pPr>
          </w:p>
          <w:p w:rsidR="00037796" w:rsidRDefault="00037796" w:rsidP="0084784E">
            <w:pPr>
              <w:pStyle w:val="NoSpacing"/>
            </w:pPr>
          </w:p>
          <w:p w:rsidR="00037796" w:rsidRDefault="00037796" w:rsidP="0084784E">
            <w:pPr>
              <w:pStyle w:val="NoSpacing"/>
            </w:pPr>
          </w:p>
          <w:p w:rsidR="00037796" w:rsidRDefault="00037796" w:rsidP="0084784E">
            <w:pPr>
              <w:pStyle w:val="NoSpacing"/>
            </w:pPr>
          </w:p>
          <w:p w:rsidR="00037796" w:rsidRDefault="00037796" w:rsidP="0084784E">
            <w:pPr>
              <w:pStyle w:val="NoSpacing"/>
            </w:pPr>
          </w:p>
          <w:p w:rsidR="00037796" w:rsidRDefault="00037796" w:rsidP="0084784E">
            <w:pPr>
              <w:pStyle w:val="NoSpacing"/>
            </w:pPr>
            <w:bookmarkStart w:id="0" w:name="_GoBack"/>
            <w:bookmarkEnd w:id="0"/>
          </w:p>
          <w:p w:rsidR="00D629FA" w:rsidRDefault="00D629FA" w:rsidP="0084784E">
            <w:pPr>
              <w:pStyle w:val="NoSpacing"/>
            </w:pPr>
          </w:p>
          <w:p w:rsidR="00D629FA" w:rsidRDefault="00D629FA" w:rsidP="0084784E">
            <w:pPr>
              <w:pStyle w:val="NoSpacing"/>
            </w:pPr>
          </w:p>
          <w:p w:rsidR="00D629FA" w:rsidRDefault="00D629FA" w:rsidP="0084784E">
            <w:pPr>
              <w:pStyle w:val="NoSpacing"/>
            </w:pPr>
          </w:p>
          <w:p w:rsidR="0018646E" w:rsidRDefault="0018646E" w:rsidP="0084784E">
            <w:pPr>
              <w:pStyle w:val="NoSpacing"/>
            </w:pPr>
          </w:p>
          <w:p w:rsidR="0018646E" w:rsidRDefault="0018646E" w:rsidP="0084784E">
            <w:pPr>
              <w:pStyle w:val="NoSpacing"/>
            </w:pPr>
          </w:p>
          <w:p w:rsidR="0018646E" w:rsidRDefault="0018646E" w:rsidP="0084784E">
            <w:pPr>
              <w:pStyle w:val="NoSpacing"/>
            </w:pPr>
          </w:p>
          <w:p w:rsidR="0018646E" w:rsidRDefault="0018646E" w:rsidP="0084784E">
            <w:pPr>
              <w:pStyle w:val="NoSpacing"/>
            </w:pPr>
          </w:p>
          <w:p w:rsidR="0018646E" w:rsidRDefault="0018646E" w:rsidP="0084784E">
            <w:pPr>
              <w:pStyle w:val="NoSpacing"/>
            </w:pPr>
          </w:p>
        </w:tc>
        <w:tc>
          <w:tcPr>
            <w:tcW w:w="5490" w:type="dxa"/>
          </w:tcPr>
          <w:p w:rsidR="0018646E" w:rsidRDefault="0018646E" w:rsidP="0084784E">
            <w:pPr>
              <w:pStyle w:val="NoSpacing"/>
            </w:pPr>
          </w:p>
        </w:tc>
      </w:tr>
    </w:tbl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tbl>
      <w:tblPr>
        <w:tblStyle w:val="TableGrid"/>
        <w:tblpPr w:leftFromText="180" w:rightFromText="180" w:vertAnchor="page" w:horzAnchor="margin" w:tblpY="7441"/>
        <w:tblW w:w="0" w:type="auto"/>
        <w:tblLook w:val="04A0" w:firstRow="1" w:lastRow="0" w:firstColumn="1" w:lastColumn="0" w:noHBand="0" w:noVBand="1"/>
      </w:tblPr>
      <w:tblGrid>
        <w:gridCol w:w="5328"/>
        <w:gridCol w:w="5490"/>
      </w:tblGrid>
      <w:tr w:rsidR="00D629FA" w:rsidTr="00D629FA">
        <w:tc>
          <w:tcPr>
            <w:tcW w:w="5328" w:type="dxa"/>
          </w:tcPr>
          <w:p w:rsidR="00D629FA" w:rsidRDefault="00D629FA" w:rsidP="00D629FA">
            <w:pPr>
              <w:pStyle w:val="NoSpacing"/>
            </w:pPr>
            <w:r>
              <w:lastRenderedPageBreak/>
              <w:t>Side/Adverse Effects</w:t>
            </w:r>
          </w:p>
        </w:tc>
        <w:tc>
          <w:tcPr>
            <w:tcW w:w="5490" w:type="dxa"/>
          </w:tcPr>
          <w:p w:rsidR="00D629FA" w:rsidRDefault="00D629FA" w:rsidP="00D629FA">
            <w:pPr>
              <w:pStyle w:val="NoSpacing"/>
            </w:pPr>
            <w:r>
              <w:t>Medications/Food Interactions</w:t>
            </w:r>
          </w:p>
        </w:tc>
      </w:tr>
      <w:tr w:rsidR="00D629FA" w:rsidTr="00D629FA">
        <w:tc>
          <w:tcPr>
            <w:tcW w:w="5328" w:type="dxa"/>
          </w:tcPr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037796" w:rsidRDefault="00037796" w:rsidP="00D629FA">
            <w:pPr>
              <w:pStyle w:val="NoSpacing"/>
            </w:pPr>
          </w:p>
          <w:p w:rsidR="00037796" w:rsidRDefault="00037796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  <w:p w:rsidR="00D629FA" w:rsidRDefault="00D629FA" w:rsidP="00D629FA">
            <w:pPr>
              <w:pStyle w:val="NoSpacing"/>
            </w:pPr>
          </w:p>
        </w:tc>
        <w:tc>
          <w:tcPr>
            <w:tcW w:w="5490" w:type="dxa"/>
          </w:tcPr>
          <w:p w:rsidR="00D629FA" w:rsidRDefault="00D629FA" w:rsidP="00D629FA">
            <w:pPr>
              <w:pStyle w:val="NoSpacing"/>
            </w:pPr>
          </w:p>
        </w:tc>
      </w:tr>
    </w:tbl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D629FA" w:rsidRDefault="00D629FA" w:rsidP="0084784E">
      <w:pPr>
        <w:pStyle w:val="NoSpacing"/>
      </w:pPr>
    </w:p>
    <w:p w:rsidR="0018646E" w:rsidRDefault="0018646E" w:rsidP="00D629FA">
      <w:pPr>
        <w:pStyle w:val="NoSpacing"/>
        <w:jc w:val="center"/>
      </w:pPr>
      <w:r>
        <w:t>P</w:t>
      </w:r>
      <w:r>
        <w:t>sychiatric Nursing</w:t>
      </w:r>
    </w:p>
    <w:p w:rsidR="0018646E" w:rsidRDefault="0018646E" w:rsidP="00D629FA">
      <w:pPr>
        <w:pStyle w:val="NoSpacing"/>
        <w:jc w:val="center"/>
      </w:pPr>
      <w:r>
        <w:t>Client Medication Profile worksheet</w:t>
      </w:r>
    </w:p>
    <w:p w:rsidR="00D629FA" w:rsidRDefault="00D629FA" w:rsidP="00D629FA">
      <w:pPr>
        <w:pStyle w:val="NoSpacing"/>
        <w:jc w:val="center"/>
      </w:pPr>
    </w:p>
    <w:p w:rsidR="00D629FA" w:rsidRDefault="0018646E" w:rsidP="00D629FA">
      <w:pPr>
        <w:pStyle w:val="NoSpacing"/>
      </w:pPr>
      <w:r>
        <w:t xml:space="preserve">Medication Classification: </w:t>
      </w:r>
    </w:p>
    <w:p w:rsidR="00D629FA" w:rsidRDefault="00D629FA" w:rsidP="00D629FA">
      <w:pPr>
        <w:pStyle w:val="NoSpacing"/>
        <w:ind w:firstLine="720"/>
      </w:pPr>
      <w:r w:rsidRPr="009264BF">
        <w:t xml:space="preserve">Therapeutic: </w:t>
      </w:r>
      <w:r>
        <w:t xml:space="preserve"> </w:t>
      </w:r>
      <w:r w:rsidRPr="009264BF">
        <w:t xml:space="preserve">Pharmacologic:   Dosage: </w:t>
      </w:r>
    </w:p>
    <w:p w:rsidR="00D629FA" w:rsidRDefault="00D629FA" w:rsidP="00D629FA">
      <w:pPr>
        <w:pStyle w:val="NoSpacing"/>
        <w:ind w:firstLine="720"/>
      </w:pPr>
    </w:p>
    <w:p w:rsidR="0018646E" w:rsidRDefault="0018646E" w:rsidP="0084784E">
      <w:pPr>
        <w:pStyle w:val="NoSpacing"/>
      </w:pPr>
      <w:r>
        <w:t>Expected Pharmacological Action (s): ______________________________________________________</w:t>
      </w:r>
    </w:p>
    <w:p w:rsidR="0018646E" w:rsidRDefault="0018646E" w:rsidP="0084784E">
      <w:pPr>
        <w:pStyle w:val="NoSpacing"/>
      </w:pPr>
      <w:r>
        <w:t>____________________________________________________________________________________</w:t>
      </w:r>
    </w:p>
    <w:p w:rsidR="0018646E" w:rsidRDefault="0018646E" w:rsidP="0084784E">
      <w:pPr>
        <w:pStyle w:val="NoSpacing"/>
      </w:pPr>
      <w:r>
        <w:t>Therapeutic Use: ______________________________________________________________________</w:t>
      </w: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  <w:r>
        <w:tab/>
      </w: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</w:p>
    <w:p w:rsidR="0018646E" w:rsidRDefault="0018646E" w:rsidP="0084784E">
      <w:pPr>
        <w:pStyle w:val="NoSpacing"/>
      </w:pPr>
      <w:r>
        <w:tab/>
      </w:r>
    </w:p>
    <w:sectPr w:rsidR="0018646E" w:rsidSect="00926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010B7E"/>
    <w:rsid w:val="00037796"/>
    <w:rsid w:val="0018646E"/>
    <w:rsid w:val="001A0466"/>
    <w:rsid w:val="00270D1D"/>
    <w:rsid w:val="00280C4E"/>
    <w:rsid w:val="00317163"/>
    <w:rsid w:val="0038391F"/>
    <w:rsid w:val="00390B9B"/>
    <w:rsid w:val="00402F63"/>
    <w:rsid w:val="005A15FB"/>
    <w:rsid w:val="007F0140"/>
    <w:rsid w:val="0084784E"/>
    <w:rsid w:val="009264BF"/>
    <w:rsid w:val="00CF6B39"/>
    <w:rsid w:val="00D629FA"/>
    <w:rsid w:val="00DD4AE9"/>
    <w:rsid w:val="00E17FE6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04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A0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11</cp:revision>
  <cp:lastPrinted>2012-05-22T01:06:00Z</cp:lastPrinted>
  <dcterms:created xsi:type="dcterms:W3CDTF">2012-05-22T01:06:00Z</dcterms:created>
  <dcterms:modified xsi:type="dcterms:W3CDTF">2012-05-25T17:59:00Z</dcterms:modified>
</cp:coreProperties>
</file>