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DA8" w:rsidRDefault="001D7DA8" w:rsidP="003960EE">
      <w:pPr>
        <w:rPr>
          <w:rFonts w:ascii="Trebuchet MS" w:eastAsia="Times New Roman" w:hAnsi="Trebuchet MS" w:cs="Times New Roman"/>
          <w:color w:val="666666"/>
          <w:sz w:val="20"/>
          <w:szCs w:val="20"/>
        </w:rPr>
      </w:pPr>
      <w:r>
        <w:rPr>
          <w:rFonts w:ascii="Trebuchet MS" w:eastAsia="Times New Roman" w:hAnsi="Trebuchet MS" w:cs="Times New Roman"/>
          <w:color w:val="666666"/>
          <w:sz w:val="20"/>
          <w:szCs w:val="20"/>
        </w:rPr>
        <w:t>Tommy and Demi</w:t>
      </w:r>
    </w:p>
    <w:p w:rsidR="001D7DA8" w:rsidRDefault="001D7DA8" w:rsidP="003960EE">
      <w:pPr>
        <w:rPr>
          <w:rFonts w:ascii="Trebuchet MS" w:eastAsia="Times New Roman" w:hAnsi="Trebuchet MS" w:cs="Times New Roman"/>
          <w:color w:val="666666"/>
          <w:sz w:val="20"/>
          <w:szCs w:val="20"/>
        </w:rPr>
      </w:pPr>
      <w:r>
        <w:rPr>
          <w:rFonts w:ascii="Trebuchet MS" w:eastAsia="Times New Roman" w:hAnsi="Trebuchet MS" w:cs="Times New Roman"/>
          <w:color w:val="666666"/>
          <w:sz w:val="20"/>
          <w:szCs w:val="20"/>
        </w:rPr>
        <w:t>Summary</w:t>
      </w:r>
      <w:bookmarkStart w:id="0" w:name="_GoBack"/>
      <w:bookmarkEnd w:id="0"/>
    </w:p>
    <w:p w:rsidR="003960EE" w:rsidRDefault="00337629" w:rsidP="003960EE">
      <w:r>
        <w:t>The Ohio Board of Nursing website thoroughly outlines the rules and</w:t>
      </w:r>
      <w:r w:rsidR="001D7DA8">
        <w:t xml:space="preserve"> governmental</w:t>
      </w:r>
      <w:r>
        <w:t xml:space="preserve"> regulations of registered nurses, licensed practicing nurses, medication aides, and dialysis technicians. It covers the education requirements for licensure, criminal issues, rules and regulations for each position as stated by law, continuing education requirements, updating nurses on new policies, and expanding the community of nurses with extra resources. There are many links t</w:t>
      </w:r>
      <w:r w:rsidR="001D7DA8">
        <w:t xml:space="preserve">o forms, educational pieces, and information to contact members of the OBN (Ohio Board of Nursing, 2012). </w:t>
      </w:r>
    </w:p>
    <w:p w:rsidR="00F062E6" w:rsidRDefault="00A01815" w:rsidP="003960EE">
      <w:r>
        <w:t>Content: accuracy and objectivity</w:t>
      </w:r>
    </w:p>
    <w:p w:rsidR="003D6FCD" w:rsidRDefault="00DF31FD" w:rsidP="00DF31FD">
      <w:r>
        <w:t xml:space="preserve">This website thoroughly outlines the information a person would need to know regarding delegation by registered nurses. The Ohio Board of Nursing is accountable for the information on this website. The OBN consists of eight registered nurses, four licensed practical nurses, </w:t>
      </w:r>
      <w:r w:rsidR="00F14193">
        <w:t>and one</w:t>
      </w:r>
      <w:r>
        <w:t xml:space="preserve"> consumer member. These people are easily contacted through the emails and telephone numbers located on the main </w:t>
      </w:r>
      <w:r w:rsidR="00F14193">
        <w:t>website</w:t>
      </w:r>
      <w:r w:rsidR="001D7DA8">
        <w:t xml:space="preserve"> (Ohio Board of Nursing, 2012)</w:t>
      </w:r>
      <w:r w:rsidR="00F14193">
        <w:t xml:space="preserve">. </w:t>
      </w:r>
      <w:r w:rsidR="003D6FCD">
        <w:t xml:space="preserve">The information found on this website is verifiable because it is all facts from the law and is constantly getting updated and renewed. </w:t>
      </w:r>
      <w:r w:rsidR="005F75C6">
        <w:t xml:space="preserve">The information that is provided completely covers the topic on delegation includes who can delegate (the registered nurse only), what can be delegated to another person, and requirements for delegation by nurses. There are minimal advertisements for this website. The ads mostly are from the links which the OBN uses for advertisement such as Facebook, Twitter, and </w:t>
      </w:r>
      <w:proofErr w:type="spellStart"/>
      <w:r w:rsidR="005F75C6">
        <w:t>eNews</w:t>
      </w:r>
      <w:proofErr w:type="spellEnd"/>
      <w:r w:rsidR="005F75C6">
        <w:t xml:space="preserve">. </w:t>
      </w:r>
      <w:r w:rsidR="00BF4631">
        <w:t xml:space="preserve">The ads are minimal and not distracting since there is only a small icon for these on the left hand side. </w:t>
      </w:r>
    </w:p>
    <w:p w:rsidR="003960EE" w:rsidRDefault="00A01815" w:rsidP="003960EE">
      <w:r>
        <w:t>Structure and access</w:t>
      </w:r>
    </w:p>
    <w:p w:rsidR="003960EE" w:rsidRDefault="003960EE" w:rsidP="003960EE">
      <w:r>
        <w:t>This website loaded quickly and links pop up easily. The graphics are minimal and add to this website’s boring page. The website is not creative and there</w:t>
      </w:r>
      <w:r w:rsidR="00DF31FD">
        <w:t xml:space="preserve"> are not many images or colors so overall this is not a visually appealing website. </w:t>
      </w:r>
      <w:r>
        <w:t>Since our topic is delegation, from the home page, I clicked on “Laws and Rules”. This took us to an easy to read link with the different chapters of Ohio Administrative Code.  Looking at this list, I then clicked on the link for “Delegation of Nursing Tasks”</w:t>
      </w:r>
      <w:r w:rsidR="00337629">
        <w:t xml:space="preserve"> (Ohio Board of Nursing, 2012)</w:t>
      </w:r>
      <w:r>
        <w:t xml:space="preserve">. This went to a different website which had all the technical jargon dealing with delegation. Overall, the website was easily accessed and the links went right to the information we were looking for. </w:t>
      </w:r>
    </w:p>
    <w:p w:rsidR="00337629" w:rsidRDefault="00337629" w:rsidP="00337629">
      <w:pPr>
        <w:pStyle w:val="Heading1"/>
        <w:shd w:val="clear" w:color="auto" w:fill="FFFFFF"/>
        <w:spacing w:before="48" w:beforeAutospacing="0" w:after="0" w:afterAutospacing="0"/>
        <w:rPr>
          <w:b w:val="0"/>
          <w:sz w:val="24"/>
          <w:szCs w:val="24"/>
        </w:rPr>
      </w:pPr>
    </w:p>
    <w:p w:rsidR="00337629" w:rsidRDefault="00337629" w:rsidP="00337629">
      <w:pPr>
        <w:pStyle w:val="Heading1"/>
        <w:shd w:val="clear" w:color="auto" w:fill="FFFFFF"/>
        <w:spacing w:before="48" w:beforeAutospacing="0" w:after="0" w:afterAutospacing="0"/>
        <w:rPr>
          <w:b w:val="0"/>
          <w:sz w:val="24"/>
          <w:szCs w:val="24"/>
        </w:rPr>
      </w:pPr>
    </w:p>
    <w:p w:rsidR="00920CB7" w:rsidRPr="00337629" w:rsidRDefault="00337629" w:rsidP="00337629">
      <w:pPr>
        <w:pStyle w:val="Heading1"/>
        <w:shd w:val="clear" w:color="auto" w:fill="FFFFFF"/>
        <w:spacing w:before="48" w:beforeAutospacing="0" w:after="0" w:afterAutospacing="0"/>
        <w:rPr>
          <w:b w:val="0"/>
          <w:color w:val="000000"/>
          <w:sz w:val="24"/>
          <w:szCs w:val="24"/>
        </w:rPr>
      </w:pPr>
      <w:proofErr w:type="gramStart"/>
      <w:r w:rsidRPr="00337629">
        <w:rPr>
          <w:b w:val="0"/>
          <w:sz w:val="24"/>
          <w:szCs w:val="24"/>
        </w:rPr>
        <w:t>Ohio Board of Nursing.</w:t>
      </w:r>
      <w:proofErr w:type="gramEnd"/>
      <w:r w:rsidRPr="00337629">
        <w:rPr>
          <w:b w:val="0"/>
          <w:sz w:val="24"/>
          <w:szCs w:val="24"/>
        </w:rPr>
        <w:t xml:space="preserve"> </w:t>
      </w:r>
      <w:proofErr w:type="gramStart"/>
      <w:r w:rsidRPr="00337629">
        <w:rPr>
          <w:b w:val="0"/>
          <w:sz w:val="24"/>
          <w:szCs w:val="24"/>
        </w:rPr>
        <w:t xml:space="preserve">(2012). </w:t>
      </w:r>
      <w:r w:rsidRPr="00337629">
        <w:rPr>
          <w:b w:val="0"/>
          <w:color w:val="000000"/>
          <w:sz w:val="24"/>
          <w:szCs w:val="24"/>
        </w:rPr>
        <w:t>Chapter 4723-13 Delegation of Nursing Tasks.</w:t>
      </w:r>
      <w:proofErr w:type="gramEnd"/>
      <w:r w:rsidRPr="00337629">
        <w:rPr>
          <w:b w:val="0"/>
          <w:color w:val="000000"/>
          <w:sz w:val="24"/>
          <w:szCs w:val="24"/>
        </w:rPr>
        <w:t xml:space="preserve"> </w:t>
      </w:r>
      <w:proofErr w:type="gramStart"/>
      <w:r w:rsidRPr="00337629">
        <w:rPr>
          <w:b w:val="0"/>
          <w:color w:val="000000"/>
          <w:sz w:val="24"/>
          <w:szCs w:val="24"/>
        </w:rPr>
        <w:t xml:space="preserve">Retrieved from </w:t>
      </w:r>
      <w:hyperlink r:id="rId6" w:history="1">
        <w:r w:rsidR="00920CB7" w:rsidRPr="00337629">
          <w:rPr>
            <w:rStyle w:val="Hyperlink"/>
            <w:b w:val="0"/>
            <w:sz w:val="24"/>
            <w:szCs w:val="24"/>
          </w:rPr>
          <w:t>http://www.nursing.ohio.gov/Law_and_Rule.htm</w:t>
        </w:r>
      </w:hyperlink>
      <w:r w:rsidRPr="00337629">
        <w:rPr>
          <w:b w:val="0"/>
          <w:sz w:val="24"/>
          <w:szCs w:val="24"/>
        </w:rPr>
        <w:t>.</w:t>
      </w:r>
      <w:proofErr w:type="gramEnd"/>
      <w:r w:rsidRPr="00337629">
        <w:rPr>
          <w:b w:val="0"/>
          <w:sz w:val="24"/>
          <w:szCs w:val="24"/>
        </w:rPr>
        <w:t xml:space="preserve"> </w:t>
      </w:r>
    </w:p>
    <w:p w:rsidR="00707371" w:rsidRDefault="00707371"/>
    <w:p w:rsidR="00707371" w:rsidRPr="00337629" w:rsidRDefault="00337629">
      <w:pPr>
        <w:rPr>
          <w:rFonts w:ascii="Times New Roman" w:hAnsi="Times New Roman" w:cs="Times New Roman"/>
          <w:sz w:val="24"/>
          <w:szCs w:val="24"/>
        </w:rPr>
      </w:pPr>
      <w:proofErr w:type="spellStart"/>
      <w:r w:rsidRPr="00337629">
        <w:rPr>
          <w:rFonts w:ascii="Times New Roman" w:hAnsi="Times New Roman" w:cs="Times New Roman"/>
          <w:sz w:val="24"/>
          <w:szCs w:val="24"/>
          <w:shd w:val="clear" w:color="auto" w:fill="F2F2F2"/>
        </w:rPr>
        <w:t>Zerwekh</w:t>
      </w:r>
      <w:proofErr w:type="spellEnd"/>
      <w:r w:rsidRPr="00337629">
        <w:rPr>
          <w:rFonts w:ascii="Times New Roman" w:hAnsi="Times New Roman" w:cs="Times New Roman"/>
          <w:sz w:val="24"/>
          <w:szCs w:val="24"/>
          <w:shd w:val="clear" w:color="auto" w:fill="F2F2F2"/>
        </w:rPr>
        <w:t xml:space="preserve">, J., &amp; </w:t>
      </w:r>
      <w:proofErr w:type="spellStart"/>
      <w:r w:rsidRPr="00337629">
        <w:rPr>
          <w:rFonts w:ascii="Times New Roman" w:hAnsi="Times New Roman" w:cs="Times New Roman"/>
          <w:sz w:val="24"/>
          <w:szCs w:val="24"/>
          <w:shd w:val="clear" w:color="auto" w:fill="F2F2F2"/>
        </w:rPr>
        <w:t>Garneau</w:t>
      </w:r>
      <w:proofErr w:type="spellEnd"/>
      <w:r w:rsidRPr="00337629">
        <w:rPr>
          <w:rFonts w:ascii="Times New Roman" w:hAnsi="Times New Roman" w:cs="Times New Roman"/>
          <w:sz w:val="24"/>
          <w:szCs w:val="24"/>
          <w:shd w:val="clear" w:color="auto" w:fill="F2F2F2"/>
        </w:rPr>
        <w:t>, A.Z. (2010) </w:t>
      </w:r>
      <w:r w:rsidRPr="00337629">
        <w:rPr>
          <w:rStyle w:val="Emphasis"/>
          <w:rFonts w:ascii="Times New Roman" w:hAnsi="Times New Roman" w:cs="Times New Roman"/>
          <w:sz w:val="24"/>
          <w:szCs w:val="24"/>
          <w:shd w:val="clear" w:color="auto" w:fill="F2F2F2"/>
        </w:rPr>
        <w:t>Nursing Today; Transitions and Trends,</w:t>
      </w:r>
      <w:r w:rsidRPr="00337629">
        <w:rPr>
          <w:rFonts w:ascii="Times New Roman" w:hAnsi="Times New Roman" w:cs="Times New Roman"/>
          <w:sz w:val="24"/>
          <w:szCs w:val="24"/>
          <w:shd w:val="clear" w:color="auto" w:fill="F2F2F2"/>
        </w:rPr>
        <w:t> 6th ed.; St. Louis, Missouri: Elsevier. </w:t>
      </w:r>
    </w:p>
    <w:sectPr w:rsidR="00707371" w:rsidRPr="00337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15F4"/>
    <w:multiLevelType w:val="hybridMultilevel"/>
    <w:tmpl w:val="CDD64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F567D9"/>
    <w:multiLevelType w:val="multilevel"/>
    <w:tmpl w:val="804C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472AEF"/>
    <w:multiLevelType w:val="hybridMultilevel"/>
    <w:tmpl w:val="C752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CB7"/>
    <w:rsid w:val="001D7DA8"/>
    <w:rsid w:val="00337629"/>
    <w:rsid w:val="003960EE"/>
    <w:rsid w:val="003D4D74"/>
    <w:rsid w:val="003D6FCD"/>
    <w:rsid w:val="005A0C1F"/>
    <w:rsid w:val="005F75C6"/>
    <w:rsid w:val="00707371"/>
    <w:rsid w:val="00920CB7"/>
    <w:rsid w:val="00A01815"/>
    <w:rsid w:val="00A16B20"/>
    <w:rsid w:val="00A442BF"/>
    <w:rsid w:val="00B3049E"/>
    <w:rsid w:val="00BF4631"/>
    <w:rsid w:val="00CD409A"/>
    <w:rsid w:val="00DF31FD"/>
    <w:rsid w:val="00F062E6"/>
    <w:rsid w:val="00F1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6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CB7"/>
    <w:rPr>
      <w:color w:val="0000FF" w:themeColor="hyperlink"/>
      <w:u w:val="single"/>
    </w:rPr>
  </w:style>
  <w:style w:type="paragraph" w:styleId="ListParagraph">
    <w:name w:val="List Paragraph"/>
    <w:basedOn w:val="Normal"/>
    <w:uiPriority w:val="34"/>
    <w:qFormat/>
    <w:rsid w:val="00A01815"/>
    <w:pPr>
      <w:ind w:left="720"/>
      <w:contextualSpacing/>
    </w:pPr>
  </w:style>
  <w:style w:type="character" w:customStyle="1" w:styleId="Heading1Char">
    <w:name w:val="Heading 1 Char"/>
    <w:basedOn w:val="DefaultParagraphFont"/>
    <w:link w:val="Heading1"/>
    <w:uiPriority w:val="9"/>
    <w:rsid w:val="00337629"/>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376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376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CB7"/>
    <w:rPr>
      <w:color w:val="0000FF" w:themeColor="hyperlink"/>
      <w:u w:val="single"/>
    </w:rPr>
  </w:style>
  <w:style w:type="paragraph" w:styleId="ListParagraph">
    <w:name w:val="List Paragraph"/>
    <w:basedOn w:val="Normal"/>
    <w:uiPriority w:val="34"/>
    <w:qFormat/>
    <w:rsid w:val="00A01815"/>
    <w:pPr>
      <w:ind w:left="720"/>
      <w:contextualSpacing/>
    </w:pPr>
  </w:style>
  <w:style w:type="character" w:customStyle="1" w:styleId="Heading1Char">
    <w:name w:val="Heading 1 Char"/>
    <w:basedOn w:val="DefaultParagraphFont"/>
    <w:link w:val="Heading1"/>
    <w:uiPriority w:val="9"/>
    <w:rsid w:val="00337629"/>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37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79361">
      <w:bodyDiv w:val="1"/>
      <w:marLeft w:val="0"/>
      <w:marRight w:val="0"/>
      <w:marTop w:val="0"/>
      <w:marBottom w:val="0"/>
      <w:divBdr>
        <w:top w:val="none" w:sz="0" w:space="0" w:color="auto"/>
        <w:left w:val="none" w:sz="0" w:space="0" w:color="auto"/>
        <w:bottom w:val="none" w:sz="0" w:space="0" w:color="auto"/>
        <w:right w:val="none" w:sz="0" w:space="0" w:color="auto"/>
      </w:divBdr>
    </w:div>
    <w:div w:id="1123693129">
      <w:bodyDiv w:val="1"/>
      <w:marLeft w:val="0"/>
      <w:marRight w:val="0"/>
      <w:marTop w:val="0"/>
      <w:marBottom w:val="0"/>
      <w:divBdr>
        <w:top w:val="none" w:sz="0" w:space="0" w:color="auto"/>
        <w:left w:val="none" w:sz="0" w:space="0" w:color="auto"/>
        <w:bottom w:val="none" w:sz="0" w:space="0" w:color="auto"/>
        <w:right w:val="none" w:sz="0" w:space="0" w:color="auto"/>
      </w:divBdr>
    </w:div>
    <w:div w:id="12999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rsing.ohio.gov/Law_and_Rule.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Djfox</dc:creator>
  <cp:lastModifiedBy>Djfox</cp:lastModifiedBy>
  <cp:revision>2</cp:revision>
  <dcterms:created xsi:type="dcterms:W3CDTF">2013-02-13T22:03:00Z</dcterms:created>
  <dcterms:modified xsi:type="dcterms:W3CDTF">2013-02-15T03:35:00Z</dcterms:modified>
</cp:coreProperties>
</file>