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576D" w:rsidRDefault="00F8424B" w:rsidP="00F8424B">
      <w:pPr>
        <w:jc w:val="right"/>
      </w:pPr>
      <w:r>
        <w:t>Christy Johnson</w:t>
      </w:r>
    </w:p>
    <w:p w:rsidR="00F8424B" w:rsidRDefault="00F8424B" w:rsidP="00F8424B">
      <w:pPr>
        <w:jc w:val="center"/>
        <w:rPr>
          <w:b/>
          <w:sz w:val="28"/>
          <w:szCs w:val="28"/>
        </w:rPr>
      </w:pPr>
      <w:r>
        <w:rPr>
          <w:b/>
          <w:sz w:val="28"/>
          <w:szCs w:val="28"/>
        </w:rPr>
        <w:t>Denver II Developmental Project</w:t>
      </w:r>
    </w:p>
    <w:p w:rsidR="00F8424B" w:rsidRDefault="00F8424B" w:rsidP="00E67D4D">
      <w:pPr>
        <w:spacing w:line="360" w:lineRule="auto"/>
        <w:ind w:firstLine="720"/>
        <w:rPr>
          <w:sz w:val="24"/>
          <w:szCs w:val="24"/>
        </w:rPr>
      </w:pPr>
      <w:r>
        <w:rPr>
          <w:sz w:val="24"/>
          <w:szCs w:val="24"/>
        </w:rPr>
        <w:t xml:space="preserve">The child I chose to complete the Denver II Developmental Screening Test on is K.J., a 1 month 16 day old male.  Completing this test was difficult at times due to the infant’s frequent feeding schedule.  Babies this age are also easily distracted, which made some areas of testing more of a challenge.  I found language and gross motor to be the easiest areas to screen on a child this age.  </w:t>
      </w:r>
    </w:p>
    <w:p w:rsidR="00956F00" w:rsidRDefault="00F8424B" w:rsidP="00E67D4D">
      <w:pPr>
        <w:spacing w:line="360" w:lineRule="auto"/>
        <w:ind w:firstLine="720"/>
        <w:rPr>
          <w:sz w:val="24"/>
          <w:szCs w:val="24"/>
        </w:rPr>
      </w:pPr>
      <w:r>
        <w:rPr>
          <w:sz w:val="24"/>
          <w:szCs w:val="24"/>
        </w:rPr>
        <w:t>K.J. scored normal in the personal-social category.  There were no delayed or caution items noted.  He responded to regard face and smiling both responsively and spontan</w:t>
      </w:r>
      <w:r w:rsidR="004B06CC">
        <w:rPr>
          <w:sz w:val="24"/>
          <w:szCs w:val="24"/>
        </w:rPr>
        <w:t>eously without difficulty.  He is not yet regarding his own hands, but this is still considered normal for this age.  The fine motor-adaptive category was more of a challenge, due to the baby being easily distracted with other sounds, lights, etc.  He passed follow to and past midline successfully.  He was unable to grasp a rattle or hold hands together.  This section was also considered normal for this age group.  No delays or cautions noted in this area.   I found language to be one of the easier areas to assess.  K.J. responded appropr</w:t>
      </w:r>
      <w:r w:rsidR="00956F00">
        <w:rPr>
          <w:sz w:val="24"/>
          <w:szCs w:val="24"/>
        </w:rPr>
        <w:t>iately to the bell and vocalized</w:t>
      </w:r>
      <w:r w:rsidR="004B06CC">
        <w:rPr>
          <w:sz w:val="24"/>
          <w:szCs w:val="24"/>
        </w:rPr>
        <w:t>, using “ooh” and “aah” sounds throughout the screening.  His parents report that he does laugh occasionally</w:t>
      </w:r>
      <w:r w:rsidR="00956F00">
        <w:rPr>
          <w:sz w:val="24"/>
          <w:szCs w:val="24"/>
        </w:rPr>
        <w:t xml:space="preserve">, </w:t>
      </w:r>
      <w:r w:rsidR="004B06CC">
        <w:rPr>
          <w:sz w:val="24"/>
          <w:szCs w:val="24"/>
        </w:rPr>
        <w:t>but has not yet made any sque</w:t>
      </w:r>
      <w:r w:rsidR="00956F00">
        <w:rPr>
          <w:sz w:val="24"/>
          <w:szCs w:val="24"/>
        </w:rPr>
        <w:t>a</w:t>
      </w:r>
      <w:r w:rsidR="004B06CC">
        <w:rPr>
          <w:sz w:val="24"/>
          <w:szCs w:val="24"/>
        </w:rPr>
        <w:t xml:space="preserve">ling noises.  These results are all considered normal for </w:t>
      </w:r>
      <w:r w:rsidR="00956F00">
        <w:rPr>
          <w:sz w:val="24"/>
          <w:szCs w:val="24"/>
        </w:rPr>
        <w:t>the child’s age.  No delays or cautions found in this area.  The final section screened was gross motor.  K.J. moved bilateral arms and legs equally without difficulty.  No weakness was observed.  He can hold his head up 45</w:t>
      </w:r>
      <w:r w:rsidR="00956F00">
        <w:rPr>
          <w:rFonts w:ascii="Times New Roman" w:hAnsi="Times New Roman" w:cs="Times New Roman"/>
          <w:sz w:val="24"/>
          <w:szCs w:val="24"/>
        </w:rPr>
        <w:t>°</w:t>
      </w:r>
      <w:r w:rsidR="00956F00">
        <w:rPr>
          <w:sz w:val="24"/>
          <w:szCs w:val="24"/>
        </w:rPr>
        <w:t>, but is unable to hold head up at 90</w:t>
      </w:r>
      <w:r w:rsidR="00956F00">
        <w:rPr>
          <w:rFonts w:ascii="Times New Roman" w:hAnsi="Times New Roman" w:cs="Times New Roman"/>
          <w:sz w:val="24"/>
          <w:szCs w:val="24"/>
        </w:rPr>
        <w:t>°</w:t>
      </w:r>
      <w:r w:rsidR="00956F00">
        <w:rPr>
          <w:sz w:val="24"/>
          <w:szCs w:val="24"/>
        </w:rPr>
        <w:t>.  He cannot yet sit with his head steady, or bear weight in his own legs.  All of these results are considered normal.  No delayed or cautioned areas noted.</w:t>
      </w:r>
    </w:p>
    <w:p w:rsidR="00F8424B" w:rsidRDefault="00956F00" w:rsidP="00E67D4D">
      <w:pPr>
        <w:spacing w:line="360" w:lineRule="auto"/>
        <w:ind w:firstLine="720"/>
        <w:rPr>
          <w:sz w:val="24"/>
          <w:szCs w:val="24"/>
        </w:rPr>
      </w:pPr>
      <w:r>
        <w:rPr>
          <w:sz w:val="24"/>
          <w:szCs w:val="24"/>
        </w:rPr>
        <w:t>In conclusion, this child’s screening results were considered normal in all four areas tested.  There were no areas of delay or cau</w:t>
      </w:r>
      <w:r w:rsidR="00E67D4D">
        <w:rPr>
          <w:sz w:val="24"/>
          <w:szCs w:val="24"/>
        </w:rPr>
        <w:t>tion, as well as no areas considered advanced.  According to his age and the results, this child is right where he should be developmentally.  He should continue to be screened with his routine well-child visits to monitor his growth and development.</w:t>
      </w:r>
      <w:r>
        <w:rPr>
          <w:sz w:val="24"/>
          <w:szCs w:val="24"/>
        </w:rPr>
        <w:t xml:space="preserve">  </w:t>
      </w:r>
    </w:p>
    <w:p w:rsidR="00F8424B" w:rsidRPr="00F8424B" w:rsidRDefault="00F8424B" w:rsidP="00F8424B">
      <w:pPr>
        <w:ind w:firstLine="720"/>
        <w:rPr>
          <w:sz w:val="24"/>
          <w:szCs w:val="24"/>
        </w:rPr>
      </w:pPr>
    </w:p>
    <w:sectPr w:rsidR="00F8424B" w:rsidRPr="00F8424B" w:rsidSect="005813C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8424B"/>
    <w:rsid w:val="000B2196"/>
    <w:rsid w:val="004B06CC"/>
    <w:rsid w:val="005813C6"/>
    <w:rsid w:val="006A7475"/>
    <w:rsid w:val="00956F00"/>
    <w:rsid w:val="00E67D4D"/>
    <w:rsid w:val="00F8424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13C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2</Pages>
  <Words>326</Words>
  <Characters>1864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dc:creator>
  <cp:lastModifiedBy>Paul</cp:lastModifiedBy>
  <cp:revision>1</cp:revision>
  <dcterms:created xsi:type="dcterms:W3CDTF">2012-09-09T20:48:00Z</dcterms:created>
  <dcterms:modified xsi:type="dcterms:W3CDTF">2012-09-09T21:37:00Z</dcterms:modified>
</cp:coreProperties>
</file>