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63" w:rsidRDefault="00402F63" w:rsidP="00402F63">
      <w:pPr>
        <w:jc w:val="center"/>
      </w:pPr>
      <w:r>
        <w:t xml:space="preserve">Psychiatric Nursing </w:t>
      </w:r>
    </w:p>
    <w:p w:rsidR="003F3873" w:rsidRPr="003F3873" w:rsidRDefault="003F3873" w:rsidP="003F3873">
      <w:pPr>
        <w:rPr>
          <w:color w:val="FF0000"/>
        </w:rPr>
      </w:pPr>
      <w:r>
        <w:rPr>
          <w:color w:val="FF0000"/>
        </w:rPr>
        <w:t>Theresa, Please address the questions in red and resubmit. Thanks, Kitty</w:t>
      </w:r>
    </w:p>
    <w:p w:rsidR="00CF6B39" w:rsidRDefault="00402F63" w:rsidP="00402F63">
      <w:pPr>
        <w:jc w:val="center"/>
      </w:pPr>
      <w:r>
        <w:t>Client Medication Profile worksheet</w:t>
      </w:r>
    </w:p>
    <w:p w:rsidR="003F3873" w:rsidRPr="008D74AB" w:rsidRDefault="00402F63" w:rsidP="00402F63">
      <w:r>
        <w:t xml:space="preserve">Medication Classification: </w:t>
      </w:r>
      <w:r w:rsidR="003F3873">
        <w:rPr>
          <w:color w:val="FF0000"/>
        </w:rPr>
        <w:t xml:space="preserve">Dose &amp; </w:t>
      </w:r>
      <w:proofErr w:type="gramStart"/>
      <w:r w:rsidR="003F3873">
        <w:rPr>
          <w:color w:val="FF0000"/>
        </w:rPr>
        <w:t>frequency ?</w:t>
      </w:r>
      <w:proofErr w:type="gramEnd"/>
      <w:r w:rsidR="008D74AB">
        <w:t xml:space="preserve"> 50mgs 4x daily</w:t>
      </w:r>
    </w:p>
    <w:p w:rsidR="00402F63" w:rsidRDefault="00402F63" w:rsidP="00402F63">
      <w:r>
        <w:t>_</w:t>
      </w:r>
      <w:r w:rsidR="00093968">
        <w:t>Vistaril</w:t>
      </w:r>
      <w:r>
        <w:t>__</w:t>
      </w:r>
      <w:r w:rsidR="00093968">
        <w:rPr>
          <w:rStyle w:val="Title1"/>
        </w:rPr>
        <w:t>Hydroxyzine</w:t>
      </w:r>
      <w:r>
        <w:t>_</w:t>
      </w:r>
      <w:r w:rsidR="00093968">
        <w:t>:Antianxiety</w:t>
      </w:r>
      <w:r>
        <w:t>____________________________________________________</w:t>
      </w:r>
    </w:p>
    <w:p w:rsidR="00402F63" w:rsidRDefault="00402F63" w:rsidP="00402F63">
      <w:r>
        <w:t>Expected Pharmacological Action (s): __</w:t>
      </w:r>
      <w:r w:rsidR="00093968">
        <w:t xml:space="preserve">Competes with histamine for receptor sites in the GI tract, blood vessels, respiratory </w:t>
      </w:r>
      <w:proofErr w:type="gramStart"/>
      <w:r w:rsidR="00093968">
        <w:t>tract .</w:t>
      </w:r>
      <w:proofErr w:type="gramEnd"/>
      <w:r w:rsidR="00093968">
        <w:t xml:space="preserve"> Diminishes vestibular stimulation, </w:t>
      </w:r>
      <w:proofErr w:type="gramStart"/>
      <w:r w:rsidR="00093968">
        <w:t>depress  labyrinthine</w:t>
      </w:r>
      <w:proofErr w:type="gramEnd"/>
      <w:r w:rsidR="00093968">
        <w:t xml:space="preserve"> function.</w:t>
      </w:r>
      <w:r>
        <w:t>____________________________________________________</w:t>
      </w:r>
    </w:p>
    <w:p w:rsidR="00402F63" w:rsidRDefault="00402F63" w:rsidP="00402F63">
      <w:r>
        <w:t>____________________________________________________________________________________</w:t>
      </w:r>
    </w:p>
    <w:p w:rsidR="00402F63" w:rsidRDefault="00402F63" w:rsidP="00402F63">
      <w:r>
        <w:t>Therapeutic Use: ___</w:t>
      </w:r>
      <w:r w:rsidR="00B00A20">
        <w:t xml:space="preserve">Relief of </w:t>
      </w:r>
      <w:proofErr w:type="gramStart"/>
      <w:r w:rsidR="00B00A20">
        <w:t>anxiety ,</w:t>
      </w:r>
      <w:proofErr w:type="gramEnd"/>
      <w:r w:rsidR="00B00A20">
        <w:t xml:space="preserve"> tension; pruritus caused by allergic conditions; </w:t>
      </w:r>
      <w:proofErr w:type="spellStart"/>
      <w:r w:rsidR="00B00A20">
        <w:t>perop</w:t>
      </w:r>
      <w:proofErr w:type="spellEnd"/>
      <w:r w:rsidR="00B00A20">
        <w:t xml:space="preserve"> and </w:t>
      </w:r>
      <w:proofErr w:type="spellStart"/>
      <w:r w:rsidR="00B00A20">
        <w:t>postop</w:t>
      </w:r>
      <w:proofErr w:type="spellEnd"/>
      <w:r w:rsidR="00B00A20">
        <w:t xml:space="preserve"> sedation; control of muscles spasm; nausea and vomiting.</w:t>
      </w:r>
      <w:r>
        <w:t>___________________________________________________________________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Medications/Food Interactions</w:t>
            </w:r>
          </w:p>
        </w:tc>
      </w:tr>
      <w:tr w:rsidR="00402F63" w:rsidTr="00402F63">
        <w:tc>
          <w:tcPr>
            <w:tcW w:w="4788" w:type="dxa"/>
          </w:tcPr>
          <w:p w:rsidR="00B00A20" w:rsidRDefault="00B00A20" w:rsidP="00B00A20">
            <w:pPr>
              <w:pStyle w:val="NormalWeb"/>
              <w:numPr>
                <w:ilvl w:val="0"/>
                <w:numId w:val="1"/>
              </w:numPr>
            </w:pPr>
            <w:r>
              <w:t>dry mouth, nose, and throat</w:t>
            </w:r>
          </w:p>
          <w:p w:rsidR="00B00A20" w:rsidRDefault="00B00A20" w:rsidP="00B00A20">
            <w:pPr>
              <w:pStyle w:val="NormalWeb"/>
              <w:numPr>
                <w:ilvl w:val="0"/>
                <w:numId w:val="1"/>
              </w:numPr>
            </w:pPr>
            <w:r>
              <w:t>upset stomach</w:t>
            </w:r>
          </w:p>
          <w:p w:rsidR="00B00A20" w:rsidRDefault="00B00A20" w:rsidP="00B00A20">
            <w:pPr>
              <w:pStyle w:val="NormalWeb"/>
              <w:numPr>
                <w:ilvl w:val="0"/>
                <w:numId w:val="1"/>
              </w:numPr>
            </w:pPr>
            <w:r>
              <w:t>drowsiness</w:t>
            </w:r>
          </w:p>
          <w:p w:rsidR="00B00A20" w:rsidRDefault="00B00A20" w:rsidP="00B00A20">
            <w:pPr>
              <w:pStyle w:val="NormalWeb"/>
              <w:numPr>
                <w:ilvl w:val="0"/>
                <w:numId w:val="1"/>
              </w:numPr>
            </w:pPr>
            <w:r>
              <w:t>dizziness</w:t>
            </w:r>
          </w:p>
          <w:p w:rsidR="00B00A20" w:rsidRDefault="00B00A20" w:rsidP="00B00A20">
            <w:pPr>
              <w:pStyle w:val="NormalWeb"/>
              <w:numPr>
                <w:ilvl w:val="0"/>
                <w:numId w:val="1"/>
              </w:numPr>
            </w:pPr>
            <w:r>
              <w:t>chest congestion</w:t>
            </w:r>
          </w:p>
          <w:p w:rsidR="00B00A20" w:rsidRDefault="00B00A20" w:rsidP="00B00A20">
            <w:pPr>
              <w:pStyle w:val="NormalWeb"/>
              <w:numPr>
                <w:ilvl w:val="0"/>
                <w:numId w:val="1"/>
              </w:numPr>
            </w:pPr>
            <w:r>
              <w:t>headache</w:t>
            </w:r>
          </w:p>
          <w:p w:rsidR="00B00A20" w:rsidRDefault="00B00A20" w:rsidP="00B00A20">
            <w:pPr>
              <w:pStyle w:val="NormalWeb"/>
              <w:numPr>
                <w:ilvl w:val="0"/>
                <w:numId w:val="1"/>
              </w:numPr>
            </w:pPr>
            <w:r>
              <w:t>reddening of skin</w:t>
            </w:r>
          </w:p>
          <w:p w:rsidR="00402F63" w:rsidRDefault="00402F63" w:rsidP="00402F63"/>
        </w:tc>
        <w:tc>
          <w:tcPr>
            <w:tcW w:w="4788" w:type="dxa"/>
          </w:tcPr>
          <w:p w:rsidR="00402F63" w:rsidRDefault="002A0BF2" w:rsidP="00402F63">
            <w:r>
              <w:t>.</w:t>
            </w:r>
            <w:r w:rsidR="007D0B05" w:rsidRPr="003F3873">
              <w:rPr>
                <w:color w:val="7030A0"/>
              </w:rPr>
              <w:t>Alcohol, CNS depressant may increase CNS depressant effects</w:t>
            </w:r>
            <w:r w:rsidR="007D0B05">
              <w:t>.MAO inhibitors ma increase anticholinergic</w:t>
            </w:r>
            <w:proofErr w:type="gramStart"/>
            <w:r w:rsidR="007D0B05">
              <w:t>,  CNS</w:t>
            </w:r>
            <w:proofErr w:type="gramEnd"/>
            <w:r w:rsidR="007D0B05">
              <w:t xml:space="preserve"> depressant effects . My cause false positive with 17-hydroxy corticosteroid determinations. </w:t>
            </w:r>
          </w:p>
        </w:tc>
      </w:tr>
    </w:tbl>
    <w:p w:rsidR="00402F63" w:rsidRDefault="00402F63" w:rsidP="00402F63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Client Education</w:t>
            </w:r>
          </w:p>
        </w:tc>
      </w:tr>
      <w:tr w:rsidR="00402F63" w:rsidTr="00402F63">
        <w:tc>
          <w:tcPr>
            <w:tcW w:w="4788" w:type="dxa"/>
          </w:tcPr>
          <w:p w:rsidR="00402F63" w:rsidRDefault="00402F63" w:rsidP="00402F63"/>
          <w:p w:rsidR="00402F63" w:rsidRDefault="002A0BF2" w:rsidP="00402F63">
            <w:r>
              <w:t xml:space="preserve">For those on long –term therapy, liver/renal function test, blood counts should be performed periodically. </w:t>
            </w:r>
            <w:proofErr w:type="gramStart"/>
            <w:r>
              <w:t>Monitor  lung</w:t>
            </w:r>
            <w:proofErr w:type="gramEnd"/>
            <w:r>
              <w:t xml:space="preserve"> sounds for signs of hypersensitivity reaction. Monitor electrolytes in those with severe </w:t>
            </w:r>
            <w:proofErr w:type="gramStart"/>
            <w:r>
              <w:t>vomiting .</w:t>
            </w:r>
            <w:proofErr w:type="gramEnd"/>
            <w:r>
              <w:t xml:space="preserve"> </w:t>
            </w:r>
            <w:r w:rsidRPr="003F3873">
              <w:rPr>
                <w:color w:val="7030A0"/>
              </w:rPr>
              <w:t xml:space="preserve">Asses for paradoxical reactions particularly during early </w:t>
            </w:r>
            <w:proofErr w:type="gramStart"/>
            <w:r w:rsidRPr="003F3873">
              <w:rPr>
                <w:color w:val="7030A0"/>
              </w:rPr>
              <w:t>therapy .</w:t>
            </w:r>
            <w:proofErr w:type="gramEnd"/>
            <w:r>
              <w:t xml:space="preserve"> Assist  with ambulation if drowsiness, light headaches</w:t>
            </w: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402F63" w:rsidRDefault="002A0BF2" w:rsidP="00402F63">
            <w:r>
              <w:lastRenderedPageBreak/>
              <w:t xml:space="preserve">Mark discomfort may occur with IM injections. Sugarless gum, sips of tepid water may relieve dry mouth. Drowsiness usually </w:t>
            </w:r>
            <w:proofErr w:type="gramStart"/>
            <w:r>
              <w:t>diminish</w:t>
            </w:r>
            <w:proofErr w:type="gramEnd"/>
            <w:r>
              <w:t xml:space="preserve"> with continued therapy. </w:t>
            </w:r>
            <w:r w:rsidRPr="003F3873">
              <w:rPr>
                <w:color w:val="7030A0"/>
              </w:rPr>
              <w:t>Avoid tasks that require alertness, monitor skills until response to drug is established.</w:t>
            </w:r>
          </w:p>
        </w:tc>
      </w:tr>
    </w:tbl>
    <w:p w:rsidR="00390B9B" w:rsidRDefault="00390B9B" w:rsidP="00390B9B">
      <w:pPr>
        <w:jc w:val="center"/>
      </w:pPr>
      <w:r>
        <w:lastRenderedPageBreak/>
        <w:t xml:space="preserve">Psychiatric Nursing </w:t>
      </w:r>
    </w:p>
    <w:p w:rsidR="00390B9B" w:rsidRDefault="00390B9B" w:rsidP="00390B9B">
      <w:pPr>
        <w:jc w:val="center"/>
      </w:pPr>
      <w:r>
        <w:t>Client Medication Profile worksheet</w:t>
      </w:r>
    </w:p>
    <w:p w:rsidR="00286F8B" w:rsidRPr="003F3873" w:rsidRDefault="00390B9B" w:rsidP="00390B9B">
      <w:pPr>
        <w:rPr>
          <w:color w:val="FF0000"/>
        </w:rPr>
      </w:pPr>
      <w:r>
        <w:t>Medication Classification: ______</w:t>
      </w:r>
      <w:proofErr w:type="spellStart"/>
      <w:r w:rsidR="008508BB">
        <w:t>C</w:t>
      </w:r>
      <w:r w:rsidR="002A0BF2">
        <w:t>ogentin</w:t>
      </w:r>
      <w:proofErr w:type="spellEnd"/>
      <w:r w:rsidR="008508BB">
        <w:t xml:space="preserve">   </w:t>
      </w:r>
      <w:r>
        <w:t>__</w:t>
      </w:r>
      <w:proofErr w:type="spellStart"/>
      <w:r w:rsidR="00286F8B">
        <w:t>antiparkison</w:t>
      </w:r>
      <w:proofErr w:type="spellEnd"/>
      <w:r w:rsidR="00286F8B">
        <w:t xml:space="preserve"> </w:t>
      </w:r>
      <w:proofErr w:type="spellStart"/>
      <w:r w:rsidR="00286F8B">
        <w:t xml:space="preserve">a </w:t>
      </w:r>
      <w:proofErr w:type="gramStart"/>
      <w:r w:rsidR="00286F8B">
        <w:t>gent</w:t>
      </w:r>
      <w:proofErr w:type="spellEnd"/>
      <w:r w:rsidR="00286F8B">
        <w:t xml:space="preserve">  </w:t>
      </w:r>
      <w:proofErr w:type="spellStart"/>
      <w:r w:rsidR="00286F8B">
        <w:t>anticholingics</w:t>
      </w:r>
      <w:proofErr w:type="spellEnd"/>
      <w:proofErr w:type="gramEnd"/>
      <w:r w:rsidR="003F3873">
        <w:t xml:space="preserve"> </w:t>
      </w:r>
      <w:r w:rsidR="003F3873" w:rsidRPr="003F3873">
        <w:rPr>
          <w:color w:val="FF0000"/>
        </w:rPr>
        <w:t>Dose &amp; frequency?</w:t>
      </w:r>
    </w:p>
    <w:p w:rsidR="00390B9B" w:rsidRDefault="00390B9B" w:rsidP="00390B9B">
      <w:r>
        <w:t>__</w:t>
      </w:r>
      <w:r w:rsidR="008D74AB">
        <w:t>2mg Bid</w:t>
      </w:r>
      <w:r>
        <w:t>______________________________________________________</w:t>
      </w:r>
    </w:p>
    <w:p w:rsidR="00390B9B" w:rsidRDefault="00390B9B" w:rsidP="00390B9B">
      <w:r>
        <w:t>Expected Pharmacological Action (s): _</w:t>
      </w:r>
      <w:r w:rsidR="00286F8B">
        <w:t xml:space="preserve">Blocks cholinergic activity in the CNS, which is partially responsible for the systems of Parkinson’s disease </w:t>
      </w:r>
      <w:proofErr w:type="gramStart"/>
      <w:r w:rsidR="00286F8B">
        <w:t>Restores</w:t>
      </w:r>
      <w:proofErr w:type="gramEnd"/>
      <w:r w:rsidR="00286F8B">
        <w:t xml:space="preserve"> the natural balance of neurotransmitters in the CNS.</w:t>
      </w:r>
      <w:r>
        <w:t>_____________________________________________________</w:t>
      </w:r>
    </w:p>
    <w:p w:rsidR="00390B9B" w:rsidRDefault="00390B9B" w:rsidP="00390B9B">
      <w:r>
        <w:t>____________________________________________________________________________________</w:t>
      </w:r>
    </w:p>
    <w:p w:rsidR="00390B9B" w:rsidRDefault="00390B9B" w:rsidP="00390B9B">
      <w:r>
        <w:t>Therapeutic Use: __</w:t>
      </w:r>
      <w:r w:rsidR="00286F8B">
        <w:t>Reduction of rigidity and tremors.</w:t>
      </w:r>
      <w:r>
        <w:t>____________________________________________________________________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Medications/Food Interactions</w:t>
            </w:r>
          </w:p>
        </w:tc>
      </w:tr>
      <w:tr w:rsidR="00390B9B" w:rsidTr="00293D27">
        <w:tc>
          <w:tcPr>
            <w:tcW w:w="4788" w:type="dxa"/>
          </w:tcPr>
          <w:p w:rsidR="00390B9B" w:rsidRDefault="00390B9B" w:rsidP="00293D27"/>
          <w:p w:rsidR="00390B9B" w:rsidRPr="003F3873" w:rsidRDefault="00286F8B" w:rsidP="00293D27">
            <w:pPr>
              <w:rPr>
                <w:color w:val="7030A0"/>
              </w:rPr>
            </w:pPr>
            <w:r w:rsidRPr="003F3873">
              <w:rPr>
                <w:color w:val="7030A0"/>
              </w:rPr>
              <w:t>Confusion, depression</w:t>
            </w:r>
            <w:r>
              <w:t xml:space="preserve">, dizziness, hallucinations, headache, sedation, weakness. EENT: blurred vision, dry eyes, </w:t>
            </w:r>
            <w:proofErr w:type="spellStart"/>
            <w:r>
              <w:t>mydriasis</w:t>
            </w:r>
            <w:proofErr w:type="spellEnd"/>
            <w:r>
              <w:t xml:space="preserve"> CV: arrhythmias, </w:t>
            </w:r>
            <w:r w:rsidRPr="003F3873">
              <w:rPr>
                <w:color w:val="7030A0"/>
              </w:rPr>
              <w:t>hypotension</w:t>
            </w:r>
            <w:r>
              <w:t xml:space="preserve">, palpitations, </w:t>
            </w:r>
            <w:proofErr w:type="gramStart"/>
            <w:r>
              <w:t>tachycardia</w:t>
            </w:r>
            <w:proofErr w:type="gramEnd"/>
            <w:r>
              <w:t xml:space="preserve">. GI: constipation, dry mouth, ileus, nausea GU: hesitancy, </w:t>
            </w:r>
            <w:r w:rsidRPr="003F3873">
              <w:rPr>
                <w:color w:val="7030A0"/>
              </w:rPr>
              <w:t>urinary retention.</w:t>
            </w:r>
          </w:p>
          <w:p w:rsidR="00286F8B" w:rsidRDefault="00286F8B" w:rsidP="00293D27">
            <w:r>
              <w:t>Misc: decreased sweating.</w:t>
            </w:r>
          </w:p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</w:tc>
        <w:tc>
          <w:tcPr>
            <w:tcW w:w="4788" w:type="dxa"/>
          </w:tcPr>
          <w:p w:rsidR="00390B9B" w:rsidRDefault="00E33C98" w:rsidP="00293D27">
            <w:r>
              <w:t xml:space="preserve">Additive </w:t>
            </w:r>
            <w:r w:rsidRPr="003F3873">
              <w:rPr>
                <w:color w:val="7030A0"/>
              </w:rPr>
              <w:t>anticholinergic effects with drugs sharing anticholinergic properties,</w:t>
            </w:r>
            <w:r>
              <w:t xml:space="preserve"> such as antihistamines </w:t>
            </w:r>
            <w:proofErr w:type="spellStart"/>
            <w:r>
              <w:t>phenothiazines</w:t>
            </w:r>
            <w:proofErr w:type="spellEnd"/>
            <w:r>
              <w:t xml:space="preserve">, </w:t>
            </w:r>
            <w:proofErr w:type="spellStart"/>
            <w:r>
              <w:t>quindine</w:t>
            </w:r>
            <w:proofErr w:type="spellEnd"/>
            <w:r>
              <w:t xml:space="preserve">, </w:t>
            </w:r>
            <w:proofErr w:type="spellStart"/>
            <w:r>
              <w:t>disopyramide</w:t>
            </w:r>
            <w:proofErr w:type="spellEnd"/>
            <w:r>
              <w:t xml:space="preserve">, and tricyclic antidepressant </w:t>
            </w:r>
          </w:p>
          <w:p w:rsidR="00E33C98" w:rsidRDefault="00E33C98" w:rsidP="00293D27">
            <w:r>
              <w:t xml:space="preserve">Counteracts the cholinergic effects of </w:t>
            </w:r>
            <w:proofErr w:type="spellStart"/>
            <w:r>
              <w:t>bethanchol</w:t>
            </w:r>
            <w:proofErr w:type="spellEnd"/>
          </w:p>
          <w:p w:rsidR="00E33C98" w:rsidRPr="003F3873" w:rsidRDefault="00E33C98" w:rsidP="00293D27">
            <w:pPr>
              <w:rPr>
                <w:color w:val="7030A0"/>
              </w:rPr>
            </w:pPr>
            <w:r w:rsidRPr="003F3873">
              <w:rPr>
                <w:color w:val="7030A0"/>
              </w:rPr>
              <w:t xml:space="preserve">Anti acids and </w:t>
            </w:r>
            <w:proofErr w:type="spellStart"/>
            <w:r w:rsidRPr="003F3873">
              <w:rPr>
                <w:color w:val="7030A0"/>
              </w:rPr>
              <w:t>antidiarreals</w:t>
            </w:r>
            <w:proofErr w:type="spellEnd"/>
            <w:r w:rsidRPr="003F3873">
              <w:rPr>
                <w:color w:val="7030A0"/>
              </w:rPr>
              <w:t xml:space="preserve"> may </w:t>
            </w:r>
            <w:proofErr w:type="spellStart"/>
            <w:r w:rsidRPr="003F3873">
              <w:rPr>
                <w:color w:val="7030A0"/>
              </w:rPr>
              <w:t>decress</w:t>
            </w:r>
            <w:proofErr w:type="spellEnd"/>
            <w:r w:rsidRPr="003F3873">
              <w:rPr>
                <w:color w:val="7030A0"/>
              </w:rPr>
              <w:t xml:space="preserve"> absorption.</w:t>
            </w:r>
          </w:p>
        </w:tc>
      </w:tr>
    </w:tbl>
    <w:p w:rsidR="00390B9B" w:rsidRDefault="00390B9B" w:rsidP="00390B9B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lastRenderedPageBreak/>
              <w:t>Nursing Interventions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Client Education</w:t>
            </w:r>
          </w:p>
        </w:tc>
      </w:tr>
      <w:tr w:rsidR="00390B9B" w:rsidTr="00293D27">
        <w:tc>
          <w:tcPr>
            <w:tcW w:w="4788" w:type="dxa"/>
          </w:tcPr>
          <w:p w:rsidR="0085242F" w:rsidRPr="0085242F" w:rsidRDefault="003F3873" w:rsidP="008524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873">
              <w:rPr>
                <w:color w:val="FF0000"/>
                <w:sz w:val="52"/>
                <w:szCs w:val="52"/>
              </w:rPr>
              <w:t>?</w:t>
            </w:r>
            <w:r w:rsidR="0085242F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85242F">
              <w:rPr>
                <w:rFonts w:ascii="Arial" w:hAnsi="Arial" w:cs="Arial"/>
                <w:color w:val="222222"/>
              </w:rPr>
              <w:t>Benztropine</w:t>
            </w:r>
            <w:proofErr w:type="spellEnd"/>
            <w:r w:rsidR="0085242F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="0085242F">
              <w:rPr>
                <w:rFonts w:ascii="Arial" w:hAnsi="Arial" w:cs="Arial"/>
                <w:color w:val="222222"/>
              </w:rPr>
              <w:t>mesylate</w:t>
            </w:r>
            <w:r w:rsidR="0085242F"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>Know</w:t>
            </w:r>
            <w:proofErr w:type="spellEnd"/>
            <w:r w:rsidR="0085242F"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that therapy generally begins with a low dose followed by gradual increases of 0.5 mg every 5 or 6 days because </w:t>
            </w:r>
            <w:proofErr w:type="spellStart"/>
            <w:r w:rsidR="0085242F"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>benztropine</w:t>
            </w:r>
            <w:proofErr w:type="spellEnd"/>
            <w:r w:rsidR="0085242F"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 a cumulative action.</w:t>
            </w:r>
          </w:p>
          <w:p w:rsidR="0085242F" w:rsidRPr="0085242F" w:rsidRDefault="0085242F" w:rsidP="008524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>Assess muscle rigidity and tremor at baseline. Then monitor them often for improvement, which indicates drug's effectiveness.</w:t>
            </w:r>
          </w:p>
          <w:p w:rsidR="0085242F" w:rsidRDefault="0085242F" w:rsidP="008524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Administer drug before or after meals based on patient's need and response. If patient has increased salivary secretions, expect to administer </w:t>
            </w:r>
            <w:proofErr w:type="spellStart"/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>benztropine</w:t>
            </w:r>
            <w:proofErr w:type="spellEnd"/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after meals. If patient has dry mouth, plan to give drug before meals unless nausea develops.</w:t>
            </w:r>
          </w:p>
          <w:p w:rsidR="0085242F" w:rsidRPr="0085242F" w:rsidRDefault="0085242F" w:rsidP="008524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>WARNING When giving drug to patient with drug-induced extrapyramidal reactions, watch for worsening psychiatric symptoms.</w:t>
            </w:r>
          </w:p>
          <w:p w:rsidR="0085242F" w:rsidRPr="0085242F" w:rsidRDefault="0085242F" w:rsidP="008524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Know that high-dose </w:t>
            </w:r>
            <w:proofErr w:type="spellStart"/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>benztropine</w:t>
            </w:r>
            <w:proofErr w:type="spellEnd"/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therapy may cause weakness and inability to move specific muscle groups. If this occurs, expect to reduce </w:t>
            </w:r>
            <w:proofErr w:type="spellStart"/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>benztropine</w:t>
            </w:r>
            <w:proofErr w:type="spellEnd"/>
            <w:r w:rsidRPr="00852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dosage.</w:t>
            </w:r>
          </w:p>
          <w:p w:rsidR="00997EF7" w:rsidRPr="008F2B48" w:rsidRDefault="008F2B48" w:rsidP="00997EF7">
            <w:pPr>
              <w:pStyle w:val="NormalWeb"/>
              <w:rPr>
                <w:color w:val="FF0000"/>
              </w:rPr>
            </w:pPr>
            <w:r w:rsidRPr="008F2B48">
              <w:rPr>
                <w:color w:val="FF0000"/>
              </w:rPr>
              <w:t>OK</w:t>
            </w:r>
            <w:r>
              <w:rPr>
                <w:color w:val="FF0000"/>
              </w:rPr>
              <w:t>-Much better!</w:t>
            </w:r>
          </w:p>
          <w:p w:rsidR="00E72E69" w:rsidRDefault="00E72E69" w:rsidP="00997EF7">
            <w:pPr>
              <w:pStyle w:val="NormalWeb"/>
            </w:pPr>
          </w:p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</w:tc>
        <w:tc>
          <w:tcPr>
            <w:tcW w:w="4788" w:type="dxa"/>
          </w:tcPr>
          <w:p w:rsidR="00E72E69" w:rsidRDefault="00E72E69" w:rsidP="00E72E69">
            <w:pPr>
              <w:pStyle w:val="NormalWeb"/>
            </w:pPr>
            <w:proofErr w:type="gramStart"/>
            <w:r>
              <w:t>plan</w:t>
            </w:r>
            <w:proofErr w:type="gramEnd"/>
            <w:r>
              <w:t xml:space="preserve"> to </w:t>
            </w:r>
            <w:r w:rsidRPr="003F3873">
              <w:rPr>
                <w:color w:val="7030A0"/>
              </w:rPr>
              <w:t>avoid unnecessary or prolonged exposure to sunlight and to wear protective clothing, sunglasses, and sunscreen.</w:t>
            </w:r>
            <w:r>
              <w:t xml:space="preserve"> </w:t>
            </w:r>
            <w:proofErr w:type="spellStart"/>
            <w:r>
              <w:t>Benztropine</w:t>
            </w:r>
            <w:proofErr w:type="spellEnd"/>
            <w:r>
              <w:t xml:space="preserve"> </w:t>
            </w:r>
            <w:proofErr w:type="spellStart"/>
            <w:r>
              <w:t>mesylate</w:t>
            </w:r>
            <w:proofErr w:type="spellEnd"/>
            <w:r>
              <w:t xml:space="preserve"> may make your skin sensitive to sunlight</w:t>
            </w:r>
          </w:p>
          <w:p w:rsidR="00E72E69" w:rsidRDefault="00E72E69" w:rsidP="00E72E69">
            <w:pPr>
              <w:pStyle w:val="NormalWeb"/>
            </w:pPr>
            <w:r>
              <w:t xml:space="preserve">Encourage patient to take </w:t>
            </w:r>
            <w:proofErr w:type="spellStart"/>
            <w:r>
              <w:t>benztropine</w:t>
            </w:r>
            <w:proofErr w:type="spellEnd"/>
            <w:r>
              <w:t xml:space="preserve"> as directed.  Take missed doses as soon as possible, up to 2 hours before the next dose. Taper gradually when discontinuing or a withdrawal reaction may occur.</w:t>
            </w:r>
          </w:p>
          <w:p w:rsidR="00E72E69" w:rsidRDefault="00E72E69" w:rsidP="00E72E69">
            <w:pPr>
              <w:pStyle w:val="NormalWeb"/>
            </w:pPr>
            <w:r>
              <w:t>May cause drowsiness or dizziness. Advise patient to avoid driving or other activities that require alertness until response to drug is known</w:t>
            </w:r>
          </w:p>
          <w:p w:rsidR="00E72E69" w:rsidRDefault="00E72E69" w:rsidP="00E72E69">
            <w:pPr>
              <w:pStyle w:val="NormalWeb"/>
            </w:pPr>
            <w:proofErr w:type="spellStart"/>
            <w:r>
              <w:t>Cation</w:t>
            </w:r>
            <w:proofErr w:type="spellEnd"/>
            <w:r>
              <w:t xml:space="preserve"> patient to change </w:t>
            </w:r>
            <w:proofErr w:type="spellStart"/>
            <w:r>
              <w:t>postions</w:t>
            </w:r>
            <w:proofErr w:type="spellEnd"/>
            <w:r>
              <w:t xml:space="preserve"> slowly to minimize orthostatic hypotension</w:t>
            </w:r>
          </w:p>
          <w:p w:rsidR="00E72E69" w:rsidRDefault="00E72E69" w:rsidP="00E72E69">
            <w:pPr>
              <w:pStyle w:val="NormalWeb"/>
            </w:pPr>
            <w:r>
              <w:t>Caution the patient that this medication decreases perspiration. Overheating may occur during hot weather.</w:t>
            </w:r>
          </w:p>
          <w:p w:rsidR="00E72E69" w:rsidRDefault="00E72E69" w:rsidP="00E72E69">
            <w:pPr>
              <w:pStyle w:val="NormalWeb"/>
            </w:pPr>
            <w:r>
              <w:t xml:space="preserve">Advise patient to avoid taking antacids or </w:t>
            </w:r>
            <w:proofErr w:type="spellStart"/>
            <w:r>
              <w:t>antidiarrheals</w:t>
            </w:r>
            <w:proofErr w:type="spellEnd"/>
            <w:r>
              <w:t xml:space="preserve"> within 1-2 hour of this medication.</w:t>
            </w:r>
          </w:p>
          <w:p w:rsidR="00390B9B" w:rsidRDefault="00390B9B" w:rsidP="00293D27"/>
        </w:tc>
      </w:tr>
    </w:tbl>
    <w:p w:rsidR="00402F63" w:rsidRDefault="00402F63" w:rsidP="00402F63"/>
    <w:sectPr w:rsidR="00402F63" w:rsidSect="00CF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0280F"/>
    <w:multiLevelType w:val="multilevel"/>
    <w:tmpl w:val="1278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C60E8C"/>
    <w:multiLevelType w:val="multilevel"/>
    <w:tmpl w:val="D4EA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A17BB7"/>
    <w:multiLevelType w:val="multilevel"/>
    <w:tmpl w:val="F9BE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2F63"/>
    <w:rsid w:val="00093968"/>
    <w:rsid w:val="001851D2"/>
    <w:rsid w:val="00286F8B"/>
    <w:rsid w:val="002A0BF2"/>
    <w:rsid w:val="002B1401"/>
    <w:rsid w:val="00390B9B"/>
    <w:rsid w:val="003F3873"/>
    <w:rsid w:val="00402F63"/>
    <w:rsid w:val="00651C27"/>
    <w:rsid w:val="007D0B05"/>
    <w:rsid w:val="008508BB"/>
    <w:rsid w:val="0085242F"/>
    <w:rsid w:val="008D74AB"/>
    <w:rsid w:val="008F2B48"/>
    <w:rsid w:val="00997EF7"/>
    <w:rsid w:val="009B1CD8"/>
    <w:rsid w:val="00B00A20"/>
    <w:rsid w:val="00C168D9"/>
    <w:rsid w:val="00CF6B39"/>
    <w:rsid w:val="00E33C98"/>
    <w:rsid w:val="00E72E69"/>
    <w:rsid w:val="00F2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1">
    <w:name w:val="Title1"/>
    <w:basedOn w:val="DefaultParagraphFont"/>
    <w:rsid w:val="00093968"/>
  </w:style>
  <w:style w:type="paragraph" w:styleId="NormalWeb">
    <w:name w:val="Normal (Web)"/>
    <w:basedOn w:val="Normal"/>
    <w:uiPriority w:val="99"/>
    <w:semiHidden/>
    <w:unhideWhenUsed/>
    <w:rsid w:val="00B0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1">
    <w:name w:val="Title1"/>
    <w:basedOn w:val="DefaultParagraphFont"/>
    <w:rsid w:val="00093968"/>
  </w:style>
  <w:style w:type="paragraph" w:styleId="NormalWeb">
    <w:name w:val="Normal (Web)"/>
    <w:basedOn w:val="Normal"/>
    <w:uiPriority w:val="99"/>
    <w:semiHidden/>
    <w:unhideWhenUsed/>
    <w:rsid w:val="00B00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3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4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9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Katherine Vanderpool</cp:lastModifiedBy>
  <cp:revision>2</cp:revision>
  <dcterms:created xsi:type="dcterms:W3CDTF">2012-08-11T21:06:00Z</dcterms:created>
  <dcterms:modified xsi:type="dcterms:W3CDTF">2012-08-11T21:06:00Z</dcterms:modified>
</cp:coreProperties>
</file>