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i/>
          <w:sz w:val="28"/>
          <w:szCs w:val="28"/>
          <w:u w:val="single"/>
        </w:rPr>
        <w:t>Somatoform disorders</w:t>
      </w:r>
      <w:r w:rsidRPr="008A681B">
        <w:rPr>
          <w:rFonts w:ascii="Trebuchet MS" w:hAnsi="Trebuchet MS"/>
          <w:b/>
          <w:sz w:val="28"/>
          <w:szCs w:val="28"/>
          <w:u w:val="single"/>
        </w:rPr>
        <w:t xml:space="preserve"> </w:t>
      </w:r>
      <w:r>
        <w:rPr>
          <w:rFonts w:ascii="Trebuchet MS" w:hAnsi="Trebuchet MS"/>
          <w:sz w:val="28"/>
          <w:szCs w:val="28"/>
        </w:rPr>
        <w:t>(general description)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Pain disorder</w:t>
      </w:r>
      <w:r>
        <w:rPr>
          <w:rFonts w:ascii="Trebuchet MS" w:hAnsi="Trebuchet MS"/>
          <w:sz w:val="28"/>
          <w:szCs w:val="28"/>
        </w:rPr>
        <w:t xml:space="preserve"> - Primary gains and Secondary gains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8A681B">
        <w:rPr>
          <w:rFonts w:ascii="Trebuchet MS" w:hAnsi="Trebuchet MS"/>
          <w:b/>
          <w:sz w:val="28"/>
          <w:szCs w:val="28"/>
        </w:rPr>
        <w:t>Hypochondriasis</w:t>
      </w:r>
      <w:proofErr w:type="spellEnd"/>
      <w:r w:rsidRPr="008A681B">
        <w:rPr>
          <w:rFonts w:ascii="Trebuchet MS" w:hAnsi="Trebuchet MS"/>
          <w:b/>
          <w:sz w:val="28"/>
          <w:szCs w:val="28"/>
        </w:rPr>
        <w:t xml:space="preserve"> </w:t>
      </w:r>
      <w:r w:rsidRPr="008A681B">
        <w:rPr>
          <w:rFonts w:ascii="Trebuchet MS" w:hAnsi="Trebuchet MS"/>
          <w:sz w:val="28"/>
          <w:szCs w:val="28"/>
        </w:rPr>
        <w:t>description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Conversion disorder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i/>
          <w:sz w:val="28"/>
          <w:szCs w:val="28"/>
          <w:u w:val="single"/>
        </w:rPr>
        <w:t>Dissociative disorders</w:t>
      </w:r>
      <w:r w:rsidRPr="008A681B">
        <w:rPr>
          <w:rFonts w:ascii="Trebuchet MS" w:hAnsi="Trebuchet MS"/>
          <w:i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(general description)</w:t>
      </w:r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Depersonalization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Dissociative amnesia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Dissociative fugue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Pr="008A681B" w:rsidRDefault="009F1DB3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Dissociative identity disorder</w:t>
      </w:r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S/S, interventions, </w:t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Tx</w:t>
      </w:r>
      <w:proofErr w:type="spellEnd"/>
      <w:proofErr w:type="gramEnd"/>
    </w:p>
    <w:p w:rsidR="009F1DB3" w:rsidRDefault="009F1DB3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i/>
          <w:sz w:val="28"/>
          <w:szCs w:val="28"/>
          <w:u w:val="single"/>
        </w:rPr>
        <w:t>Personality disorder</w:t>
      </w:r>
      <w:r w:rsidRPr="008A681B">
        <w:rPr>
          <w:rFonts w:ascii="Trebuchet MS" w:hAnsi="Trebuchet MS"/>
          <w:i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(general description)</w:t>
      </w:r>
    </w:p>
    <w:p w:rsidR="009F1DB3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A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Paranoid</w:t>
      </w:r>
    </w:p>
    <w:p w:rsidR="008A681B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A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Schizoid</w:t>
      </w:r>
    </w:p>
    <w:p w:rsidR="008A681B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B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Antisocial</w:t>
      </w:r>
    </w:p>
    <w:p w:rsidR="008A681B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B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Borderline</w:t>
      </w:r>
      <w:r>
        <w:rPr>
          <w:rFonts w:ascii="Trebuchet MS" w:hAnsi="Trebuchet MS"/>
          <w:sz w:val="28"/>
          <w:szCs w:val="28"/>
        </w:rPr>
        <w:t xml:space="preserve">                                                    Predisposing factors</w:t>
      </w:r>
    </w:p>
    <w:p w:rsidR="008A681B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B</w:t>
      </w:r>
      <w:r>
        <w:rPr>
          <w:rFonts w:ascii="Trebuchet MS" w:hAnsi="Trebuchet MS"/>
          <w:b/>
          <w:sz w:val="28"/>
          <w:szCs w:val="28"/>
        </w:rPr>
        <w:t>-</w:t>
      </w:r>
      <w:r w:rsidR="001F0CA1" w:rsidRPr="008A681B">
        <w:rPr>
          <w:rFonts w:ascii="Trebuchet MS" w:hAnsi="Trebuchet MS"/>
          <w:b/>
          <w:sz w:val="28"/>
          <w:szCs w:val="28"/>
        </w:rPr>
        <w:t>Narcissistic</w:t>
      </w:r>
      <w:r>
        <w:rPr>
          <w:rFonts w:ascii="Trebuchet MS" w:hAnsi="Trebuchet MS"/>
          <w:sz w:val="28"/>
          <w:szCs w:val="28"/>
        </w:rPr>
        <w:t xml:space="preserve">                                                 </w:t>
      </w:r>
      <w:r w:rsidR="001F0CA1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Characteristics</w:t>
      </w:r>
    </w:p>
    <w:p w:rsidR="008A681B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B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 xml:space="preserve">Histrionic  </w:t>
      </w:r>
      <w:r>
        <w:rPr>
          <w:rFonts w:ascii="Trebuchet MS" w:hAnsi="Trebuchet MS"/>
          <w:sz w:val="28"/>
          <w:szCs w:val="28"/>
        </w:rPr>
        <w:t xml:space="preserve">                                                   Management/Therapy type</w:t>
      </w:r>
    </w:p>
    <w:p w:rsidR="008A681B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C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Avoidant</w:t>
      </w:r>
    </w:p>
    <w:p w:rsidR="008A681B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C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Dependent</w:t>
      </w:r>
    </w:p>
    <w:p w:rsidR="008A681B" w:rsidRPr="008A681B" w:rsidRDefault="008A681B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C</w:t>
      </w:r>
      <w:r>
        <w:rPr>
          <w:rFonts w:ascii="Trebuchet MS" w:hAnsi="Trebuchet MS"/>
          <w:b/>
          <w:sz w:val="28"/>
          <w:szCs w:val="28"/>
        </w:rPr>
        <w:t>-</w:t>
      </w:r>
      <w:r w:rsidRPr="008A681B">
        <w:rPr>
          <w:rFonts w:ascii="Trebuchet MS" w:hAnsi="Trebuchet MS"/>
          <w:b/>
          <w:sz w:val="28"/>
          <w:szCs w:val="28"/>
        </w:rPr>
        <w:t>Obsessive-compulsive</w:t>
      </w:r>
    </w:p>
    <w:p w:rsidR="008A681B" w:rsidRPr="00686730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86730">
        <w:rPr>
          <w:rFonts w:ascii="Trebuchet MS" w:hAnsi="Trebuchet MS"/>
          <w:b/>
          <w:i/>
          <w:sz w:val="28"/>
          <w:szCs w:val="28"/>
          <w:u w:val="single"/>
        </w:rPr>
        <w:t>Paraphillias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r w:rsidRPr="00686730">
        <w:rPr>
          <w:rFonts w:ascii="Trebuchet MS" w:hAnsi="Trebuchet MS"/>
          <w:b/>
          <w:color w:val="FF33CC"/>
          <w:sz w:val="28"/>
          <w:szCs w:val="28"/>
        </w:rPr>
        <w:t>Exhibition</w:t>
      </w:r>
      <w:r w:rsidR="001F0CA1" w:rsidRPr="00686730">
        <w:rPr>
          <w:rFonts w:ascii="Trebuchet MS" w:hAnsi="Trebuchet MS"/>
          <w:b/>
          <w:sz w:val="28"/>
          <w:szCs w:val="28"/>
        </w:rPr>
        <w:t xml:space="preserve"> – </w:t>
      </w:r>
      <w:r w:rsidR="001F0CA1" w:rsidRPr="00686730">
        <w:rPr>
          <w:rFonts w:ascii="Trebuchet MS" w:hAnsi="Trebuchet MS"/>
          <w:sz w:val="28"/>
          <w:szCs w:val="28"/>
        </w:rPr>
        <w:t>Characterized by recurrent, intense sexual urges, behaviors, or sexually arousing fantasies, of at least 6-month duration, involving the exposure of one’s genitals to an unsuspecting stranger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r w:rsidRPr="00686730">
        <w:rPr>
          <w:rFonts w:ascii="Trebuchet MS" w:hAnsi="Trebuchet MS"/>
          <w:b/>
          <w:color w:val="FF33CC"/>
          <w:sz w:val="28"/>
          <w:szCs w:val="28"/>
        </w:rPr>
        <w:t>Fetishism</w:t>
      </w:r>
      <w:r w:rsidR="001F0CA1" w:rsidRPr="00686730">
        <w:rPr>
          <w:rFonts w:ascii="Trebuchet MS" w:hAnsi="Trebuchet MS"/>
          <w:color w:val="FF33CC"/>
          <w:sz w:val="28"/>
          <w:szCs w:val="28"/>
        </w:rPr>
        <w:t xml:space="preserve"> </w:t>
      </w:r>
      <w:r w:rsidR="001F0CA1" w:rsidRPr="00686730">
        <w:rPr>
          <w:rFonts w:ascii="Trebuchet MS" w:hAnsi="Trebuchet MS"/>
          <w:sz w:val="28"/>
          <w:szCs w:val="28"/>
        </w:rPr>
        <w:t>- Recurrent, intense sexual urges, behaviors, or sexually arousing fantasies, of at least 6-month duration, involving the use of nonliving objects.  The fetish object is usually used during masturbation or incorporated into sexual activity with another person in order to produce sexual excitation</w:t>
      </w:r>
      <w:r w:rsidR="00AB17BB" w:rsidRPr="00686730">
        <w:rPr>
          <w:rFonts w:ascii="Trebuchet MS" w:hAnsi="Trebuchet MS"/>
          <w:sz w:val="28"/>
          <w:szCs w:val="28"/>
        </w:rPr>
        <w:t xml:space="preserve"> – </w:t>
      </w:r>
      <w:r w:rsidR="00AB17BB" w:rsidRPr="00686730">
        <w:rPr>
          <w:rFonts w:ascii="Trebuchet MS" w:hAnsi="Trebuchet MS"/>
          <w:i/>
          <w:color w:val="FF33CC"/>
          <w:sz w:val="28"/>
          <w:szCs w:val="28"/>
        </w:rPr>
        <w:t>Transvestic fetishism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proofErr w:type="spellStart"/>
      <w:r w:rsidRPr="00686730">
        <w:rPr>
          <w:rFonts w:ascii="Trebuchet MS" w:hAnsi="Trebuchet MS"/>
          <w:b/>
          <w:color w:val="FF33CC"/>
          <w:sz w:val="28"/>
          <w:szCs w:val="28"/>
        </w:rPr>
        <w:t>Frotterism</w:t>
      </w:r>
      <w:proofErr w:type="spellEnd"/>
      <w:r w:rsidR="00AB17BB" w:rsidRPr="00686730">
        <w:rPr>
          <w:rFonts w:ascii="Trebuchet MS" w:hAnsi="Trebuchet MS"/>
          <w:b/>
          <w:sz w:val="28"/>
          <w:szCs w:val="28"/>
        </w:rPr>
        <w:t xml:space="preserve"> – </w:t>
      </w:r>
      <w:r w:rsidR="00AB17BB" w:rsidRPr="00686730">
        <w:rPr>
          <w:rFonts w:ascii="Trebuchet MS" w:hAnsi="Trebuchet MS"/>
          <w:sz w:val="28"/>
          <w:szCs w:val="28"/>
        </w:rPr>
        <w:t>Involving touching and rubbing against a non-consenting person with the act usually committed in a crowded public place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r w:rsidRPr="00686730">
        <w:rPr>
          <w:rFonts w:ascii="Trebuchet MS" w:hAnsi="Trebuchet MS"/>
          <w:b/>
          <w:color w:val="FF33CC"/>
          <w:sz w:val="28"/>
          <w:szCs w:val="28"/>
        </w:rPr>
        <w:t>Sexual masochism</w:t>
      </w:r>
      <w:r w:rsidR="00AB17BB" w:rsidRPr="00686730">
        <w:rPr>
          <w:rFonts w:ascii="Trebuchet MS" w:hAnsi="Trebuchet MS"/>
          <w:b/>
          <w:sz w:val="28"/>
          <w:szCs w:val="28"/>
        </w:rPr>
        <w:t xml:space="preserve"> </w:t>
      </w:r>
      <w:r w:rsidR="00AB17BB" w:rsidRPr="00686730">
        <w:rPr>
          <w:rFonts w:ascii="Trebuchet MS" w:hAnsi="Trebuchet MS"/>
          <w:sz w:val="28"/>
          <w:szCs w:val="28"/>
        </w:rPr>
        <w:t>– Involving the act of being beaten, bound, or other wise made to suffer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r w:rsidRPr="00686730">
        <w:rPr>
          <w:rFonts w:ascii="Trebuchet MS" w:hAnsi="Trebuchet MS"/>
          <w:b/>
          <w:color w:val="FF33CC"/>
          <w:sz w:val="28"/>
          <w:szCs w:val="28"/>
        </w:rPr>
        <w:t>Sexual sadism</w:t>
      </w:r>
      <w:r w:rsidR="00AB17BB" w:rsidRPr="00686730">
        <w:rPr>
          <w:rFonts w:ascii="Trebuchet MS" w:hAnsi="Trebuchet MS"/>
          <w:b/>
          <w:sz w:val="28"/>
          <w:szCs w:val="28"/>
        </w:rPr>
        <w:t xml:space="preserve"> </w:t>
      </w:r>
      <w:r w:rsidR="00AB17BB" w:rsidRPr="00686730">
        <w:rPr>
          <w:rFonts w:ascii="Trebuchet MS" w:hAnsi="Trebuchet MS"/>
          <w:sz w:val="28"/>
          <w:szCs w:val="28"/>
        </w:rPr>
        <w:t>– Involving acts in which the psychological or physical suffering of the victim is sexually exciting to a person</w:t>
      </w:r>
      <w:r w:rsidR="002E57CF" w:rsidRPr="00686730">
        <w:rPr>
          <w:rFonts w:ascii="Trebuchet MS" w:hAnsi="Trebuchet MS"/>
          <w:sz w:val="28"/>
          <w:szCs w:val="28"/>
        </w:rPr>
        <w:t xml:space="preserve">     </w:t>
      </w:r>
      <w:r w:rsidRPr="00686730">
        <w:rPr>
          <w:rFonts w:ascii="Trebuchet MS" w:hAnsi="Trebuchet MS"/>
          <w:b/>
          <w:color w:val="FF33CC"/>
          <w:sz w:val="28"/>
          <w:szCs w:val="28"/>
        </w:rPr>
        <w:t>Voyeurism</w:t>
      </w:r>
      <w:r w:rsidR="00AB17BB" w:rsidRPr="00686730">
        <w:rPr>
          <w:rFonts w:ascii="Trebuchet MS" w:hAnsi="Trebuchet MS"/>
          <w:b/>
          <w:sz w:val="28"/>
          <w:szCs w:val="28"/>
        </w:rPr>
        <w:t xml:space="preserve"> </w:t>
      </w:r>
      <w:r w:rsidR="00AB17BB" w:rsidRPr="00686730">
        <w:rPr>
          <w:rFonts w:ascii="Trebuchet MS" w:hAnsi="Trebuchet MS"/>
          <w:sz w:val="28"/>
          <w:szCs w:val="28"/>
        </w:rPr>
        <w:t>– Involving the act of observing an unsuspecting person who is naked, in the process of disrobing,</w:t>
      </w:r>
      <w:r w:rsidR="002E57CF" w:rsidRPr="00686730">
        <w:rPr>
          <w:rFonts w:ascii="Trebuchet MS" w:hAnsi="Trebuchet MS"/>
          <w:sz w:val="28"/>
          <w:szCs w:val="28"/>
        </w:rPr>
        <w:t xml:space="preserve"> or engaging in sexual activity     </w:t>
      </w:r>
      <w:r w:rsidR="002E57CF" w:rsidRPr="00686730">
        <w:rPr>
          <w:rFonts w:ascii="Trebuchet MS" w:hAnsi="Trebuchet MS"/>
          <w:color w:val="FF33CC"/>
          <w:sz w:val="28"/>
          <w:szCs w:val="28"/>
        </w:rPr>
        <w:t>TREATMENT</w:t>
      </w:r>
      <w:r w:rsidR="00AB17BB" w:rsidRPr="00686730">
        <w:rPr>
          <w:rFonts w:ascii="Trebuchet MS" w:hAnsi="Trebuchet MS"/>
          <w:color w:val="FF33CC"/>
          <w:sz w:val="28"/>
          <w:szCs w:val="28"/>
        </w:rPr>
        <w:t xml:space="preserve"> </w:t>
      </w:r>
      <w:r w:rsidR="002E57CF" w:rsidRPr="00686730">
        <w:rPr>
          <w:rFonts w:ascii="Trebuchet MS" w:hAnsi="Trebuchet MS"/>
          <w:color w:val="FF33CC"/>
          <w:sz w:val="28"/>
          <w:szCs w:val="28"/>
        </w:rPr>
        <w:t xml:space="preserve">(Biological) </w:t>
      </w:r>
      <w:r w:rsidR="002E57CF" w:rsidRPr="00686730">
        <w:rPr>
          <w:rFonts w:ascii="Trebuchet MS" w:hAnsi="Trebuchet MS"/>
          <w:sz w:val="28"/>
          <w:szCs w:val="28"/>
        </w:rPr>
        <w:t xml:space="preserve">– Progestin derivatives that block testosterone synthesis or block and androgen receptors     </w:t>
      </w:r>
      <w:r w:rsidR="002E57CF" w:rsidRPr="00686730">
        <w:rPr>
          <w:rFonts w:ascii="Trebuchet MS" w:hAnsi="Trebuchet MS"/>
          <w:color w:val="FF33CC"/>
          <w:sz w:val="28"/>
          <w:szCs w:val="28"/>
        </w:rPr>
        <w:t xml:space="preserve">(Psychoanalytic) </w:t>
      </w:r>
      <w:r w:rsidR="002E57CF" w:rsidRPr="00686730">
        <w:rPr>
          <w:rFonts w:ascii="Trebuchet MS" w:hAnsi="Trebuchet MS"/>
          <w:sz w:val="28"/>
          <w:szCs w:val="28"/>
        </w:rPr>
        <w:t xml:space="preserve">– Therapists identify unresolved childhood conflicts and trauma that prevent appropriate sexual relationships     </w:t>
      </w:r>
      <w:r w:rsidR="002E57CF" w:rsidRPr="00686730">
        <w:rPr>
          <w:rFonts w:ascii="Trebuchet MS" w:hAnsi="Trebuchet MS"/>
          <w:color w:val="FF33CC"/>
          <w:sz w:val="28"/>
          <w:szCs w:val="28"/>
        </w:rPr>
        <w:t xml:space="preserve">(Behavioral) </w:t>
      </w:r>
      <w:r w:rsidR="002E57CF" w:rsidRPr="00686730">
        <w:rPr>
          <w:rFonts w:ascii="Trebuchet MS" w:hAnsi="Trebuchet MS"/>
          <w:sz w:val="28"/>
          <w:szCs w:val="28"/>
        </w:rPr>
        <w:t>– Involves paring noxious stimuli with the impulse, which then diminishes, and also involves skills training and cognitive restructuring .  Other behavioral approaches include</w:t>
      </w:r>
      <w:r w:rsidR="00686730" w:rsidRPr="00686730">
        <w:rPr>
          <w:rFonts w:ascii="Trebuchet MS" w:hAnsi="Trebuchet MS"/>
          <w:sz w:val="28"/>
          <w:szCs w:val="28"/>
        </w:rPr>
        <w:t xml:space="preserve"> covert sensitization and satiation</w:t>
      </w:r>
    </w:p>
    <w:p w:rsidR="009F1DB3" w:rsidRPr="008A681B" w:rsidRDefault="008A681B" w:rsidP="009F1DB3">
      <w:pPr>
        <w:spacing w:after="0" w:line="240" w:lineRule="auto"/>
        <w:rPr>
          <w:rFonts w:ascii="Trebuchet MS" w:hAnsi="Trebuchet MS"/>
          <w:b/>
          <w:i/>
          <w:sz w:val="28"/>
          <w:szCs w:val="28"/>
          <w:u w:val="single"/>
        </w:rPr>
      </w:pPr>
      <w:r w:rsidRPr="008A681B">
        <w:rPr>
          <w:rFonts w:ascii="Trebuchet MS" w:hAnsi="Trebuchet MS"/>
          <w:b/>
          <w:i/>
          <w:sz w:val="28"/>
          <w:szCs w:val="28"/>
          <w:u w:val="single"/>
        </w:rPr>
        <w:t>General Identity disorders</w:t>
      </w:r>
    </w:p>
    <w:p w:rsidR="008A681B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t>Homosexual description</w:t>
      </w:r>
      <w:r>
        <w:rPr>
          <w:rFonts w:ascii="Trebuchet MS" w:hAnsi="Trebuchet MS"/>
          <w:sz w:val="28"/>
          <w:szCs w:val="28"/>
        </w:rPr>
        <w:t xml:space="preserve">                 </w:t>
      </w:r>
      <w:r w:rsidR="001F0CA1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Special concerns</w:t>
      </w:r>
    </w:p>
    <w:p w:rsidR="008A681B" w:rsidRDefault="008A681B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A681B">
        <w:rPr>
          <w:rFonts w:ascii="Trebuchet MS" w:hAnsi="Trebuchet MS"/>
          <w:b/>
          <w:sz w:val="28"/>
          <w:szCs w:val="28"/>
        </w:rPr>
        <w:lastRenderedPageBreak/>
        <w:t>Transgender description</w:t>
      </w:r>
      <w:r>
        <w:rPr>
          <w:rFonts w:ascii="Trebuchet MS" w:hAnsi="Trebuchet MS"/>
          <w:sz w:val="28"/>
          <w:szCs w:val="28"/>
        </w:rPr>
        <w:t xml:space="preserve">                 Nursing interventions</w:t>
      </w:r>
    </w:p>
    <w:p w:rsidR="009F1DB3" w:rsidRDefault="001F0CA1" w:rsidP="009F1DB3">
      <w:pPr>
        <w:spacing w:after="0" w:line="240" w:lineRule="auto"/>
        <w:rPr>
          <w:rFonts w:ascii="Trebuchet MS" w:hAnsi="Trebuchet MS"/>
          <w:b/>
          <w:i/>
          <w:sz w:val="28"/>
          <w:szCs w:val="28"/>
          <w:u w:val="single"/>
        </w:rPr>
      </w:pPr>
      <w:r w:rsidRPr="001F0CA1">
        <w:rPr>
          <w:rFonts w:ascii="Trebuchet MS" w:hAnsi="Trebuchet MS"/>
          <w:b/>
          <w:i/>
          <w:sz w:val="28"/>
          <w:szCs w:val="28"/>
          <w:u w:val="single"/>
        </w:rPr>
        <w:t>Eating disorder</w:t>
      </w:r>
    </w:p>
    <w:p w:rsidR="001F0CA1" w:rsidRDefault="001F0CA1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Anorexia nervosa</w:t>
      </w:r>
    </w:p>
    <w:p w:rsidR="001F0CA1" w:rsidRPr="001F0CA1" w:rsidRDefault="001F0CA1" w:rsidP="009F1DB3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1F0CA1">
        <w:rPr>
          <w:rFonts w:ascii="Trebuchet MS" w:hAnsi="Trebuchet MS"/>
          <w:sz w:val="28"/>
          <w:szCs w:val="28"/>
        </w:rPr>
        <w:t>Etiology, characteristics, education, treatment (inc. meds)</w:t>
      </w:r>
    </w:p>
    <w:p w:rsidR="001F0CA1" w:rsidRDefault="001F0CA1" w:rsidP="009F1DB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proofErr w:type="spellStart"/>
      <w:r>
        <w:rPr>
          <w:rFonts w:ascii="Trebuchet MS" w:hAnsi="Trebuchet MS"/>
          <w:b/>
          <w:sz w:val="28"/>
          <w:szCs w:val="28"/>
        </w:rPr>
        <w:t>Bulimias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nervosa</w:t>
      </w:r>
    </w:p>
    <w:p w:rsidR="001F0CA1" w:rsidRPr="001F0CA1" w:rsidRDefault="001F0CA1" w:rsidP="001F0CA1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1F0CA1">
        <w:rPr>
          <w:rFonts w:ascii="Trebuchet MS" w:hAnsi="Trebuchet MS"/>
          <w:sz w:val="28"/>
          <w:szCs w:val="28"/>
        </w:rPr>
        <w:t>Etiology, characteristics, education, treatment (inc. meds)</w:t>
      </w:r>
    </w:p>
    <w:p w:rsidR="001F0CA1" w:rsidRPr="001F0CA1" w:rsidRDefault="001F0CA1" w:rsidP="001F0CA1">
      <w:pPr>
        <w:rPr>
          <w:rFonts w:ascii="Trebuchet MS" w:hAnsi="Trebuchet MS"/>
          <w:sz w:val="28"/>
          <w:szCs w:val="28"/>
        </w:rPr>
      </w:pPr>
    </w:p>
    <w:sectPr w:rsidR="001F0CA1" w:rsidRPr="001F0CA1" w:rsidSect="009F1DB3">
      <w:pgSz w:w="12240" w:h="15840"/>
      <w:pgMar w:top="288" w:right="288" w:bottom="288" w:left="288" w:header="720" w:footer="720" w:gutter="28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BEA"/>
    <w:multiLevelType w:val="hybridMultilevel"/>
    <w:tmpl w:val="62DC041A"/>
    <w:lvl w:ilvl="0" w:tplc="2C70304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572B9"/>
    <w:multiLevelType w:val="hybridMultilevel"/>
    <w:tmpl w:val="5524A2DA"/>
    <w:lvl w:ilvl="0" w:tplc="5AF610FE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F1DB3"/>
    <w:rsid w:val="001F0CA1"/>
    <w:rsid w:val="002E57CF"/>
    <w:rsid w:val="00381B48"/>
    <w:rsid w:val="003E2270"/>
    <w:rsid w:val="004512A5"/>
    <w:rsid w:val="00686730"/>
    <w:rsid w:val="006C10E5"/>
    <w:rsid w:val="008A681B"/>
    <w:rsid w:val="00951B17"/>
    <w:rsid w:val="009F1DB3"/>
    <w:rsid w:val="00AB17BB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2012-08-06T19:02:00Z</dcterms:created>
  <dcterms:modified xsi:type="dcterms:W3CDTF">2012-08-06T19:56:00Z</dcterms:modified>
</cp:coreProperties>
</file>