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4" w:rsidRDefault="001D0ABD" w:rsidP="001D0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Maternal Physiologic Changes</w:t>
      </w:r>
    </w:p>
    <w:p w:rsidR="001D0ABD" w:rsidRDefault="001D0ABD" w:rsidP="001D0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20</w:t>
      </w:r>
    </w:p>
    <w:p w:rsidR="001D0ABD" w:rsidRDefault="001D0ABD" w:rsidP="001D0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ABD" w:rsidRDefault="001D0A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Postpartum period </w:t>
      </w:r>
    </w:p>
    <w:p w:rsidR="001D0ABD" w:rsidRDefault="001D0A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The interval between the birth of the newborn and the return of the reproductive organs to their normal nonpregnant state.</w:t>
      </w:r>
    </w:p>
    <w:p w:rsidR="001D0ABD" w:rsidRDefault="001D0A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Referred to as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puerperium</w:t>
      </w:r>
      <w:proofErr w:type="spellEnd"/>
      <w:r>
        <w:rPr>
          <w:rFonts w:ascii="Times New Roman" w:hAnsi="Times New Roman" w:cs="Times New Roman"/>
          <w:sz w:val="28"/>
          <w:szCs w:val="28"/>
        </w:rPr>
        <w:t>, sometimes the fourth trimester</w:t>
      </w:r>
    </w:p>
    <w:p w:rsidR="001D0ABD" w:rsidRDefault="001D0A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Traditionally considered to last 6 weeks, but varies from woman to woman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ab/>
        <w:t>Reproductive system and associated structures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Uterus</w:t>
      </w:r>
    </w:p>
    <w:p w:rsidR="008913B1" w:rsidRP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8913B1">
        <w:rPr>
          <w:rFonts w:ascii="Times New Roman" w:hAnsi="Times New Roman" w:cs="Times New Roman"/>
          <w:sz w:val="28"/>
          <w:szCs w:val="28"/>
          <w:u w:val="single"/>
        </w:rPr>
        <w:t>Involution process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The return of the uterus to a </w:t>
      </w:r>
      <w:proofErr w:type="spellStart"/>
      <w:r>
        <w:rPr>
          <w:rFonts w:ascii="Times New Roman" w:hAnsi="Times New Roman" w:cs="Times New Roman"/>
          <w:sz w:val="28"/>
          <w:szCs w:val="28"/>
        </w:rPr>
        <w:t>nonpregnant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following birth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 called involution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Begins immediately after expulsion of the placenta with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contraction of the uterine muscle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Increased estrogen and progesterone levels are responsible for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stimulating the massive growth of the uterus during pregnancy</w:t>
      </w:r>
    </w:p>
    <w:p w:rsidR="008913B1" w:rsidRP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913B1">
        <w:rPr>
          <w:rFonts w:ascii="Times New Roman" w:hAnsi="Times New Roman" w:cs="Times New Roman"/>
          <w:sz w:val="28"/>
          <w:szCs w:val="28"/>
          <w:u w:val="single"/>
        </w:rPr>
        <w:t>Subinvolution</w:t>
      </w:r>
      <w:proofErr w:type="spellEnd"/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The failure of the uterus to return to a </w:t>
      </w:r>
      <w:proofErr w:type="spellStart"/>
      <w:r>
        <w:rPr>
          <w:rFonts w:ascii="Times New Roman" w:hAnsi="Times New Roman" w:cs="Times New Roman"/>
          <w:sz w:val="28"/>
          <w:szCs w:val="28"/>
        </w:rPr>
        <w:t>nonpregnant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state. 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most common cause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subinvolution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retained placental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fragments and infection.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8913B1">
        <w:rPr>
          <w:rFonts w:ascii="Times New Roman" w:hAnsi="Times New Roman" w:cs="Times New Roman"/>
          <w:sz w:val="28"/>
          <w:szCs w:val="28"/>
          <w:u w:val="single"/>
        </w:rPr>
        <w:t>Contractions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Postpartum </w:t>
      </w:r>
      <w:proofErr w:type="spellStart"/>
      <w:r>
        <w:rPr>
          <w:rFonts w:ascii="Times New Roman" w:hAnsi="Times New Roman" w:cs="Times New Roman"/>
          <w:sz w:val="28"/>
          <w:szCs w:val="28"/>
        </w:rPr>
        <w:t>hemostasis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achieved primarily by compression </w:t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intramyometrial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blood vessels as the uterus contracts rather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than platelet aggregation and clot formation</w:t>
      </w:r>
    </w:p>
    <w:p w:rsidR="008913B1" w:rsidRPr="00D33E2F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3E2F">
        <w:rPr>
          <w:rFonts w:ascii="Times New Roman" w:hAnsi="Times New Roman" w:cs="Times New Roman"/>
          <w:sz w:val="28"/>
          <w:szCs w:val="28"/>
          <w:u w:val="single"/>
        </w:rPr>
        <w:t>Afterpains</w:t>
      </w:r>
      <w:proofErr w:type="spellEnd"/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Uncomfortable cramping, afterbirth pains, </w:t>
      </w:r>
      <w:proofErr w:type="gramStart"/>
      <w:r>
        <w:rPr>
          <w:rFonts w:ascii="Times New Roman" w:hAnsi="Times New Roman" w:cs="Times New Roman"/>
          <w:sz w:val="28"/>
          <w:szCs w:val="28"/>
        </w:rPr>
        <w:t>that persist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throughout the early </w:t>
      </w:r>
      <w:proofErr w:type="spellStart"/>
      <w:r>
        <w:rPr>
          <w:rFonts w:ascii="Times New Roman" w:hAnsi="Times New Roman" w:cs="Times New Roman"/>
          <w:sz w:val="28"/>
          <w:szCs w:val="28"/>
        </w:rPr>
        <w:t>puerperium</w:t>
      </w:r>
      <w:proofErr w:type="spellEnd"/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Intensifed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by breastfeeding and exogenous</w:t>
      </w:r>
      <w:r w:rsidR="00D33E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E2F">
        <w:rPr>
          <w:rFonts w:ascii="Times New Roman" w:hAnsi="Times New Roman" w:cs="Times New Roman"/>
          <w:sz w:val="28"/>
          <w:szCs w:val="28"/>
        </w:rPr>
        <w:t>oxyotocic</w:t>
      </w:r>
      <w:proofErr w:type="spellEnd"/>
      <w:r w:rsidR="00D33E2F">
        <w:rPr>
          <w:rFonts w:ascii="Times New Roman" w:hAnsi="Times New Roman" w:cs="Times New Roman"/>
          <w:sz w:val="28"/>
          <w:szCs w:val="28"/>
        </w:rPr>
        <w:t xml:space="preserve"> </w:t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</w:r>
      <w:r w:rsidR="00D33E2F">
        <w:rPr>
          <w:rFonts w:ascii="Times New Roman" w:hAnsi="Times New Roman" w:cs="Times New Roman"/>
          <w:sz w:val="28"/>
          <w:szCs w:val="28"/>
        </w:rPr>
        <w:tab/>
        <w:t>medication because both stimulate uterine contraction</w:t>
      </w:r>
    </w:p>
    <w:p w:rsidR="008913B1" w:rsidRDefault="008913B1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33E2F" w:rsidRPr="00D33E2F">
        <w:rPr>
          <w:rFonts w:ascii="Times New Roman" w:hAnsi="Times New Roman" w:cs="Times New Roman"/>
          <w:sz w:val="28"/>
          <w:szCs w:val="28"/>
          <w:u w:val="single"/>
        </w:rPr>
        <w:t>Placental site</w:t>
      </w:r>
    </w:p>
    <w:p w:rsidR="00D33E2F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Upward growth of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endometrium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causes sloughing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necrotic tissue and prevents the scar formation characteristic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normal wound healing</w:t>
      </w:r>
    </w:p>
    <w:p w:rsidR="00D33E2F" w:rsidRPr="001B4A75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B4A75">
        <w:rPr>
          <w:rFonts w:ascii="Times New Roman" w:hAnsi="Times New Roman" w:cs="Times New Roman"/>
          <w:sz w:val="28"/>
          <w:szCs w:val="28"/>
          <w:u w:val="single"/>
        </w:rPr>
        <w:t>Lochia</w:t>
      </w:r>
      <w:proofErr w:type="spellEnd"/>
    </w:p>
    <w:p w:rsidR="00D33E2F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Postbirth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uterine discharge</w:t>
      </w:r>
    </w:p>
    <w:p w:rsidR="00D33E2F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Lochia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rubra</w:t>
      </w:r>
      <w:proofErr w:type="spellEnd"/>
    </w:p>
    <w:p w:rsidR="00D33E2F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Lochia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serosa</w:t>
      </w:r>
      <w:proofErr w:type="spellEnd"/>
    </w:p>
    <w:p w:rsidR="00D33E2F" w:rsidRDefault="00D33E2F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Lochia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alba</w:t>
      </w:r>
      <w:proofErr w:type="gramEnd"/>
    </w:p>
    <w:p w:rsidR="00D33E2F" w:rsidRDefault="001B4A75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Cervix</w:t>
      </w:r>
    </w:p>
    <w:p w:rsidR="001B4A75" w:rsidRDefault="001B4A75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Soft immediately after birth</w:t>
      </w:r>
    </w:p>
    <w:p w:rsidR="001B4A75" w:rsidRDefault="001B4A75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“Fish mouth” – The appearance of the external cervical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post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pregnancy; it is no longer shaped like a circle but appears as a jagged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slit</w:t>
      </w:r>
    </w:p>
    <w:p w:rsidR="001B4A75" w:rsidRDefault="001B4A75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 xml:space="preserve">Vagina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periuneum</w:t>
      </w:r>
      <w:proofErr w:type="spellEnd"/>
    </w:p>
    <w:p w:rsidR="001B4A75" w:rsidRDefault="001B4A75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272B">
        <w:rPr>
          <w:rFonts w:ascii="Times New Roman" w:hAnsi="Times New Roman" w:cs="Times New Roman"/>
          <w:sz w:val="28"/>
          <w:szCs w:val="28"/>
        </w:rPr>
        <w:t xml:space="preserve">- The </w:t>
      </w:r>
      <w:proofErr w:type="spellStart"/>
      <w:r w:rsidR="00DE272B">
        <w:rPr>
          <w:rFonts w:ascii="Times New Roman" w:hAnsi="Times New Roman" w:cs="Times New Roman"/>
          <w:sz w:val="28"/>
          <w:szCs w:val="28"/>
        </w:rPr>
        <w:t>introitus</w:t>
      </w:r>
      <w:proofErr w:type="spellEnd"/>
      <w:r w:rsidR="00DE272B">
        <w:rPr>
          <w:rFonts w:ascii="Times New Roman" w:hAnsi="Times New Roman" w:cs="Times New Roman"/>
          <w:sz w:val="28"/>
          <w:szCs w:val="28"/>
        </w:rPr>
        <w:t xml:space="preserve"> is barely distinguishable from the </w:t>
      </w:r>
      <w:proofErr w:type="spellStart"/>
      <w:r w:rsidR="00DE272B">
        <w:rPr>
          <w:rFonts w:ascii="Times New Roman" w:hAnsi="Times New Roman" w:cs="Times New Roman"/>
          <w:sz w:val="28"/>
          <w:szCs w:val="28"/>
        </w:rPr>
        <w:t>nulliparous</w:t>
      </w:r>
      <w:proofErr w:type="spellEnd"/>
      <w:r w:rsidR="00DE272B">
        <w:rPr>
          <w:rFonts w:ascii="Times New Roman" w:hAnsi="Times New Roman" w:cs="Times New Roman"/>
          <w:sz w:val="28"/>
          <w:szCs w:val="28"/>
        </w:rPr>
        <w:t xml:space="preserve"> woman if </w:t>
      </w:r>
      <w:r w:rsidR="00DE272B">
        <w:rPr>
          <w:rFonts w:ascii="Times New Roman" w:hAnsi="Times New Roman" w:cs="Times New Roman"/>
          <w:sz w:val="28"/>
          <w:szCs w:val="28"/>
        </w:rPr>
        <w:tab/>
      </w:r>
      <w:r w:rsidR="00DE272B">
        <w:rPr>
          <w:rFonts w:ascii="Times New Roman" w:hAnsi="Times New Roman" w:cs="Times New Roman"/>
          <w:sz w:val="28"/>
          <w:szCs w:val="28"/>
        </w:rPr>
        <w:tab/>
        <w:t>lacerations and episiotomy are carefully repaired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  <w:t>Pelvic muscular support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Pelvic relaxation – Refers to the lengthening and weakening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fascial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supports of pelvic structures (uterus, upper posterior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vaginal wall, urethra, bladder and rectum)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D.</w:t>
      </w:r>
      <w:r>
        <w:rPr>
          <w:rFonts w:ascii="Times New Roman" w:hAnsi="Times New Roman" w:cs="Times New Roman"/>
          <w:sz w:val="28"/>
          <w:szCs w:val="28"/>
        </w:rPr>
        <w:tab/>
        <w:t>Abdomen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Diastasis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abdominus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Separation of the abdominal wall because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of a large fetus or multiple fetuses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ab/>
        <w:t>Endocrine system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Placental hormones</w:t>
      </w:r>
    </w:p>
    <w:p w:rsidR="00DE272B" w:rsidRDefault="00DE272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Decreases in human placental hormones</w:t>
      </w:r>
      <w:r w:rsidR="0084743B">
        <w:rPr>
          <w:rFonts w:ascii="Times New Roman" w:hAnsi="Times New Roman" w:cs="Times New Roman"/>
          <w:sz w:val="28"/>
          <w:szCs w:val="28"/>
        </w:rPr>
        <w:t xml:space="preserve">, estrogens, cortisol and the </w:t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  <w:t xml:space="preserve">placental enzyme </w:t>
      </w:r>
      <w:proofErr w:type="spellStart"/>
      <w:r w:rsidR="0084743B">
        <w:rPr>
          <w:rFonts w:ascii="Times New Roman" w:hAnsi="Times New Roman" w:cs="Times New Roman"/>
          <w:sz w:val="28"/>
          <w:szCs w:val="28"/>
        </w:rPr>
        <w:t>insulinase</w:t>
      </w:r>
      <w:proofErr w:type="spellEnd"/>
      <w:r w:rsidR="0084743B">
        <w:rPr>
          <w:rFonts w:ascii="Times New Roman" w:hAnsi="Times New Roman" w:cs="Times New Roman"/>
          <w:sz w:val="28"/>
          <w:szCs w:val="28"/>
        </w:rPr>
        <w:t xml:space="preserve"> reverse the </w:t>
      </w:r>
      <w:proofErr w:type="spellStart"/>
      <w:r w:rsidR="0084743B">
        <w:rPr>
          <w:rFonts w:ascii="Times New Roman" w:hAnsi="Times New Roman" w:cs="Times New Roman"/>
          <w:sz w:val="28"/>
          <w:szCs w:val="28"/>
        </w:rPr>
        <w:t>diabetogenic</w:t>
      </w:r>
      <w:proofErr w:type="spellEnd"/>
      <w:r w:rsidR="0084743B">
        <w:rPr>
          <w:rFonts w:ascii="Times New Roman" w:hAnsi="Times New Roman" w:cs="Times New Roman"/>
          <w:sz w:val="28"/>
          <w:szCs w:val="28"/>
        </w:rPr>
        <w:t xml:space="preserve"> effects of </w:t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  <w:t xml:space="preserve">pregnancy resulting in significantly lower blood sugar levels in the </w:t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</w:r>
      <w:r w:rsidR="0084743B">
        <w:rPr>
          <w:rFonts w:ascii="Times New Roman" w:hAnsi="Times New Roman" w:cs="Times New Roman"/>
          <w:sz w:val="28"/>
          <w:szCs w:val="28"/>
        </w:rPr>
        <w:tab/>
        <w:t xml:space="preserve">immediate </w:t>
      </w:r>
      <w:proofErr w:type="spellStart"/>
      <w:r w:rsidR="0084743B">
        <w:rPr>
          <w:rFonts w:ascii="Times New Roman" w:hAnsi="Times New Roman" w:cs="Times New Roman"/>
          <w:sz w:val="28"/>
          <w:szCs w:val="28"/>
        </w:rPr>
        <w:t>puerperium</w:t>
      </w:r>
      <w:proofErr w:type="spellEnd"/>
    </w:p>
    <w:p w:rsidR="00D33E2F" w:rsidRDefault="0084743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It is more difficult to interpret glucose tolerance tests at this time</w:t>
      </w:r>
    </w:p>
    <w:p w:rsidR="0084743B" w:rsidRDefault="0084743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Decreased estrogen levels are associated with breast engorgement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the dieresis of excess extracellular fluid</w:t>
      </w:r>
    </w:p>
    <w:p w:rsidR="0084743B" w:rsidRDefault="0084743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Pituitary hormones and ovarian function</w:t>
      </w:r>
    </w:p>
    <w:p w:rsidR="0084743B" w:rsidRDefault="0084743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Prolactin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levels remain elevated and increase with each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breastfeeding in lactating women</w:t>
      </w:r>
    </w:p>
    <w:p w:rsidR="0084743B" w:rsidRDefault="0084743B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 </w:t>
      </w:r>
      <w:proofErr w:type="spellStart"/>
      <w:r>
        <w:rPr>
          <w:rFonts w:ascii="Times New Roman" w:hAnsi="Times New Roman" w:cs="Times New Roman"/>
          <w:sz w:val="28"/>
          <w:szCs w:val="28"/>
        </w:rPr>
        <w:t>nonlactating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women </w:t>
      </w:r>
      <w:proofErr w:type="spellStart"/>
      <w:r>
        <w:rPr>
          <w:rFonts w:ascii="Times New Roman" w:hAnsi="Times New Roman" w:cs="Times New Roman"/>
          <w:sz w:val="28"/>
          <w:szCs w:val="28"/>
        </w:rPr>
        <w:t>prolactin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levels decline after birth an</w:t>
      </w:r>
      <w:r w:rsidR="000351B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reach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prepregnant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range in 3 to 4 weeks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 lactating women both the resumption of ovulation and the return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of menses are determined in large part by breastfeeding patterns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ab/>
        <w:t>Urinary system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Diminishing steroid levels after childbirth may partly explain the reduced </w:t>
      </w:r>
      <w:r>
        <w:rPr>
          <w:rFonts w:ascii="Times New Roman" w:hAnsi="Times New Roman" w:cs="Times New Roman"/>
          <w:sz w:val="28"/>
          <w:szCs w:val="28"/>
        </w:rPr>
        <w:tab/>
        <w:t xml:space="preserve">renal function that occurs during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puerperium</w:t>
      </w:r>
      <w:proofErr w:type="spellEnd"/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In a small percentage of women dilation of the urinary tract may persist for </w:t>
      </w:r>
      <w:r>
        <w:rPr>
          <w:rFonts w:ascii="Times New Roman" w:hAnsi="Times New Roman" w:cs="Times New Roman"/>
          <w:sz w:val="28"/>
          <w:szCs w:val="28"/>
        </w:rPr>
        <w:tab/>
        <w:t xml:space="preserve">3 months or longer, increasing the chance of developing a urinary tract </w:t>
      </w:r>
      <w:r>
        <w:rPr>
          <w:rFonts w:ascii="Times New Roman" w:hAnsi="Times New Roman" w:cs="Times New Roman"/>
          <w:sz w:val="28"/>
          <w:szCs w:val="28"/>
        </w:rPr>
        <w:tab/>
        <w:t>infection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Urine components</w:t>
      </w:r>
    </w:p>
    <w:p w:rsidR="00E92E64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0051C">
        <w:rPr>
          <w:rFonts w:ascii="Times New Roman" w:hAnsi="Times New Roman" w:cs="Times New Roman"/>
          <w:sz w:val="28"/>
          <w:szCs w:val="28"/>
        </w:rPr>
        <w:t xml:space="preserve">Renal </w:t>
      </w:r>
      <w:proofErr w:type="spellStart"/>
      <w:r w:rsidR="0020051C">
        <w:rPr>
          <w:rFonts w:ascii="Times New Roman" w:hAnsi="Times New Roman" w:cs="Times New Roman"/>
          <w:sz w:val="28"/>
          <w:szCs w:val="28"/>
        </w:rPr>
        <w:t>glycosuria</w:t>
      </w:r>
      <w:proofErr w:type="spellEnd"/>
      <w:r w:rsidR="0020051C">
        <w:rPr>
          <w:rFonts w:ascii="Times New Roman" w:hAnsi="Times New Roman" w:cs="Times New Roman"/>
          <w:sz w:val="28"/>
          <w:szCs w:val="28"/>
        </w:rPr>
        <w:t xml:space="preserve"> disappears</w:t>
      </w:r>
    </w:p>
    <w:p w:rsidR="000351BD" w:rsidRDefault="00E92E64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0351BD">
        <w:rPr>
          <w:rFonts w:ascii="Times New Roman" w:hAnsi="Times New Roman" w:cs="Times New Roman"/>
          <w:sz w:val="28"/>
          <w:szCs w:val="28"/>
        </w:rPr>
        <w:t>Lacosuria</w:t>
      </w:r>
      <w:proofErr w:type="spellEnd"/>
      <w:r w:rsidR="000351BD">
        <w:rPr>
          <w:rFonts w:ascii="Times New Roman" w:hAnsi="Times New Roman" w:cs="Times New Roman"/>
          <w:sz w:val="28"/>
          <w:szCs w:val="28"/>
        </w:rPr>
        <w:t xml:space="preserve"> may occur in lactating women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BUN increases</w:t>
      </w:r>
    </w:p>
    <w:p w:rsidR="000351BD" w:rsidRDefault="000351B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Mild </w:t>
      </w:r>
      <w:proofErr w:type="spellStart"/>
      <w:r>
        <w:rPr>
          <w:rFonts w:ascii="Times New Roman" w:hAnsi="Times New Roman" w:cs="Times New Roman"/>
          <w:sz w:val="28"/>
          <w:szCs w:val="28"/>
        </w:rPr>
        <w:t>proetinuria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(+1) occurs in 50% of women because of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breakdown in excess protein in uterine muscles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Ketonuria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may occur after a prolonged labor with dehydration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Pospartal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diuresis</w:t>
      </w:r>
      <w:proofErr w:type="spellEnd"/>
    </w:p>
    <w:p w:rsidR="00D33E2F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Fluid loss through perspiration and increased urinary output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accounts for a weight loss of approximately 2.25 kg during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puerperium</w:t>
      </w:r>
      <w:proofErr w:type="spellEnd"/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Urethra and bladder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Birth induced trauma, increased bladder capacity, the effects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conduction anesthesia, pelvic soreness, vaginal lacerations, or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episiotomy alters the voiding reflex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Bladder tone is restored after 5 to 7 days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ab/>
        <w:t>Gastrointestinal system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Appetite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Bowel evacuation</w:t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51C" w:rsidRDefault="0020051C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</w:t>
      </w:r>
      <w:r>
        <w:rPr>
          <w:rFonts w:ascii="Times New Roman" w:hAnsi="Times New Roman" w:cs="Times New Roman"/>
          <w:sz w:val="28"/>
          <w:szCs w:val="28"/>
        </w:rPr>
        <w:tab/>
        <w:t>Breasts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The time it takes for the pregnancy hormones to return to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prepregnancy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levels is determined in part by whether the mother breastfeeds her infant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Breastfeeding mothers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Colostrum</w:t>
      </w:r>
      <w:proofErr w:type="spellEnd"/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Transitions to milk in about 3 to 4 days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Nonbreastfeeding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mothers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If suckling is never begun, lactation ceases within a few days to 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week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Engorgement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Distended, firm, tender and warm to the touch breasts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ab/>
        <w:t>Cardiovascular system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A.</w:t>
      </w:r>
      <w:r>
        <w:rPr>
          <w:rFonts w:ascii="Times New Roman" w:hAnsi="Times New Roman" w:cs="Times New Roman"/>
          <w:sz w:val="28"/>
          <w:szCs w:val="28"/>
        </w:rPr>
        <w:tab/>
        <w:t>Blood volume</w:t>
      </w:r>
    </w:p>
    <w:p w:rsidR="00210CDA" w:rsidRDefault="00210CDA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71A2">
        <w:rPr>
          <w:rFonts w:ascii="Times New Roman" w:hAnsi="Times New Roman" w:cs="Times New Roman"/>
          <w:sz w:val="28"/>
          <w:szCs w:val="28"/>
        </w:rPr>
        <w:t xml:space="preserve">- Three postpartum physiologic changes protect the woman from </w:t>
      </w:r>
      <w:r w:rsidR="006C71A2">
        <w:rPr>
          <w:rFonts w:ascii="Times New Roman" w:hAnsi="Times New Roman" w:cs="Times New Roman"/>
          <w:sz w:val="28"/>
          <w:szCs w:val="28"/>
        </w:rPr>
        <w:tab/>
      </w:r>
      <w:r w:rsidR="006C71A2">
        <w:rPr>
          <w:rFonts w:ascii="Times New Roman" w:hAnsi="Times New Roman" w:cs="Times New Roman"/>
          <w:sz w:val="28"/>
          <w:szCs w:val="28"/>
        </w:rPr>
        <w:tab/>
      </w:r>
      <w:r w:rsidR="006C71A2">
        <w:rPr>
          <w:rFonts w:ascii="Times New Roman" w:hAnsi="Times New Roman" w:cs="Times New Roman"/>
          <w:sz w:val="28"/>
          <w:szCs w:val="28"/>
        </w:rPr>
        <w:tab/>
        <w:t>excessive blood loss</w:t>
      </w:r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Elimination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utero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placental circulation reduces the size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maternal vascular bed by 10% to 15%</w:t>
      </w:r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Loss of placental endocrine function removes the stimulus for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vasodilation</w:t>
      </w:r>
      <w:proofErr w:type="spellEnd"/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Mobilization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extravascular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water stored during pregnancy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increases blood volume</w:t>
      </w:r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Cardiac output</w:t>
      </w:r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Vital signs</w:t>
      </w:r>
    </w:p>
    <w:p w:rsidR="006C71A2" w:rsidRDefault="006C71A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D0D">
        <w:rPr>
          <w:rFonts w:ascii="Times New Roman" w:hAnsi="Times New Roman" w:cs="Times New Roman"/>
          <w:sz w:val="28"/>
          <w:szCs w:val="28"/>
        </w:rPr>
        <w:t xml:space="preserve">- Few alterations in vital signs are seen under normal </w:t>
      </w:r>
      <w:r w:rsidR="00FA1D0D">
        <w:rPr>
          <w:rFonts w:ascii="Times New Roman" w:hAnsi="Times New Roman" w:cs="Times New Roman"/>
          <w:sz w:val="28"/>
          <w:szCs w:val="28"/>
        </w:rPr>
        <w:tab/>
      </w:r>
      <w:r w:rsidR="00FA1D0D">
        <w:rPr>
          <w:rFonts w:ascii="Times New Roman" w:hAnsi="Times New Roman" w:cs="Times New Roman"/>
          <w:sz w:val="28"/>
          <w:szCs w:val="28"/>
        </w:rPr>
        <w:tab/>
      </w:r>
      <w:r w:rsidR="00FA1D0D">
        <w:rPr>
          <w:rFonts w:ascii="Times New Roman" w:hAnsi="Times New Roman" w:cs="Times New Roman"/>
          <w:sz w:val="28"/>
          <w:szCs w:val="28"/>
        </w:rPr>
        <w:tab/>
      </w:r>
      <w:r w:rsidR="00FA1D0D">
        <w:rPr>
          <w:rFonts w:ascii="Times New Roman" w:hAnsi="Times New Roman" w:cs="Times New Roman"/>
          <w:sz w:val="28"/>
          <w:szCs w:val="28"/>
        </w:rPr>
        <w:tab/>
      </w:r>
      <w:r w:rsidR="00FA1D0D">
        <w:rPr>
          <w:rFonts w:ascii="Times New Roman" w:hAnsi="Times New Roman" w:cs="Times New Roman"/>
          <w:sz w:val="28"/>
          <w:szCs w:val="28"/>
        </w:rPr>
        <w:tab/>
        <w:t>circumstances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  <w:t>Blood components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a. </w:t>
      </w:r>
      <w:r>
        <w:rPr>
          <w:rFonts w:ascii="Times New Roman" w:hAnsi="Times New Roman" w:cs="Times New Roman"/>
          <w:sz w:val="28"/>
          <w:szCs w:val="28"/>
        </w:rPr>
        <w:tab/>
        <w:t>H and H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Increases by the seventh day, but any access will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disappear in accordance with the life span of the red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blood cell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</w:rPr>
        <w:tab/>
        <w:t>White blood cell count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Increases to 20,000 and may obscure the diagnosis of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infection</w:t>
      </w:r>
    </w:p>
    <w:p w:rsidR="00FA1D0D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Coagulation factors</w:t>
      </w:r>
    </w:p>
    <w:p w:rsidR="00C60406" w:rsidRDefault="00FA1D0D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Increased clotting factors and fibrinogen cause an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increase in the risk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thromboembolism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especially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during a cesarean birth</w:t>
      </w:r>
    </w:p>
    <w:p w:rsidR="00C60406" w:rsidRDefault="00C60406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C.</w:t>
      </w:r>
      <w:r>
        <w:rPr>
          <w:rFonts w:ascii="Times New Roman" w:hAnsi="Times New Roman" w:cs="Times New Roman"/>
          <w:sz w:val="28"/>
          <w:szCs w:val="28"/>
        </w:rPr>
        <w:tab/>
        <w:t>Varicosities</w:t>
      </w:r>
    </w:p>
    <w:p w:rsidR="00E31D62" w:rsidRDefault="00C60406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Total or nearly total regression of varicosities is expected after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childbirth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VII.</w:t>
      </w:r>
      <w:r>
        <w:rPr>
          <w:rFonts w:ascii="Times New Roman" w:hAnsi="Times New Roman" w:cs="Times New Roman"/>
          <w:sz w:val="28"/>
          <w:szCs w:val="28"/>
        </w:rPr>
        <w:tab/>
        <w:t>Neurologic system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Diuresis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relieves carpal tunnel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Headache requires careful assessment</w:t>
      </w:r>
    </w:p>
    <w:p w:rsidR="00FA1D0D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Leakage of CSF into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extradural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space during placement of the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needle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VIII.</w:t>
      </w:r>
      <w:r>
        <w:rPr>
          <w:rFonts w:ascii="Times New Roman" w:hAnsi="Times New Roman" w:cs="Times New Roman"/>
          <w:sz w:val="28"/>
          <w:szCs w:val="28"/>
        </w:rPr>
        <w:tab/>
        <w:t>Musculoskeletal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Joints stabilize 6 to 8 weeks after birth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Permanent increase in shoe size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IX.</w:t>
      </w:r>
      <w:r>
        <w:rPr>
          <w:rFonts w:ascii="Times New Roman" w:hAnsi="Times New Roman" w:cs="Times New Roman"/>
          <w:sz w:val="28"/>
          <w:szCs w:val="28"/>
        </w:rPr>
        <w:tab/>
        <w:t>Integumentary system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Profuse diaphoresis that occurs in the immediate postpartum period is the </w:t>
      </w:r>
      <w:r>
        <w:rPr>
          <w:rFonts w:ascii="Times New Roman" w:hAnsi="Times New Roman" w:cs="Times New Roman"/>
          <w:sz w:val="28"/>
          <w:szCs w:val="28"/>
        </w:rPr>
        <w:tab/>
        <w:t xml:space="preserve">most noticeable change in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integumentary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system</w:t>
      </w: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D62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</w:t>
      </w:r>
      <w:r>
        <w:rPr>
          <w:rFonts w:ascii="Times New Roman" w:hAnsi="Times New Roman" w:cs="Times New Roman"/>
          <w:sz w:val="28"/>
          <w:szCs w:val="28"/>
        </w:rPr>
        <w:tab/>
        <w:t>Immune system</w:t>
      </w:r>
    </w:p>
    <w:p w:rsidR="00D33E2F" w:rsidRPr="001D0ABD" w:rsidRDefault="00E31D62" w:rsidP="001D0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64B">
        <w:rPr>
          <w:rFonts w:ascii="Times New Roman" w:hAnsi="Times New Roman" w:cs="Times New Roman"/>
          <w:sz w:val="28"/>
          <w:szCs w:val="28"/>
        </w:rPr>
        <w:t>- No significant changes in the maternal immune system occur</w:t>
      </w:r>
    </w:p>
    <w:sectPr w:rsidR="00D33E2F" w:rsidRPr="001D0ABD" w:rsidSect="00FF0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1D0ABD"/>
    <w:rsid w:val="000351BD"/>
    <w:rsid w:val="001B4A75"/>
    <w:rsid w:val="001D0ABD"/>
    <w:rsid w:val="0020051C"/>
    <w:rsid w:val="00210CDA"/>
    <w:rsid w:val="00566830"/>
    <w:rsid w:val="006C71A2"/>
    <w:rsid w:val="006F664B"/>
    <w:rsid w:val="0084743B"/>
    <w:rsid w:val="008913B1"/>
    <w:rsid w:val="00C60406"/>
    <w:rsid w:val="00D33E2F"/>
    <w:rsid w:val="00DE272B"/>
    <w:rsid w:val="00E31D62"/>
    <w:rsid w:val="00E92E64"/>
    <w:rsid w:val="00FA1D0D"/>
    <w:rsid w:val="00FF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2012-09-21T14:35:00Z</dcterms:created>
  <dcterms:modified xsi:type="dcterms:W3CDTF">2012-09-21T14:35:00Z</dcterms:modified>
</cp:coreProperties>
</file>