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B02521" w:rsidRDefault="00112588" w:rsidP="00112588">
      <w:pPr>
        <w:jc w:val="center"/>
        <w:outlineLvl w:val="0"/>
        <w:rPr>
          <w:rFonts w:ascii="Arial Rounded MT Bold" w:hAnsi="Arial Rounded MT Bold"/>
          <w:b/>
          <w:sz w:val="22"/>
          <w:szCs w:val="22"/>
        </w:rPr>
      </w:pPr>
      <w:r w:rsidRPr="00B02521">
        <w:rPr>
          <w:rFonts w:ascii="Arial Rounded MT Bold" w:hAnsi="Arial Rounded MT Bold"/>
          <w:b/>
          <w:sz w:val="22"/>
          <w:szCs w:val="22"/>
        </w:rPr>
        <w:t>NURSING CARE PLAN</w:t>
      </w:r>
    </w:p>
    <w:p w:rsidR="00112588" w:rsidRPr="00B02521" w:rsidRDefault="00112588" w:rsidP="00112588">
      <w:pPr>
        <w:rPr>
          <w:rFonts w:ascii="Arial" w:hAnsi="Arial"/>
          <w:sz w:val="22"/>
          <w:szCs w:val="22"/>
        </w:rPr>
      </w:pPr>
      <w:r w:rsidRPr="00B02521">
        <w:rPr>
          <w:rFonts w:ascii="Arial" w:hAnsi="Arial"/>
          <w:sz w:val="22"/>
          <w:szCs w:val="22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600"/>
        <w:gridCol w:w="3330"/>
        <w:gridCol w:w="2970"/>
      </w:tblGrid>
      <w:tr w:rsidR="00112588" w:rsidRPr="00B02521" w:rsidTr="00B02521">
        <w:trPr>
          <w:trHeight w:val="467"/>
        </w:trPr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B02521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B02521">
              <w:rPr>
                <w:rFonts w:ascii="Arial Rounded MT Bold" w:hAnsi="Arial Rounded MT Bold"/>
                <w:b/>
                <w:sz w:val="22"/>
                <w:szCs w:val="22"/>
              </w:rPr>
              <w:t>DATE &amp;</w:t>
            </w:r>
          </w:p>
          <w:p w:rsidR="00112588" w:rsidRPr="00B02521" w:rsidRDefault="00B02521" w:rsidP="00346D48">
            <w:pPr>
              <w:jc w:val="center"/>
              <w:rPr>
                <w:sz w:val="22"/>
                <w:szCs w:val="22"/>
              </w:rPr>
            </w:pPr>
            <w:r>
              <w:rPr>
                <w:rFonts w:ascii="Arial Rounded MT Bold" w:hAnsi="Arial Rounded MT Bold"/>
                <w:b/>
                <w:sz w:val="22"/>
                <w:szCs w:val="22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B02521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B02521">
              <w:rPr>
                <w:rFonts w:ascii="Arial Rounded MT Bold" w:hAnsi="Arial Rounded MT Bold"/>
                <w:b/>
                <w:sz w:val="22"/>
                <w:szCs w:val="22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B02521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B02521">
              <w:rPr>
                <w:rFonts w:ascii="Arial Rounded MT Bold" w:hAnsi="Arial Rounded MT Bold"/>
                <w:b/>
                <w:sz w:val="22"/>
                <w:szCs w:val="22"/>
              </w:rPr>
              <w:t>PATIENT OUTCOMES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B02521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B02521">
              <w:rPr>
                <w:rFonts w:ascii="Arial Rounded MT Bold" w:hAnsi="Arial Rounded MT Bold"/>
                <w:b/>
                <w:sz w:val="22"/>
                <w:szCs w:val="22"/>
              </w:rPr>
              <w:t>RELATED INTERVENTIONS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B02521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B02521">
              <w:rPr>
                <w:rFonts w:ascii="Arial Rounded MT Bold" w:hAnsi="Arial Rounded MT Bold"/>
                <w:b/>
                <w:sz w:val="22"/>
                <w:szCs w:val="22"/>
              </w:rPr>
              <w:t>EVALUATION</w:t>
            </w:r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346D48">
            <w:p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TM 1/25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346D48">
            <w:p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 xml:space="preserve">Impaired skin integrity r/t infection on lower leg </w:t>
            </w:r>
            <w:proofErr w:type="spellStart"/>
            <w:r w:rsidRPr="00B02521">
              <w:rPr>
                <w:rFonts w:ascii="Arial" w:hAnsi="Arial"/>
                <w:sz w:val="22"/>
                <w:szCs w:val="22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346D48">
            <w:p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 xml:space="preserve">Patient will have improved skin integrity </w:t>
            </w:r>
            <w:proofErr w:type="spellStart"/>
            <w:r w:rsidRPr="00B02521">
              <w:rPr>
                <w:rFonts w:ascii="Arial" w:hAnsi="Arial"/>
                <w:sz w:val="22"/>
                <w:szCs w:val="22"/>
              </w:rPr>
              <w:t>aeb</w:t>
            </w:r>
            <w:proofErr w:type="spellEnd"/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Maintain patient safety by keeping bed lowered and 2 side rails up at all times.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B02521" w:rsidP="00346D48">
            <w:p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 xml:space="preserve">Patient goal not yet met </w:t>
            </w:r>
            <w:r w:rsidR="00AB4F4B">
              <w:rPr>
                <w:rFonts w:ascii="Arial" w:hAnsi="Arial"/>
                <w:sz w:val="22"/>
                <w:szCs w:val="22"/>
              </w:rPr>
              <w:t xml:space="preserve">(1/25) </w:t>
            </w:r>
            <w:proofErr w:type="spellStart"/>
            <w:r w:rsidRPr="00B02521">
              <w:rPr>
                <w:rFonts w:ascii="Arial" w:hAnsi="Arial"/>
                <w:sz w:val="22"/>
                <w:szCs w:val="22"/>
              </w:rPr>
              <w:t>aeb</w:t>
            </w:r>
            <w:proofErr w:type="spellEnd"/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Hematoma from knee to foot (right)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Hematoma on right leg will reduce in size from pen line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383AB2" w:rsidP="00383AB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Keep right leg elevated at all times to decrease swelling and promote healing.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B02521" w:rsidP="00B0252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Hematoma on right leg still at border of pen line</w:t>
            </w:r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Erythema from knee to foot (right)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Erythema on right leg will reduce in size from pen line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B2" w:rsidRPr="00B02521" w:rsidRDefault="00CB1F07" w:rsidP="00CB1F0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Clean, irrigate and change dressing of</w:t>
            </w:r>
            <w:r w:rsidR="00383AB2" w:rsidRPr="00B02521">
              <w:rPr>
                <w:rFonts w:ascii="Arial" w:hAnsi="Arial"/>
                <w:sz w:val="22"/>
                <w:szCs w:val="22"/>
              </w:rPr>
              <w:t xml:space="preserve"> wound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="00383AB2" w:rsidRPr="00B02521">
              <w:rPr>
                <w:rFonts w:ascii="Arial" w:hAnsi="Arial"/>
                <w:sz w:val="22"/>
                <w:szCs w:val="22"/>
              </w:rPr>
              <w:t xml:space="preserve"> daily</w:t>
            </w:r>
            <w:r>
              <w:rPr>
                <w:rFonts w:ascii="Arial" w:hAnsi="Arial"/>
                <w:sz w:val="22"/>
                <w:szCs w:val="22"/>
              </w:rPr>
              <w:t xml:space="preserve"> with normal saline, 4x4 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teflan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gauze pads and Keflex roll</w:t>
            </w:r>
            <w:r w:rsidR="00383AB2" w:rsidRPr="00B02521">
              <w:rPr>
                <w:rFonts w:ascii="Arial" w:hAnsi="Arial"/>
                <w:sz w:val="22"/>
                <w:szCs w:val="22"/>
              </w:rPr>
              <w:t xml:space="preserve"> to promote healing</w:t>
            </w:r>
            <w:r>
              <w:rPr>
                <w:rFonts w:ascii="Arial" w:hAnsi="Arial"/>
                <w:sz w:val="22"/>
                <w:szCs w:val="22"/>
              </w:rPr>
              <w:br/>
              <w:t>(1030)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B02521" w:rsidP="00B0252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Erythema on right leg still at border of pen line</w:t>
            </w:r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CB1F07" w:rsidP="00CB1F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Nonpitting edema on</w:t>
            </w:r>
            <w:r w:rsidR="004334C0" w:rsidRPr="00B02521">
              <w:rPr>
                <w:rFonts w:ascii="Arial" w:hAnsi="Arial"/>
                <w:sz w:val="22"/>
                <w:szCs w:val="22"/>
              </w:rPr>
              <w:t xml:space="preserve"> lower right leg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Edema will diminish</w:t>
            </w:r>
            <w:r w:rsidR="00777555">
              <w:rPr>
                <w:rFonts w:ascii="Arial" w:hAnsi="Arial"/>
                <w:sz w:val="22"/>
                <w:szCs w:val="22"/>
              </w:rPr>
              <w:t xml:space="preserve"> from baseline assessment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on right lower leg 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B2" w:rsidRPr="00B02521" w:rsidRDefault="00383AB2" w:rsidP="00383AB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 xml:space="preserve">Monitor vital signs Q shift to </w:t>
            </w:r>
            <w:r w:rsidR="00777555">
              <w:rPr>
                <w:rFonts w:ascii="Arial" w:hAnsi="Arial"/>
                <w:sz w:val="22"/>
                <w:szCs w:val="22"/>
              </w:rPr>
              <w:t>assess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infection</w:t>
            </w:r>
            <w:r w:rsidR="00777555">
              <w:rPr>
                <w:rFonts w:ascii="Arial" w:hAnsi="Arial"/>
                <w:sz w:val="22"/>
                <w:szCs w:val="22"/>
              </w:rPr>
              <w:t>’s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</w:t>
            </w:r>
            <w:r w:rsidR="00777555">
              <w:rPr>
                <w:rFonts w:ascii="Arial" w:hAnsi="Arial"/>
                <w:sz w:val="22"/>
                <w:szCs w:val="22"/>
              </w:rPr>
              <w:t>influence on overall health</w:t>
            </w:r>
            <w:r w:rsidRPr="00B02521">
              <w:rPr>
                <w:rFonts w:ascii="Arial" w:hAnsi="Arial"/>
                <w:sz w:val="22"/>
                <w:szCs w:val="22"/>
              </w:rPr>
              <w:t>.</w:t>
            </w:r>
          </w:p>
          <w:p w:rsidR="00383AB2" w:rsidRPr="00B02521" w:rsidRDefault="00383AB2" w:rsidP="00383AB2">
            <w:pPr>
              <w:pStyle w:val="ListParagraph"/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(0700,1900)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777555" w:rsidP="00B0252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Baseline e</w:t>
            </w:r>
            <w:r w:rsidR="00B02521" w:rsidRPr="00B02521">
              <w:rPr>
                <w:rFonts w:ascii="Arial" w:hAnsi="Arial"/>
                <w:sz w:val="22"/>
                <w:szCs w:val="22"/>
              </w:rPr>
              <w:t>dema still exist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="00B02521" w:rsidRPr="00B02521">
              <w:rPr>
                <w:rFonts w:ascii="Arial" w:hAnsi="Arial"/>
                <w:sz w:val="22"/>
                <w:szCs w:val="22"/>
              </w:rPr>
              <w:t xml:space="preserve"> on right lower leg</w:t>
            </w:r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1</w:t>
            </w:r>
            <w:r w:rsidRPr="00B02521">
              <w:rPr>
                <w:rFonts w:ascii="Arial" w:hAnsi="Arial"/>
                <w:sz w:val="22"/>
                <w:szCs w:val="22"/>
                <w:vertAlign w:val="superscript"/>
              </w:rPr>
              <w:t>st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Open wound on right anterior shin (9.0 cm length, 0.6 cm wide, and 0.1 cm depth)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1</w:t>
            </w:r>
            <w:r w:rsidRPr="00B02521">
              <w:rPr>
                <w:rFonts w:ascii="Arial" w:hAnsi="Arial"/>
                <w:sz w:val="22"/>
                <w:szCs w:val="22"/>
                <w:vertAlign w:val="superscript"/>
              </w:rPr>
              <w:t>st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open wound</w:t>
            </w:r>
            <w:r w:rsidR="00B02521" w:rsidRPr="00B02521">
              <w:rPr>
                <w:rFonts w:ascii="Arial" w:hAnsi="Arial"/>
                <w:sz w:val="22"/>
                <w:szCs w:val="22"/>
              </w:rPr>
              <w:t xml:space="preserve"> on right anterior shin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will start healing.  Length &lt; 9.0 cm, width &lt; 0.6 cm, and depth &lt; 0.1 cm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B2" w:rsidRPr="00B02521" w:rsidRDefault="00383AB2" w:rsidP="00383AB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 xml:space="preserve">Assess wounds on right anterior shin Q8 </w:t>
            </w:r>
            <w:proofErr w:type="spellStart"/>
            <w:r w:rsidRPr="00B02521">
              <w:rPr>
                <w:rFonts w:ascii="Arial" w:hAnsi="Arial"/>
                <w:sz w:val="22"/>
                <w:szCs w:val="22"/>
              </w:rPr>
              <w:t>hrs</w:t>
            </w:r>
            <w:proofErr w:type="spellEnd"/>
            <w:r w:rsidRPr="00B02521">
              <w:rPr>
                <w:rFonts w:ascii="Arial" w:hAnsi="Arial"/>
                <w:sz w:val="22"/>
                <w:szCs w:val="22"/>
              </w:rPr>
              <w:t xml:space="preserve"> to note worsening or improvement of infection.</w:t>
            </w:r>
          </w:p>
          <w:p w:rsidR="00112588" w:rsidRPr="00B02521" w:rsidRDefault="00383AB2" w:rsidP="00383AB2">
            <w:pPr>
              <w:pStyle w:val="ListParagraph"/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(0700,1500,2300)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B02521" w:rsidP="00B0252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1</w:t>
            </w:r>
            <w:r w:rsidRPr="00B02521">
              <w:rPr>
                <w:rFonts w:ascii="Arial" w:hAnsi="Arial"/>
                <w:sz w:val="22"/>
                <w:szCs w:val="22"/>
                <w:vertAlign w:val="superscript"/>
              </w:rPr>
              <w:t>st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open wound on right anterior shin still 9.0 cm length, 0.6 cm wide, and 0.1 cm depth </w:t>
            </w:r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2</w:t>
            </w:r>
            <w:r w:rsidRPr="00B02521">
              <w:rPr>
                <w:rFonts w:ascii="Arial" w:hAnsi="Arial"/>
                <w:sz w:val="22"/>
                <w:szCs w:val="22"/>
                <w:vertAlign w:val="superscript"/>
              </w:rPr>
              <w:t>nd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Open wound on right anterior shin (1.6 cm length, 2 cm wide, and 0.1 cm depth)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2</w:t>
            </w:r>
            <w:r w:rsidRPr="00B02521">
              <w:rPr>
                <w:rFonts w:ascii="Arial" w:hAnsi="Arial"/>
                <w:sz w:val="22"/>
                <w:szCs w:val="22"/>
                <w:vertAlign w:val="superscript"/>
              </w:rPr>
              <w:t>nd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open wound on right anterior shin will start healing.  Length &lt; 1.6 cm, width &lt; 2 cm, and depth &lt; 0.1 cm.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383AB2" w:rsidP="00383AB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Assess IV site/tubing for irritation and patency to guarantee successful delivery of antibiotics Q4 hrs.</w:t>
            </w:r>
          </w:p>
          <w:p w:rsidR="00383AB2" w:rsidRPr="00B02521" w:rsidRDefault="00383AB2" w:rsidP="00383AB2">
            <w:pPr>
              <w:pStyle w:val="ListParagraph"/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(0700,1100,1500,1900)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B02521" w:rsidP="00B0252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2</w:t>
            </w:r>
            <w:r w:rsidRPr="00B02521">
              <w:rPr>
                <w:rFonts w:ascii="Arial" w:hAnsi="Arial"/>
                <w:sz w:val="22"/>
                <w:szCs w:val="22"/>
                <w:vertAlign w:val="superscript"/>
              </w:rPr>
              <w:t>nd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open wound on right anterior shin still 1.6 cm length, 2 cm wide, and 0.1 cm depth</w:t>
            </w:r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Scant amount of serosanguineous drainage from both wounds.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Amount of serosanguineous drainage will diminish from baseline.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B2" w:rsidRPr="00B02521" w:rsidRDefault="00383AB2" w:rsidP="00383AB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Monitor CBC daily to confirm WBC (status of infection)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B02521" w:rsidP="00B0252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 xml:space="preserve">Wounds still draining scant amount of </w:t>
            </w:r>
            <w:r>
              <w:rPr>
                <w:rFonts w:ascii="Arial" w:hAnsi="Arial"/>
                <w:sz w:val="22"/>
                <w:szCs w:val="22"/>
              </w:rPr>
              <w:t>serosanguineou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s fluid </w:t>
            </w:r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CB1F07" w:rsidP="00346D4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By discharge</w:t>
            </w:r>
            <w:bookmarkStart w:id="0" w:name="_GoBack"/>
            <w:bookmarkEnd w:id="0"/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B02521" w:rsidP="00346D48">
            <w:p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Continue plan of Care</w:t>
            </w:r>
          </w:p>
        </w:tc>
      </w:tr>
    </w:tbl>
    <w:p w:rsidR="00112588" w:rsidRPr="00B02521" w:rsidRDefault="00112588" w:rsidP="00112588">
      <w:pPr>
        <w:jc w:val="center"/>
        <w:rPr>
          <w:rFonts w:ascii="Arial Rounded MT Bold" w:hAnsi="Arial Rounded MT Bold"/>
          <w:sz w:val="22"/>
          <w:szCs w:val="22"/>
        </w:rPr>
        <w:sectPr w:rsidR="00112588" w:rsidRPr="00B02521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Pr="00B02521" w:rsidRDefault="009D7828">
      <w:pPr>
        <w:rPr>
          <w:sz w:val="22"/>
          <w:szCs w:val="22"/>
        </w:rPr>
      </w:pPr>
    </w:p>
    <w:sectPr w:rsidR="009D7828" w:rsidRPr="00B02521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571F3"/>
    <w:multiLevelType w:val="hybridMultilevel"/>
    <w:tmpl w:val="0EFE87FA"/>
    <w:lvl w:ilvl="0" w:tplc="CFE4D8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84753"/>
    <w:multiLevelType w:val="hybridMultilevel"/>
    <w:tmpl w:val="2FD42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112588"/>
    <w:rsid w:val="00383AB2"/>
    <w:rsid w:val="004334C0"/>
    <w:rsid w:val="00730A4F"/>
    <w:rsid w:val="007626C1"/>
    <w:rsid w:val="00777555"/>
    <w:rsid w:val="009D7828"/>
    <w:rsid w:val="00AB4F4B"/>
    <w:rsid w:val="00B02521"/>
    <w:rsid w:val="00C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Tommy</cp:lastModifiedBy>
  <cp:revision>5</cp:revision>
  <dcterms:created xsi:type="dcterms:W3CDTF">2012-01-26T00:01:00Z</dcterms:created>
  <dcterms:modified xsi:type="dcterms:W3CDTF">2012-01-29T04:05:00Z</dcterms:modified>
</cp:coreProperties>
</file>