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4D" w:rsidRDefault="00835FD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margin-left:417.75pt;margin-top:390.15pt;width:.85pt;height:10.85pt;z-index:251782144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9" type="#_x0000_t202" style="position:absolute;margin-left:404.4pt;margin-top:401pt;width:75.35pt;height:35.15pt;z-index:251781120" strokecolor="#c0f">
            <v:textbox style="mso-next-textbox:#_x0000_s1149">
              <w:txbxContent>
                <w:p w:rsidR="00040C4D" w:rsidRDefault="00040C4D" w:rsidP="00040C4D">
                  <w:r>
                    <w:t>Regular Diet, High Protein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32" style="position:absolute;margin-left:349.95pt;margin-top:343.25pt;width:0;height:21.75pt;z-index:251780096" o:connectortype="straight"/>
        </w:pict>
      </w:r>
      <w:r>
        <w:rPr>
          <w:noProof/>
        </w:rPr>
        <w:pict>
          <v:shape id="_x0000_s1147" type="#_x0000_t202" style="position:absolute;margin-left:343.25pt;margin-top:365pt;width:103.8pt;height:25.15pt;z-index:251779072" strokecolor="red">
            <v:textbox>
              <w:txbxContent>
                <w:p w:rsidR="00040C4D" w:rsidRDefault="00040C4D">
                  <w:r>
                    <w:t xml:space="preserve">Incision on R Knee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32" style="position:absolute;margin-left:17.05pt;margin-top:343.25pt;width:19.8pt;height:0;z-index:251777024" o:connectortype="straight"/>
        </w:pict>
      </w:r>
      <w:r>
        <w:rPr>
          <w:noProof/>
        </w:rPr>
        <w:pict>
          <v:shape id="_x0000_s1144" type="#_x0000_t32" style="position:absolute;margin-left:-49.1pt;margin-top:290.55pt;width:0;height:42.65pt;z-index:251776000" o:connectortype="straight"/>
        </w:pict>
      </w:r>
      <w:r>
        <w:rPr>
          <w:noProof/>
        </w:rPr>
        <w:pict>
          <v:shape id="_x0000_s1143" type="#_x0000_t202" style="position:absolute;margin-left:-50.75pt;margin-top:333.2pt;width:67.8pt;height:23.45pt;z-index:251774976" strokecolor="#00b0f0">
            <v:textbox>
              <w:txbxContent>
                <w:p w:rsidR="00040C4D" w:rsidRDefault="00040C4D">
                  <w:proofErr w:type="spellStart"/>
                  <w:r>
                    <w:t>Amlodipine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262.05pt;margin-top:317.3pt;width:123.9pt;height:25.95pt;z-index:251773952" strokecolor="#c0f">
            <v:textbox>
              <w:txbxContent>
                <w:p w:rsidR="006117DE" w:rsidRDefault="006117DE" w:rsidP="006117DE">
                  <w:r>
                    <w:t xml:space="preserve">Right Knee </w:t>
                  </w:r>
                  <w:proofErr w:type="spellStart"/>
                  <w:r>
                    <w:t>Arthroplasty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40" type="#_x0000_t32" style="position:absolute;margin-left:212.65pt;margin-top:317.3pt;width:49.4pt;height:7.55pt;z-index:251772928" o:connectortype="straight"/>
        </w:pict>
      </w:r>
      <w:r>
        <w:rPr>
          <w:noProof/>
        </w:rPr>
        <w:pict>
          <v:shape id="_x0000_s1139" type="#_x0000_t202" style="position:absolute;margin-left:143.15pt;margin-top:290.55pt;width:69.5pt;height:34.3pt;z-index:251771904" strokecolor="#c0f">
            <v:textbox>
              <w:txbxContent>
                <w:p w:rsidR="006117DE" w:rsidRDefault="006117DE">
                  <w:r>
                    <w:t xml:space="preserve">Incentive </w:t>
                  </w:r>
                  <w:proofErr w:type="spellStart"/>
                  <w:r>
                    <w:t>Spirometry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38" type="#_x0000_t32" style="position:absolute;margin-left:26.8pt;margin-top:252.85pt;width:0;height:6.7pt;z-index:251770880" o:connectortype="straight"/>
        </w:pict>
      </w:r>
      <w:r>
        <w:rPr>
          <w:noProof/>
        </w:rPr>
        <w:pict>
          <v:shape id="_x0000_s1137" type="#_x0000_t202" style="position:absolute;margin-left:9.2pt;margin-top:234.45pt;width:68.65pt;height:18.4pt;z-index:251769856" strokecolor="red">
            <v:textbox>
              <w:txbxContent>
                <w:p w:rsidR="006117DE" w:rsidRPr="006117DE" w:rsidRDefault="006117DE">
                  <w:pPr>
                    <w:rPr>
                      <w:sz w:val="16"/>
                      <w:szCs w:val="16"/>
                    </w:rPr>
                  </w:pPr>
                  <w:r w:rsidRPr="006117DE">
                    <w:rPr>
                      <w:sz w:val="16"/>
                      <w:szCs w:val="16"/>
                    </w:rPr>
                    <w:t>Weight 102.5kg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32" style="position:absolute;margin-left:236.1pt;margin-top:242.8pt;width:0;height:9.2pt;z-index:251768832" o:connectortype="straight"/>
        </w:pict>
      </w:r>
      <w:r>
        <w:rPr>
          <w:noProof/>
        </w:rPr>
        <w:pict>
          <v:shape id="_x0000_s1135" type="#_x0000_t202" style="position:absolute;margin-left:152.35pt;margin-top:252pt;width:101.3pt;height:18.4pt;z-index:251767808" strokecolor="#00b050">
            <v:textbox>
              <w:txbxContent>
                <w:p w:rsidR="006117DE" w:rsidRPr="006117DE" w:rsidRDefault="006117D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PT 10.1, PTT 0.9, INR 29.7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32" style="position:absolute;margin-left:202.6pt;margin-top:234.45pt;width:10.05pt;height:9.2pt;flip:y;z-index:251749376" o:connectortype="straight"/>
        </w:pict>
      </w:r>
      <w:r>
        <w:rPr>
          <w:noProof/>
        </w:rPr>
        <w:pict>
          <v:shape id="_x0000_s1116" type="#_x0000_t202" style="position:absolute;margin-left:147.35pt;margin-top:234.45pt;width:55.25pt;height:17.55pt;z-index:251748352" strokecolor="#00b050">
            <v:textbox>
              <w:txbxContent>
                <w:p w:rsidR="002D205A" w:rsidRPr="002D205A" w:rsidRDefault="002D205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WBS 12.2 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147.35pt;margin-top:203.45pt;width:53.6pt;height:25.95pt;z-index:251743232" strokecolor="#00b050">
            <v:textbox>
              <w:txbxContent>
                <w:p w:rsidR="002D205A" w:rsidRPr="002D205A" w:rsidRDefault="002D205A">
                  <w:pPr>
                    <w:rPr>
                      <w:sz w:val="16"/>
                      <w:szCs w:val="16"/>
                    </w:rPr>
                  </w:pPr>
                  <w:r w:rsidRPr="002D205A">
                    <w:rPr>
                      <w:sz w:val="16"/>
                      <w:szCs w:val="16"/>
                    </w:rPr>
                    <w:t>Spinal Anesthesia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32" style="position:absolute;margin-left:-36pt;margin-top:290.55pt;width:0;height:11.7pt;z-index:251766784" o:connectortype="straight"/>
        </w:pict>
      </w:r>
      <w:r>
        <w:rPr>
          <w:noProof/>
        </w:rPr>
        <w:pict>
          <v:shape id="_x0000_s1133" type="#_x0000_t202" style="position:absolute;margin-left:-41.85pt;margin-top:302.25pt;width:75.35pt;height:22.6pt;z-index:251765760" strokecolor="#00b0f0">
            <v:textbox>
              <w:txbxContent>
                <w:p w:rsidR="006117DE" w:rsidRDefault="006117DE">
                  <w:proofErr w:type="spellStart"/>
                  <w:r>
                    <w:t>Atrovastatin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margin-left:-49.1pt;margin-top:432.85pt;width:96pt;height:24.3pt;z-index:251764736" strokecolor="#c0f">
            <v:textbox>
              <w:txbxContent>
                <w:p w:rsidR="00F12815" w:rsidRDefault="00F12815">
                  <w:r>
                    <w:t xml:space="preserve">R. </w:t>
                  </w:r>
                  <w:proofErr w:type="spellStart"/>
                  <w:r>
                    <w:t>Nephrectomy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31" type="#_x0000_t32" style="position:absolute;margin-left:-41pt;margin-top:417.75pt;width:0;height:15.1pt;z-index:251763712" o:connectortype="straight"/>
        </w:pict>
      </w:r>
      <w:r>
        <w:rPr>
          <w:noProof/>
        </w:rPr>
        <w:pict>
          <v:shape id="_x0000_s1034" type="#_x0000_t202" style="position:absolute;margin-left:335.15pt;margin-top:477.2pt;width:102.7pt;height:26.8pt;z-index:251666432">
            <v:textbox style="mso-next-textbox:#_x0000_s1034">
              <w:txbxContent>
                <w:p w:rsidR="002A0E29" w:rsidRDefault="002A0E29" w:rsidP="002A0E29">
                  <w:r>
                    <w:t>Cataracts Right Eye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32" style="position:absolute;margin-left:222.75pt;margin-top:7in;width:13.35pt;height:10.9pt;z-index:251762688" o:connectortype="straight"/>
        </w:pict>
      </w:r>
      <w:r>
        <w:rPr>
          <w:noProof/>
        </w:rPr>
        <w:pict>
          <v:shape id="_x0000_s1129" type="#_x0000_t32" style="position:absolute;margin-left:236.1pt;margin-top:468.8pt;width:0;height:35.2pt;z-index:251761664" o:connectortype="straight"/>
        </w:pict>
      </w:r>
      <w:r>
        <w:rPr>
          <w:noProof/>
        </w:rPr>
        <w:pict>
          <v:shape id="_x0000_s1128" type="#_x0000_t202" style="position:absolute;margin-left:236.1pt;margin-top:7in;width:64.45pt;height:21.75pt;z-index:251760640" strokecolor="#00b0f0">
            <v:textbox>
              <w:txbxContent>
                <w:p w:rsidR="00F12815" w:rsidRDefault="00F12815">
                  <w:proofErr w:type="spellStart"/>
                  <w:r>
                    <w:t>Bupropion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46.9pt;margin-top:151.8pt;width:45.2pt;height:29.05pt;z-index:251759616" strokecolor="red">
            <v:textbox>
              <w:txbxContent>
                <w:p w:rsidR="00F12815" w:rsidRPr="00F12815" w:rsidRDefault="00F12815">
                  <w:pPr>
                    <w:rPr>
                      <w:sz w:val="16"/>
                      <w:szCs w:val="16"/>
                    </w:rPr>
                  </w:pPr>
                  <w:r w:rsidRPr="00F12815">
                    <w:rPr>
                      <w:sz w:val="16"/>
                      <w:szCs w:val="16"/>
                    </w:rPr>
                    <w:t>Last BM 4/1/12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32" style="position:absolute;margin-left:33.5pt;margin-top:159.05pt;width:13.4pt;height:0;z-index:251758592" o:connectortype="straight"/>
        </w:pict>
      </w:r>
      <w:r>
        <w:rPr>
          <w:noProof/>
        </w:rPr>
        <w:pict>
          <v:shape id="_x0000_s1125" type="#_x0000_t32" style="position:absolute;margin-left:-36pt;margin-top:133.1pt;width:18.4pt;height:18.7pt;flip:x y;z-index:251757568" o:connectortype="straight"/>
        </w:pict>
      </w:r>
      <w:r>
        <w:rPr>
          <w:noProof/>
        </w:rPr>
        <w:pict>
          <v:shape id="_x0000_s1124" type="#_x0000_t202" style="position:absolute;margin-left:-17.6pt;margin-top:145.65pt;width:51.1pt;height:18.45pt;z-index:251756544" strokecolor="#00b0f0">
            <v:textbox>
              <w:txbxContent>
                <w:p w:rsidR="00F12815" w:rsidRPr="00F12815" w:rsidRDefault="00F12815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2815">
                    <w:rPr>
                      <w:sz w:val="16"/>
                      <w:szCs w:val="16"/>
                    </w:rPr>
                    <w:t>Docusate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22" type="#_x0000_t32" style="position:absolute;margin-left:185pt;margin-top:468.8pt;width:1.7pt;height:17.6pt;flip:x;z-index:251754496" o:connectortype="straight"/>
        </w:pict>
      </w:r>
      <w:r>
        <w:rPr>
          <w:noProof/>
        </w:rPr>
        <w:pict>
          <v:shape id="_x0000_s1120" type="#_x0000_t32" style="position:absolute;margin-left:152.35pt;margin-top:484.75pt;width:5.05pt;height:1.65pt;z-index:251752448" o:connectortype="straight"/>
        </w:pict>
      </w:r>
      <w:r>
        <w:rPr>
          <w:noProof/>
        </w:rPr>
        <w:pict>
          <v:shape id="_x0000_s1105" type="#_x0000_t202" style="position:absolute;margin-left:102.15pt;margin-top:460.45pt;width:50.2pt;height:24.3pt;z-index:251737088" strokecolor="#00b0f0">
            <v:textbox>
              <w:txbxContent>
                <w:p w:rsidR="002D205A" w:rsidRDefault="00F12815">
                  <w:proofErr w:type="spellStart"/>
                  <w:r>
                    <w:t>Vistaril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margin-left:454.6pt;margin-top:277.1pt;width:106.35pt;height:25.15pt;z-index:251747328" strokecolor="#c0f">
            <v:textbox>
              <w:txbxContent>
                <w:p w:rsidR="002D205A" w:rsidRDefault="002D205A">
                  <w:r>
                    <w:t>SCD’s and Ted Hose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32" style="position:absolute;margin-left:437.85pt;margin-top:247pt;width:16.75pt;height:34.3pt;z-index:251746304" o:connectortype="straight"/>
        </w:pict>
      </w:r>
      <w:r>
        <w:rPr>
          <w:noProof/>
        </w:rPr>
        <w:pict>
          <v:shape id="_x0000_s1113" type="#_x0000_t32" style="position:absolute;margin-left:336.55pt;margin-top:242.8pt;width:101.3pt;height:4.2pt;z-index:251745280" o:connectortype="straight"/>
        </w:pict>
      </w:r>
      <w:r>
        <w:rPr>
          <w:noProof/>
        </w:rPr>
        <w:pict>
          <v:shape id="_x0000_s1112" type="#_x0000_t32" style="position:absolute;margin-left:200.95pt;margin-top:226.05pt;width:11.7pt;height:0;z-index:251744256" o:connectortype="straight"/>
        </w:pict>
      </w:r>
      <w:r>
        <w:rPr>
          <w:noProof/>
        </w:rPr>
        <w:pict>
          <v:shape id="_x0000_s1110" type="#_x0000_t32" style="position:absolute;margin-left:212.65pt;margin-top:151.8pt;width:0;height:12.3pt;z-index:251742208" o:connectortype="straight"/>
        </w:pict>
      </w:r>
      <w:r>
        <w:rPr>
          <w:noProof/>
        </w:rPr>
        <w:pict>
          <v:shape id="_x0000_s1109" type="#_x0000_t202" style="position:absolute;margin-left:157.4pt;margin-top:119.95pt;width:92.95pt;height:31.85pt;z-index:251741184" strokecolor="#00b050">
            <v:textbox>
              <w:txbxContent>
                <w:p w:rsidR="002D205A" w:rsidRPr="002D205A" w:rsidRDefault="002D205A">
                  <w:pPr>
                    <w:rPr>
                      <w:sz w:val="16"/>
                      <w:szCs w:val="16"/>
                    </w:rPr>
                  </w:pPr>
                  <w:r w:rsidRPr="002D205A">
                    <w:rPr>
                      <w:sz w:val="16"/>
                      <w:szCs w:val="16"/>
                    </w:rPr>
                    <w:t>X-Ray; Deteriorated ligaments and bone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32" style="position:absolute;margin-left:336.55pt;margin-top:226.05pt;width:13.4pt;height:0;z-index:251740160" o:connectortype="straight"/>
        </w:pict>
      </w:r>
      <w:r>
        <w:rPr>
          <w:noProof/>
        </w:rPr>
        <w:pict>
          <v:shape id="_x0000_s1095" type="#_x0000_t202" style="position:absolute;margin-left:349.95pt;margin-top:198.45pt;width:75.35pt;height:35.15pt;z-index:251726848" strokecolor="#c0f">
            <v:textbox style="mso-next-textbox:#_x0000_s1095">
              <w:txbxContent>
                <w:p w:rsidR="002D205A" w:rsidRDefault="002D205A" w:rsidP="003047CF">
                  <w:r>
                    <w:t>Regular Diet, High Protein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margin-left:26.8pt;margin-top:8.35pt;width:0;height:1.65pt;z-index:251669504" o:connectortype="straight" strokecolor="black [3200]" strokeweight=".5pt">
            <v:shadow color="#868686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7" type="#_x0000_t34" style="position:absolute;margin-left:26.8pt;margin-top:99.65pt;width:235.25pt;height:177.45pt;z-index:251739136" o:connectortype="elbow" adj="10798,-20894,-9072"/>
        </w:pict>
      </w:r>
      <w:r>
        <w:rPr>
          <w:noProof/>
        </w:rPr>
        <w:pict>
          <v:shape id="_x0000_s1106" type="#_x0000_t32" style="position:absolute;margin-left:262.05pt;margin-top:242.8pt;width:.85pt;height:47.75pt;z-index:251738112" o:connectortype="straight"/>
        </w:pict>
      </w:r>
      <w:r>
        <w:rPr>
          <w:noProof/>
        </w:rPr>
        <w:pict>
          <v:shape id="_x0000_s1104" type="#_x0000_t32" style="position:absolute;margin-left:262.05pt;margin-top:264.55pt;width:11.75pt;height:.85pt;flip:x;z-index:251736064" o:connectortype="straight"/>
        </w:pict>
      </w:r>
      <w:r>
        <w:rPr>
          <w:noProof/>
        </w:rPr>
        <w:pict>
          <v:shape id="_x0000_s1103" type="#_x0000_t32" style="position:absolute;margin-left:262.9pt;margin-top:290.55pt;width:10.9pt;height:0;flip:x;z-index:251735040" o:connectortype="straight"/>
        </w:pict>
      </w:r>
      <w:r>
        <w:rPr>
          <w:noProof/>
        </w:rPr>
        <w:pict>
          <v:shape id="_x0000_s1102" type="#_x0000_t202" style="position:absolute;margin-left:273.8pt;margin-top:281.3pt;width:138.15pt;height:20.95pt;z-index:251734016" strokecolor="red">
            <v:textbox style="mso-next-textbox:#_x0000_s1102">
              <w:txbxContent>
                <w:p w:rsidR="002D205A" w:rsidRDefault="002D205A" w:rsidP="002D205A">
                  <w:r>
                    <w:t>Pain of 4/10 during rest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273.8pt;margin-top:252pt;width:138.15pt;height:25.1pt;z-index:251732992" strokecolor="red">
            <v:textbox style="mso-next-textbox:#_x0000_s1101">
              <w:txbxContent>
                <w:p w:rsidR="002D205A" w:rsidRDefault="002D205A" w:rsidP="002D205A">
                  <w:r>
                    <w:t>Pain of 7/10 during activity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36.85pt;margin-top:106.35pt;width:65.3pt;height:31pt;z-index:251725824" strokecolor="red">
            <v:textbox style="mso-next-textbox:#_x0000_s1094">
              <w:txbxContent>
                <w:p w:rsidR="003047CF" w:rsidRPr="002D205A" w:rsidRDefault="002D205A" w:rsidP="003047CF">
                  <w:pPr>
                    <w:rPr>
                      <w:sz w:val="18"/>
                      <w:szCs w:val="18"/>
                    </w:rPr>
                  </w:pPr>
                  <w:r w:rsidRPr="002D205A">
                    <w:rPr>
                      <w:sz w:val="18"/>
                      <w:szCs w:val="18"/>
                    </w:rPr>
                    <w:t>HR 98, RR 14, BP 116/66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32" style="position:absolute;margin-left:26.8pt;margin-top:106.35pt;width:10.05pt;height:0;z-index:251731968" o:connectortype="straight"/>
        </w:pict>
      </w:r>
      <w:r>
        <w:rPr>
          <w:noProof/>
        </w:rPr>
        <w:pict>
          <v:shape id="_x0000_s1098" type="#_x0000_t32" style="position:absolute;margin-left:15.9pt;margin-top:119.95pt;width:10.9pt;height:0;z-index:251729920" o:connectortype="straight"/>
        </w:pict>
      </w:r>
      <w:r>
        <w:rPr>
          <w:noProof/>
        </w:rPr>
        <w:pict>
          <v:shape id="_x0000_s1097" type="#_x0000_t32" style="position:absolute;margin-left:15.9pt;margin-top:94.6pt;width:10.9pt;height:0;z-index:251728896" o:connectortype="straight"/>
        </w:pict>
      </w:r>
      <w:r>
        <w:rPr>
          <w:noProof/>
        </w:rPr>
        <w:pict>
          <v:shape id="_x0000_s1099" type="#_x0000_t32" style="position:absolute;margin-left:26.8pt;margin-top:36.8pt;width:0;height:83.15pt;z-index:251730944" o:connectortype="straight"/>
        </w:pict>
      </w:r>
      <w:r>
        <w:rPr>
          <w:noProof/>
        </w:rPr>
        <w:pict>
          <v:shape id="_x0000_s1084" type="#_x0000_t202" style="position:absolute;margin-left:-55.8pt;margin-top:49.4pt;width:72.85pt;height:21.8pt;z-index:251716608" strokecolor="red">
            <v:textbox style="mso-next-textbox:#_x0000_s1084">
              <w:txbxContent>
                <w:p w:rsidR="0044681F" w:rsidRDefault="0044681F">
                  <w:r>
                    <w:t>Severe Pain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-49.1pt;margin-top:113pt;width:65pt;height:19.25pt;z-index:251724800" strokecolor="#548dd4 [1951]">
            <v:textbox style="mso-next-textbox:#_x0000_s1093">
              <w:txbxContent>
                <w:p w:rsidR="003047CF" w:rsidRPr="003047CF" w:rsidRDefault="003047CF" w:rsidP="003047C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3047CF">
                    <w:rPr>
                      <w:sz w:val="18"/>
                      <w:szCs w:val="18"/>
                    </w:rPr>
                    <w:t>Oxycodone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margin-left:-41pt;margin-top:85.45pt;width:56.9pt;height:20.9pt;z-index:251723776" strokecolor="#548dd4 [1951]">
            <v:textbox style="mso-next-textbox:#_x0000_s1091">
              <w:txbxContent>
                <w:p w:rsidR="003047CF" w:rsidRDefault="003047CF">
                  <w:proofErr w:type="spellStart"/>
                  <w:r>
                    <w:t>Dilaudid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96" type="#_x0000_t32" style="position:absolute;margin-left:9.2pt;margin-top:70.35pt;width:0;height:15.1pt;z-index:251727872" o:connectortype="straight"/>
        </w:pict>
      </w:r>
      <w:r>
        <w:rPr>
          <w:noProof/>
        </w:rPr>
        <w:pict>
          <v:shape id="_x0000_s1090" type="#_x0000_t32" style="position:absolute;margin-left:-41pt;margin-top:36.8pt;width:0;height:11.75pt;z-index:251722752" o:connectortype="straight"/>
        </w:pict>
      </w:r>
      <w:r>
        <w:rPr>
          <w:noProof/>
        </w:rPr>
        <w:pict>
          <v:shape id="_x0000_s1089" type="#_x0000_t32" style="position:absolute;margin-left:26.8pt;margin-top:10pt;width:98.25pt;height:43.6pt;z-index:251721728" o:connectortype="straight"/>
        </w:pict>
      </w:r>
      <w:r>
        <w:rPr>
          <w:noProof/>
        </w:rPr>
        <w:pict>
          <v:shape id="_x0000_s1088" type="#_x0000_t32" style="position:absolute;margin-left:625.35pt;margin-top:30.95pt;width:16.8pt;height:5.85pt;z-index:251720704" o:connectortype="straight"/>
        </w:pict>
      </w:r>
      <w:r>
        <w:rPr>
          <w:noProof/>
        </w:rPr>
        <w:pict>
          <v:shape id="_x0000_s1085" type="#_x0000_t202" style="position:absolute;margin-left:642.15pt;margin-top:30.95pt;width:57.75pt;height:27.65pt;z-index:251717632" strokecolor="red">
            <v:textbox style="mso-next-textbox:#_x0000_s1085">
              <w:txbxContent>
                <w:p w:rsidR="0044681F" w:rsidRPr="0044681F" w:rsidRDefault="0044681F" w:rsidP="0044681F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44681F">
                    <w:rPr>
                      <w:sz w:val="16"/>
                      <w:szCs w:val="16"/>
                    </w:rPr>
                    <w:t>Full Weight Bearing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32" style="position:absolute;margin-left:615.35pt;margin-top:30.95pt;width:20.95pt;height:57.8pt;flip:x y;z-index:251719680" o:connectortype="straight"/>
        </w:pict>
      </w:r>
      <w:r>
        <w:rPr>
          <w:noProof/>
        </w:rPr>
        <w:pict>
          <v:shape id="_x0000_s1065" type="#_x0000_t32" style="position:absolute;margin-left:396.85pt;margin-top:71.2pt;width:.8pt;height:22.55pt;flip:x;z-index:251697152" o:connectortype="straight"/>
        </w:pict>
      </w:r>
      <w:r>
        <w:rPr>
          <w:noProof/>
        </w:rPr>
        <w:pict>
          <v:shape id="_x0000_s1037" type="#_x0000_t202" style="position:absolute;margin-left:270.4pt;margin-top:93.75pt;width:134pt;height:19.25pt;z-index:251668480" strokecolor="#f06">
            <v:textbox style="mso-next-textbox:#_x0000_s1037">
              <w:txbxContent>
                <w:p w:rsidR="002A0E29" w:rsidRDefault="002A0E29">
                  <w:r>
                    <w:t>Impaired Physical Mobility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636.3pt;margin-top:77.85pt;width:53.55pt;height:28.5pt;z-index:251718656" strokecolor="red">
            <v:textbox style="mso-next-textbox:#_x0000_s1086">
              <w:txbxContent>
                <w:p w:rsidR="003047CF" w:rsidRPr="003047CF" w:rsidRDefault="003047C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Fall Precaution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55.8pt;margin-top:390.15pt;width:127.25pt;height:27.6pt;z-index:251663360">
            <v:textbox style="mso-next-textbox:#_x0000_s1031">
              <w:txbxContent>
                <w:p w:rsidR="002A0E29" w:rsidRDefault="002A0E29" w:rsidP="002A0E29">
                  <w:r>
                    <w:t>Renal Cancer R Kidney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32" style="position:absolute;margin-left:392.65pt;margin-top:-10.05pt;width:119.7pt;height:58.6pt;z-index:251715584" o:connectortype="straight"/>
        </w:pict>
      </w:r>
      <w:r>
        <w:rPr>
          <w:noProof/>
        </w:rPr>
        <w:pict>
          <v:shape id="_x0000_s1082" type="#_x0000_t32" style="position:absolute;margin-left:392.65pt;margin-top:-10.05pt;width:0;height:52.75pt;z-index:251714560" o:connectortype="straight"/>
        </w:pict>
      </w:r>
      <w:r>
        <w:rPr>
          <w:noProof/>
        </w:rPr>
        <w:pict>
          <v:shape id="_x0000_s1081" type="#_x0000_t34" style="position:absolute;margin-left:-12.55pt;margin-top:-10.05pt;width:405.2pt;height:5.05pt;flip:y;z-index:251713536" o:connectortype="elbow" adj=",286574,-3169"/>
        </w:pict>
      </w:r>
      <w:r>
        <w:rPr>
          <w:noProof/>
        </w:rPr>
        <w:pict>
          <v:shape id="_x0000_s1080" type="#_x0000_t32" style="position:absolute;margin-left:-12.55pt;margin-top:-5pt;width:.85pt;height:13.35pt;flip:x y;z-index:251712512" o:connectortype="straight"/>
        </w:pict>
      </w:r>
      <w:r>
        <w:rPr>
          <w:noProof/>
        </w:rPr>
        <w:pict>
          <v:shape id="_x0000_s1079" type="#_x0000_t202" style="position:absolute;margin-left:-55.8pt;margin-top:226.05pt;width:56.65pt;height:16.75pt;z-index:251711488" strokecolor="red">
            <v:textbox style="mso-next-textbox:#_x0000_s1079">
              <w:txbxContent>
                <w:p w:rsidR="0044681F" w:rsidRPr="0044681F" w:rsidRDefault="0044681F">
                  <w:pPr>
                    <w:rPr>
                      <w:sz w:val="16"/>
                      <w:szCs w:val="16"/>
                    </w:rPr>
                  </w:pPr>
                  <w:r w:rsidRPr="0044681F">
                    <w:rPr>
                      <w:sz w:val="16"/>
                      <w:szCs w:val="16"/>
                    </w:rPr>
                    <w:t>BP 116/66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32" style="position:absolute;margin-left:-41.85pt;margin-top:242.8pt;width:.85pt;height:16.75pt;flip:x;z-index:251710464" o:connectortype="straight"/>
        </w:pict>
      </w:r>
      <w:r>
        <w:rPr>
          <w:noProof/>
        </w:rPr>
        <w:pict>
          <v:shape id="_x0000_s1077" type="#_x0000_t32" style="position:absolute;margin-left:-62.5pt;margin-top:20.95pt;width:0;height:483.05pt;z-index:251709440" o:connectortype="straight"/>
        </w:pict>
      </w:r>
      <w:r>
        <w:rPr>
          <w:noProof/>
        </w:rPr>
        <w:pict>
          <v:shape id="_x0000_s1074" type="#_x0000_t32" style="position:absolute;margin-left:-62.5pt;margin-top:401pt;width:6.7pt;height:0;flip:x;z-index:251706368" o:connectortype="straight"/>
        </w:pict>
      </w:r>
      <w:r>
        <w:rPr>
          <w:noProof/>
        </w:rPr>
        <w:pict>
          <v:shape id="_x0000_s1075" type="#_x0000_t32" style="position:absolute;margin-left:-62.5pt;margin-top:20.95pt;width:6.7pt;height:0;flip:x;z-index:251707392" o:connectortype="straight"/>
        </w:pict>
      </w:r>
      <w:r>
        <w:rPr>
          <w:noProof/>
        </w:rPr>
        <w:pict>
          <v:shape id="_x0000_s1076" type="#_x0000_t32" style="position:absolute;margin-left:-62.5pt;margin-top:7in;width:6.7pt;height:0;flip:x;z-index:251708416" o:connectortype="straight"/>
        </w:pict>
      </w:r>
      <w:r>
        <w:rPr>
          <w:noProof/>
        </w:rPr>
        <w:pict>
          <v:shape id="_x0000_s1073" type="#_x0000_t32" style="position:absolute;margin-left:-62.5pt;margin-top:277.1pt;width:6.7pt;height:0;flip:x;z-index:251705344" o:connectortype="straight"/>
        </w:pict>
      </w:r>
      <w:r>
        <w:rPr>
          <w:noProof/>
        </w:rPr>
        <w:pict>
          <v:shape id="_x0000_s1033" type="#_x0000_t202" style="position:absolute;margin-left:-55.8pt;margin-top:259.55pt;width:89.3pt;height:31pt;z-index:251665408">
            <v:textbox style="mso-next-textbox:#_x0000_s1033">
              <w:txbxContent>
                <w:p w:rsidR="002A0E29" w:rsidRDefault="002A0E29" w:rsidP="002A0E29">
                  <w:r>
                    <w:t>Hypertension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57.75pt;margin-top:7in;width:67.3pt;height:25.95pt;z-index:251703296" strokecolor="#548dd4 [1951]">
            <v:textbox style="mso-next-textbox:#_x0000_s1071">
              <w:txbxContent>
                <w:p w:rsidR="0044681F" w:rsidRDefault="0044681F">
                  <w:proofErr w:type="spellStart"/>
                  <w:r>
                    <w:t>Synthroid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72" type="#_x0000_t32" style="position:absolute;margin-left:36.85pt;margin-top:497.3pt;width:20.9pt;height:6.7pt;z-index:251704320" o:connectortype="straight"/>
        </w:pict>
      </w:r>
      <w:r>
        <w:rPr>
          <w:noProof/>
        </w:rPr>
        <w:pict>
          <v:shape id="_x0000_s1070" type="#_x0000_t202" style="position:absolute;margin-left:157.4pt;margin-top:484.75pt;width:65.35pt;height:30.15pt;z-index:251702272">
            <v:textbox style="mso-next-textbox:#_x0000_s1070">
              <w:txbxContent>
                <w:p w:rsidR="00E471D1" w:rsidRDefault="00E471D1">
                  <w:r>
                    <w:t>Anxiety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32" style="position:absolute;margin-left:454.6pt;margin-top:63.7pt;width:57.75pt;height:0;z-index:251701248" o:connectortype="straight"/>
        </w:pict>
      </w:r>
      <w:r>
        <w:rPr>
          <w:noProof/>
        </w:rPr>
        <w:pict>
          <v:shape id="_x0000_s1068" type="#_x0000_t32" style="position:absolute;margin-left:519.9pt;margin-top:71.2pt;width:0;height:11.7pt;z-index:251700224" o:connectortype="straight"/>
        </w:pict>
      </w:r>
      <w:r>
        <w:rPr>
          <w:noProof/>
        </w:rPr>
        <w:pict>
          <v:shape id="_x0000_s1067" type="#_x0000_t32" style="position:absolute;margin-left:546.7pt;margin-top:30.95pt;width:0;height:17.6pt;z-index:251699200" o:connectortype="straight"/>
        </w:pict>
      </w:r>
      <w:r>
        <w:rPr>
          <w:noProof/>
        </w:rPr>
        <w:pict>
          <v:shape id="_x0000_s1066" type="#_x0000_t202" style="position:absolute;margin-left:512.35pt;margin-top:48.55pt;width:48.6pt;height:22.65pt;z-index:251698176" strokecolor="#c0f">
            <v:textbox style="mso-next-textbox:#_x0000_s1066">
              <w:txbxContent>
                <w:p w:rsidR="00E471D1" w:rsidRDefault="00E471D1">
                  <w:r>
                    <w:t>Walker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375.9pt;margin-top:42.7pt;width:78.7pt;height:28.5pt;z-index:251696128" strokecolor="red">
            <v:textbox style="mso-next-textbox:#_x0000_s1064">
              <w:txbxContent>
                <w:p w:rsidR="00E471D1" w:rsidRDefault="00E471D1">
                  <w:r>
                    <w:t>Unsteady Gait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32" style="position:absolute;margin-left:343.25pt;margin-top:180.85pt;width:103.8pt;height:.8pt;flip:y;z-index:251695104" o:connectortype="straight"/>
        </w:pict>
      </w:r>
      <w:r>
        <w:rPr>
          <w:noProof/>
        </w:rPr>
        <w:pict>
          <v:shape id="_x0000_s1062" type="#_x0000_t32" style="position:absolute;margin-left:447.05pt;margin-top:133.1pt;width:0;height:101.05pt;z-index:251694080" o:connectortype="straight"/>
        </w:pict>
      </w:r>
      <w:r>
        <w:rPr>
          <w:noProof/>
        </w:rPr>
        <w:pict>
          <v:shape id="_x0000_s1061" type="#_x0000_t32" style="position:absolute;margin-left:447.05pt;margin-top:133.1pt;width:16.75pt;height:0;flip:x;z-index:251693056" o:connectortype="straight"/>
        </w:pict>
      </w:r>
      <w:r>
        <w:rPr>
          <w:noProof/>
        </w:rPr>
        <w:pict>
          <v:shape id="_x0000_s1060" type="#_x0000_t32" style="position:absolute;margin-left:447.05pt;margin-top:233.6pt;width:16.75pt;height:.55pt;flip:x;z-index:251692032" o:connectortype="straight"/>
        </w:pict>
      </w:r>
      <w:r>
        <w:rPr>
          <w:noProof/>
        </w:rPr>
        <w:pict>
          <v:shape id="_x0000_s1059" type="#_x0000_t32" style="position:absolute;margin-left:447.05pt;margin-top:189.2pt;width:16.75pt;height:0;flip:x;z-index:251691008" o:connectortype="straight"/>
        </w:pict>
      </w:r>
      <w:r>
        <w:rPr>
          <w:noProof/>
        </w:rPr>
        <w:pict>
          <v:shape id="_x0000_s1058" type="#_x0000_t32" style="position:absolute;margin-left:447.05pt;margin-top:151.55pt;width:16.75pt;height:0;flip:x;z-index:251689984" o:connectortype="straight"/>
        </w:pict>
      </w:r>
      <w:r>
        <w:rPr>
          <w:noProof/>
        </w:rPr>
        <w:pict>
          <v:shape id="_x0000_s1057" type="#_x0000_t32" style="position:absolute;margin-left:404.4pt;margin-top:94.6pt;width:59.4pt;height:30.2pt;z-index:251688960" o:connectortype="straight"/>
        </w:pict>
      </w:r>
      <w:r>
        <w:rPr>
          <w:noProof/>
        </w:rPr>
        <w:pict>
          <v:shape id="_x0000_s1056" type="#_x0000_t32" style="position:absolute;margin-left:404.4pt;margin-top:94.6pt;width:59.4pt;height:0;z-index:251687936" o:connectortype="straight"/>
        </w:pict>
      </w:r>
      <w:r>
        <w:rPr>
          <w:noProof/>
        </w:rPr>
        <w:pict>
          <v:shape id="_x0000_s1052" type="#_x0000_t202" style="position:absolute;margin-left:157.4pt;margin-top:70.35pt;width:82.9pt;height:23.4pt;z-index:251683840" strokecolor="#e36c0a [2409]">
            <v:textbox style="mso-next-textbox:#_x0000_s1052">
              <w:txbxContent>
                <w:p w:rsidR="006D50C3" w:rsidRDefault="006D50C3" w:rsidP="006D50C3">
                  <w:r>
                    <w:t>Severe Pain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241.15pt;margin-top:82.1pt;width:21.75pt;height:.8pt;z-index:251686912" o:connectortype="straight"/>
        </w:pict>
      </w:r>
      <w:r>
        <w:rPr>
          <w:noProof/>
        </w:rPr>
        <w:pict>
          <v:shape id="_x0000_s1054" type="#_x0000_t32" style="position:absolute;margin-left:240.3pt;margin-top:53.6pt;width:21.75pt;height:.8pt;z-index:251685888" o:connectortype="straight"/>
        </w:pict>
      </w:r>
      <w:r>
        <w:rPr>
          <w:noProof/>
        </w:rPr>
        <w:pict>
          <v:shape id="_x0000_s1053" type="#_x0000_t32" style="position:absolute;margin-left:262.05pt;margin-top:30.95pt;width:.85pt;height:133.15pt;flip:x;z-index:251684864" o:connectortype="straight"/>
        </w:pict>
      </w:r>
      <w:r>
        <w:rPr>
          <w:noProof/>
        </w:rPr>
        <w:pict>
          <v:shape id="_x0000_s1051" type="#_x0000_t202" style="position:absolute;margin-left:125.05pt;margin-top:42.7pt;width:115.25pt;height:21pt;z-index:251682816" strokecolor="#e36c0a [2409]">
            <v:textbox style="mso-next-textbox:#_x0000_s1051">
              <w:txbxContent>
                <w:p w:rsidR="006D50C3" w:rsidRPr="006D50C3" w:rsidRDefault="006D50C3" w:rsidP="006D50C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Inability to perform </w:t>
                  </w:r>
                  <w:r w:rsidRPr="006D50C3">
                    <w:rPr>
                      <w:sz w:val="16"/>
                      <w:szCs w:val="16"/>
                    </w:rPr>
                    <w:t>ADL’s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125.05pt;margin-top:10pt;width:170.8pt;height:20.95pt;z-index:251681792" strokecolor="#e36c0a [2409]">
            <v:textbox style="mso-next-textbox:#_x0000_s1050">
              <w:txbxContent>
                <w:p w:rsidR="006D50C3" w:rsidRDefault="006D50C3">
                  <w:r>
                    <w:t>Noncompliance to Dr. Suggestions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margin-left:601.95pt;margin-top:233.6pt;width:13.4pt;height:0;z-index:251680768" o:connectortype="straight"/>
        </w:pict>
      </w:r>
      <w:r>
        <w:rPr>
          <w:noProof/>
        </w:rPr>
        <w:pict>
          <v:shape id="_x0000_s1043" type="#_x0000_t32" style="position:absolute;margin-left:615.35pt;margin-top:30.95pt;width:0;height:202.65pt;z-index:251674624" o:connectortype="straight"/>
        </w:pict>
      </w:r>
      <w:r>
        <w:rPr>
          <w:noProof/>
        </w:rPr>
        <w:pict>
          <v:shape id="_x0000_s1048" type="#_x0000_t202" style="position:absolute;margin-left:463.8pt;margin-top:216.85pt;width:138.15pt;height:30.15pt;z-index:251679744" strokecolor="red">
            <v:textbox style="mso-next-textbox:#_x0000_s1048">
              <w:txbxContent>
                <w:p w:rsidR="006D50C3" w:rsidRDefault="006D50C3">
                  <w:r>
                    <w:t>Unsteady gait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463.8pt;margin-top:175pt;width:138.15pt;height:28.45pt;z-index:251678720" strokecolor="red">
            <v:textbox style="mso-next-textbox:#_x0000_s1047">
              <w:txbxContent>
                <w:p w:rsidR="006D50C3" w:rsidRDefault="006D50C3">
                  <w:r>
                    <w:t>Pain of 4/10 during rest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margin-left:591.05pt;margin-top:93.75pt;width:24.3pt;height:.85pt;z-index:251677696" o:connectortype="straight"/>
        </w:pict>
      </w:r>
      <w:r>
        <w:rPr>
          <w:noProof/>
        </w:rPr>
        <w:pict>
          <v:shape id="_x0000_s1045" type="#_x0000_t32" style="position:absolute;margin-left:606.15pt;margin-top:124.75pt;width:9.2pt;height:0;z-index:251676672" o:connectortype="straight"/>
        </w:pict>
      </w:r>
      <w:r>
        <w:rPr>
          <w:noProof/>
        </w:rPr>
        <w:pict>
          <v:shape id="_x0000_s1044" type="#_x0000_t32" style="position:absolute;margin-left:601.95pt;margin-top:151.55pt;width:13.4pt;height:0;z-index:251675648" o:connectortype="straight"/>
        </w:pict>
      </w:r>
      <w:r>
        <w:rPr>
          <w:noProof/>
        </w:rPr>
        <w:pict>
          <v:shape id="_x0000_s1039" type="#_x0000_t202" style="position:absolute;margin-left:524.85pt;margin-top:8.35pt;width:100.5pt;height:22.6pt;z-index:251670528" strokecolor="#c0f">
            <v:textbox>
              <w:txbxContent>
                <w:p w:rsidR="00FE7CDE" w:rsidRDefault="00FE7CDE">
                  <w:r>
                    <w:t>Physical Therapy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463.8pt;margin-top:139pt;width:138.15pt;height:25.1pt;z-index:251673600" strokecolor="red">
            <v:textbox>
              <w:txbxContent>
                <w:p w:rsidR="00FE7CDE" w:rsidRDefault="00FE7CDE" w:rsidP="00FE7CDE">
                  <w:r>
                    <w:t>Pain of 7/10 during activity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463.8pt;margin-top:114.65pt;width:142.35pt;height:18.45pt;z-index:251672576" strokecolor="red">
            <v:textbox>
              <w:txbxContent>
                <w:p w:rsidR="00FE7CDE" w:rsidRPr="00FE7CDE" w:rsidRDefault="00FE7CDE">
                  <w:pPr>
                    <w:rPr>
                      <w:sz w:val="16"/>
                      <w:szCs w:val="16"/>
                    </w:rPr>
                  </w:pPr>
                  <w:r w:rsidRPr="00FE7CDE">
                    <w:rPr>
                      <w:sz w:val="16"/>
                      <w:szCs w:val="16"/>
                    </w:rPr>
                    <w:t>Limited ROM with patients Right leg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63.8pt;margin-top:82.9pt;width:127.25pt;height:23.45pt;z-index:251671552" strokecolor="red">
            <v:textbox>
              <w:txbxContent>
                <w:p w:rsidR="00FE7CDE" w:rsidRDefault="00FE7CDE">
                  <w:r>
                    <w:t>Right sided leg weakness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32" style="position:absolute;margin-left:336.55pt;margin-top:113pt;width:0;height:51.1pt;z-index:251667456" o:connectortype="straight"/>
        </w:pict>
      </w:r>
      <w:r>
        <w:rPr>
          <w:noProof/>
        </w:rPr>
        <w:pict>
          <v:shape id="_x0000_s1030" type="#_x0000_t202" style="position:absolute;margin-left:-55.8pt;margin-top:8.35pt;width:82.6pt;height:28.45pt;z-index:251662336">
            <v:textbox>
              <w:txbxContent>
                <w:p w:rsidR="002A0E29" w:rsidRDefault="002A0E29">
                  <w:r>
                    <w:t>Osteoarthritis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55.8pt;margin-top:486.4pt;width:92.65pt;height:28.5pt;z-index:251664384">
            <v:textbox>
              <w:txbxContent>
                <w:p w:rsidR="002A0E29" w:rsidRDefault="002A0E29" w:rsidP="002A0E29">
                  <w:r>
                    <w:t>Hypothyroidism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12.65pt;margin-top:216.85pt;width:123.9pt;height:25.95pt;z-index:251661312" strokecolor="#c0f">
            <v:textbox>
              <w:txbxContent>
                <w:p w:rsidR="002A0E29" w:rsidRDefault="002A0E29">
                  <w:r>
                    <w:t xml:space="preserve">Right Knee </w:t>
                  </w:r>
                  <w:proofErr w:type="spellStart"/>
                  <w:r>
                    <w:t>Arthroplasty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28" type="#_x0000_t32" style="position:absolute;margin-left:212.65pt;margin-top:194.25pt;width:0;height:22.6pt;z-index:251660288" o:connectortype="straight"/>
        </w:pict>
      </w:r>
      <w:r>
        <w:rPr>
          <w:noProof/>
        </w:rPr>
        <w:pict>
          <v:shape id="_x0000_s1026" type="#_x0000_t202" style="position:absolute;margin-left:582.75pt;margin-top:395.15pt;width:122.25pt;height:138.85pt;z-index:251658240" strokecolor="#7f7f7f [1612]">
            <v:textbox style="mso-next-textbox:#_x0000_s1026">
              <w:txbxContent>
                <w:p w:rsidR="002A0E29" w:rsidRDefault="002A0E29" w:rsidP="002A0E29">
                  <w:pPr>
                    <w:pStyle w:val="NoSpacing"/>
                  </w:pPr>
                  <w:r>
                    <w:t>Key:</w:t>
                  </w:r>
                </w:p>
                <w:p w:rsidR="002A0E29" w:rsidRDefault="002A0E29" w:rsidP="002A0E29">
                  <w:pPr>
                    <w:pStyle w:val="NoSpacing"/>
                  </w:pPr>
                  <w:r>
                    <w:t>Black: Medical Diagnosis</w:t>
                  </w:r>
                </w:p>
                <w:p w:rsidR="002A0E29" w:rsidRDefault="002A0E29" w:rsidP="002A0E29">
                  <w:pPr>
                    <w:pStyle w:val="NoSpacing"/>
                  </w:pPr>
                  <w:proofErr w:type="spellStart"/>
                  <w:r w:rsidRPr="002A0E29">
                    <w:rPr>
                      <w:color w:val="FF0066"/>
                    </w:rPr>
                    <w:t>Pink</w:t>
                  </w:r>
                  <w:proofErr w:type="gramStart"/>
                  <w:r w:rsidRPr="0070168D">
                    <w:rPr>
                      <w:color w:val="FF99CC"/>
                    </w:rPr>
                    <w:t>:</w:t>
                  </w:r>
                  <w:r>
                    <w:t>Nursing</w:t>
                  </w:r>
                  <w:proofErr w:type="spellEnd"/>
                  <w:proofErr w:type="gramEnd"/>
                  <w:r>
                    <w:t xml:space="preserve"> Diagnosis</w:t>
                  </w:r>
                </w:p>
                <w:p w:rsidR="002A0E29" w:rsidRDefault="002A0E29" w:rsidP="002A0E29">
                  <w:pPr>
                    <w:pStyle w:val="NoSpacing"/>
                  </w:pPr>
                  <w:proofErr w:type="spellStart"/>
                  <w:r w:rsidRPr="00683E7D">
                    <w:rPr>
                      <w:color w:val="548DD4"/>
                    </w:rPr>
                    <w:t>Blue</w:t>
                  </w:r>
                  <w:proofErr w:type="gramStart"/>
                  <w:r w:rsidRPr="00683E7D">
                    <w:rPr>
                      <w:color w:val="548DD4"/>
                    </w:rPr>
                    <w:t>:</w:t>
                  </w:r>
                  <w:r>
                    <w:t>Medications</w:t>
                  </w:r>
                  <w:proofErr w:type="spellEnd"/>
                  <w:proofErr w:type="gramEnd"/>
                </w:p>
                <w:p w:rsidR="002A0E29" w:rsidRDefault="002A0E29" w:rsidP="002A0E29">
                  <w:pPr>
                    <w:pStyle w:val="NoSpacing"/>
                  </w:pPr>
                  <w:proofErr w:type="spellStart"/>
                  <w:smartTag w:uri="urn:schemas-microsoft-com:office:smarttags" w:element="place">
                    <w:r w:rsidRPr="00683E7D">
                      <w:rPr>
                        <w:color w:val="F79646"/>
                      </w:rPr>
                      <w:t>Orange</w:t>
                    </w:r>
                  </w:smartTag>
                  <w:proofErr w:type="gramStart"/>
                  <w:r w:rsidRPr="00683E7D">
                    <w:rPr>
                      <w:color w:val="F79646"/>
                    </w:rPr>
                    <w:t>:</w:t>
                  </w:r>
                  <w:r>
                    <w:t>Symptoms</w:t>
                  </w:r>
                  <w:proofErr w:type="spellEnd"/>
                  <w:proofErr w:type="gramEnd"/>
                </w:p>
                <w:p w:rsidR="002A0E29" w:rsidRDefault="002A0E29" w:rsidP="002A0E29">
                  <w:pPr>
                    <w:pStyle w:val="NoSpacing"/>
                  </w:pPr>
                  <w:proofErr w:type="spellStart"/>
                  <w:r>
                    <w:rPr>
                      <w:color w:val="7030A0"/>
                    </w:rPr>
                    <w:t>Purple</w:t>
                  </w:r>
                  <w:proofErr w:type="gramStart"/>
                  <w:r>
                    <w:rPr>
                      <w:color w:val="7030A0"/>
                    </w:rPr>
                    <w:t>:</w:t>
                  </w:r>
                  <w:r>
                    <w:t>Treatment</w:t>
                  </w:r>
                  <w:proofErr w:type="spellEnd"/>
                  <w:proofErr w:type="gramEnd"/>
                </w:p>
                <w:p w:rsidR="002A0E29" w:rsidRDefault="002A0E29" w:rsidP="002A0E29">
                  <w:pPr>
                    <w:pStyle w:val="NoSpacing"/>
                  </w:pPr>
                  <w:r>
                    <w:rPr>
                      <w:color w:val="FF0000"/>
                    </w:rPr>
                    <w:t>Red:</w:t>
                  </w:r>
                  <w:r>
                    <w:rPr>
                      <w:color w:val="FF00FF"/>
                    </w:rPr>
                    <w:t xml:space="preserve"> </w:t>
                  </w:r>
                  <w:r>
                    <w:t>Assessment</w:t>
                  </w:r>
                </w:p>
                <w:p w:rsidR="002A0E29" w:rsidRDefault="002A0E29" w:rsidP="002A0E29">
                  <w:pPr>
                    <w:pStyle w:val="NoSpacing"/>
                  </w:pPr>
                  <w:proofErr w:type="spellStart"/>
                  <w:r w:rsidRPr="00683E7D">
                    <w:rPr>
                      <w:color w:val="76923C"/>
                    </w:rPr>
                    <w:t>Green</w:t>
                  </w:r>
                  <w:proofErr w:type="gramStart"/>
                  <w:r w:rsidRPr="00683E7D">
                    <w:rPr>
                      <w:color w:val="76923C"/>
                    </w:rPr>
                    <w:t>:</w:t>
                  </w:r>
                  <w:r>
                    <w:t>Diagnostics</w:t>
                  </w:r>
                  <w:proofErr w:type="spellEnd"/>
                  <w:proofErr w:type="gramEnd"/>
                </w:p>
                <w:p w:rsidR="002A0E29" w:rsidRPr="0070168D" w:rsidRDefault="002A0E29" w:rsidP="002A0E29">
                  <w:pPr>
                    <w:pStyle w:val="NoSpacing"/>
                  </w:pPr>
                </w:p>
                <w:p w:rsidR="002A0E29" w:rsidRPr="0070168D" w:rsidRDefault="002A0E29" w:rsidP="002A0E29">
                  <w:pPr>
                    <w:pStyle w:val="NoSpacing"/>
                    <w:rPr>
                      <w:color w:val="92D050"/>
                    </w:rPr>
                  </w:pPr>
                </w:p>
                <w:p w:rsidR="002A0E29" w:rsidRDefault="002A0E29" w:rsidP="002A0E29">
                  <w:pPr>
                    <w:pStyle w:val="NoSpacing"/>
                  </w:pPr>
                </w:p>
                <w:p w:rsidR="002A0E29" w:rsidRDefault="002A0E29" w:rsidP="002A0E29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00.95pt;margin-top:164.1pt;width:142.3pt;height:30.15pt;z-index:251659264">
            <v:textbox>
              <w:txbxContent>
                <w:p w:rsidR="002A0E29" w:rsidRDefault="002A0E29">
                  <w:r>
                    <w:t>Degenerative Joint Disease</w:t>
                  </w:r>
                </w:p>
              </w:txbxContent>
            </v:textbox>
          </v:shape>
        </w:pict>
      </w:r>
    </w:p>
    <w:p w:rsidR="00040C4D" w:rsidRPr="00040C4D" w:rsidRDefault="00040C4D" w:rsidP="00040C4D"/>
    <w:p w:rsidR="00040C4D" w:rsidRPr="00040C4D" w:rsidRDefault="00040C4D" w:rsidP="00040C4D"/>
    <w:p w:rsidR="00040C4D" w:rsidRPr="00040C4D" w:rsidRDefault="00040C4D" w:rsidP="00040C4D"/>
    <w:p w:rsidR="00040C4D" w:rsidRPr="00040C4D" w:rsidRDefault="00040C4D" w:rsidP="00040C4D"/>
    <w:p w:rsidR="00040C4D" w:rsidRPr="00040C4D" w:rsidRDefault="00040C4D" w:rsidP="00040C4D"/>
    <w:p w:rsidR="00040C4D" w:rsidRPr="00040C4D" w:rsidRDefault="00040C4D" w:rsidP="00040C4D"/>
    <w:p w:rsidR="00040C4D" w:rsidRPr="00040C4D" w:rsidRDefault="00835FD9" w:rsidP="00040C4D">
      <w:r>
        <w:rPr>
          <w:noProof/>
        </w:rPr>
        <w:pict>
          <v:shape id="_x0000_s1155" type="#_x0000_t202" style="position:absolute;margin-left:152.35pt;margin-top:11pt;width:39.35pt;height:19.25pt;z-index:251786240" strokecolor="#00b0f0">
            <v:textbox>
              <w:txbxContent>
                <w:p w:rsidR="002A1A13" w:rsidRPr="002A1A13" w:rsidRDefault="002A1A13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Zofran</w:t>
                  </w:r>
                  <w:proofErr w:type="spellEnd"/>
                </w:p>
              </w:txbxContent>
            </v:textbox>
          </v:shape>
        </w:pict>
      </w:r>
    </w:p>
    <w:p w:rsidR="00040C4D" w:rsidRPr="00040C4D" w:rsidRDefault="00835FD9" w:rsidP="00040C4D">
      <w:r>
        <w:rPr>
          <w:noProof/>
        </w:rPr>
        <w:pict>
          <v:shape id="_x0000_s1156" type="#_x0000_t32" style="position:absolute;margin-left:180pt;margin-top:6.85pt;width:0;height:9.2pt;z-index:251787264" o:connectortype="straight"/>
        </w:pict>
      </w:r>
    </w:p>
    <w:p w:rsidR="00040C4D" w:rsidRPr="00040C4D" w:rsidRDefault="00040C4D" w:rsidP="00040C4D"/>
    <w:p w:rsidR="00040C4D" w:rsidRPr="00040C4D" w:rsidRDefault="00040C4D" w:rsidP="00040C4D"/>
    <w:p w:rsidR="00040C4D" w:rsidRPr="00040C4D" w:rsidRDefault="00040C4D" w:rsidP="00040C4D"/>
    <w:p w:rsidR="00040C4D" w:rsidRPr="00040C4D" w:rsidRDefault="004F5486" w:rsidP="00040C4D">
      <w:r>
        <w:rPr>
          <w:noProof/>
        </w:rPr>
        <w:pict>
          <v:shape id="_x0000_s1158" type="#_x0000_t32" style="position:absolute;margin-left:411.95pt;margin-top:21.1pt;width:112.9pt;height:41pt;z-index:251788288" o:connectortype="straight"/>
        </w:pict>
      </w:r>
    </w:p>
    <w:p w:rsidR="00040C4D" w:rsidRPr="00040C4D" w:rsidRDefault="00040C4D" w:rsidP="00040C4D"/>
    <w:p w:rsidR="00040C4D" w:rsidRPr="00040C4D" w:rsidRDefault="004F5486" w:rsidP="00040C4D">
      <w:r>
        <w:rPr>
          <w:noProof/>
        </w:rPr>
        <w:pict>
          <v:shape id="_x0000_s1146" type="#_x0000_t202" style="position:absolute;margin-left:33.5pt;margin-top:5.2pt;width:65.3pt;height:21.75pt;z-index:251778048" strokecolor="red">
            <v:textbox>
              <w:txbxContent>
                <w:p w:rsidR="00040C4D" w:rsidRDefault="00040C4D">
                  <w:r>
                    <w:t>BP 116/66</w:t>
                  </w:r>
                </w:p>
              </w:txbxContent>
            </v:textbox>
          </v:shape>
        </w:pict>
      </w:r>
      <w:r w:rsidR="00835FD9">
        <w:rPr>
          <w:noProof/>
        </w:rPr>
        <w:pict>
          <v:shape id="_x0000_s1154" type="#_x0000_t202" style="position:absolute;margin-left:524.85pt;margin-top:11.05pt;width:90.5pt;height:25.95pt;z-index:251785216" strokecolor="#00b0f0">
            <v:textbox>
              <w:txbxContent>
                <w:p w:rsidR="002A1A13" w:rsidRDefault="002A1A13">
                  <w:r>
                    <w:t>Acetaminophen</w:t>
                  </w:r>
                </w:p>
              </w:txbxContent>
            </v:textbox>
          </v:shape>
        </w:pict>
      </w:r>
    </w:p>
    <w:p w:rsidR="00297004" w:rsidRPr="00040C4D" w:rsidRDefault="004F5486" w:rsidP="00040C4D">
      <w:pPr>
        <w:tabs>
          <w:tab w:val="left" w:pos="10549"/>
        </w:tabs>
      </w:pPr>
      <w:r>
        <w:rPr>
          <w:noProof/>
        </w:rPr>
        <w:pict>
          <v:shape id="_x0000_s1160" type="#_x0000_t32" style="position:absolute;margin-left:26.8pt;margin-top:33.7pt;width:0;height:5.05pt;z-index:251790336" o:connectortype="straight"/>
        </w:pict>
      </w:r>
      <w:r>
        <w:rPr>
          <w:noProof/>
        </w:rPr>
        <w:pict>
          <v:shape id="_x0000_s1159" type="#_x0000_t202" style="position:absolute;margin-left:-31pt;margin-top:13.6pt;width:102.45pt;height:20.1pt;z-index:251789312" strokecolor="#7030a0">
            <v:textbox>
              <w:txbxContent>
                <w:p w:rsidR="004F5486" w:rsidRDefault="004F5486">
                  <w:proofErr w:type="gramStart"/>
                  <w:r>
                    <w:t>hysterectomy</w:t>
                  </w:r>
                  <w:proofErr w:type="gramEnd"/>
                </w:p>
              </w:txbxContent>
            </v:textbox>
          </v:shape>
        </w:pict>
      </w:r>
      <w:r w:rsidR="00835FD9">
        <w:rPr>
          <w:noProof/>
        </w:rPr>
        <w:pict>
          <v:shape id="_x0000_s1153" type="#_x0000_t32" style="position:absolute;margin-left:157.4pt;margin-top:59.65pt;width:16.75pt;height:16.75pt;z-index:251784192" o:connectortype="straight"/>
        </w:pict>
      </w:r>
      <w:r w:rsidR="00835FD9">
        <w:rPr>
          <w:noProof/>
        </w:rPr>
        <w:pict>
          <v:shape id="_x0000_s1121" type="#_x0000_t202" style="position:absolute;margin-left:174.15pt;margin-top:76.4pt;width:121.7pt;height:41pt;z-index:251753472" strokecolor="red">
            <v:textbox>
              <w:txbxContent>
                <w:p w:rsidR="00F12815" w:rsidRPr="00F12815" w:rsidRDefault="00F12815">
                  <w:pPr>
                    <w:rPr>
                      <w:sz w:val="18"/>
                      <w:szCs w:val="18"/>
                    </w:rPr>
                  </w:pPr>
                  <w:r w:rsidRPr="00F12815">
                    <w:rPr>
                      <w:sz w:val="18"/>
                      <w:szCs w:val="18"/>
                    </w:rPr>
                    <w:t>Patient stated she was nervous about everything that had gone on.</w:t>
                  </w:r>
                </w:p>
              </w:txbxContent>
            </v:textbox>
          </v:shape>
        </w:pict>
      </w:r>
      <w:r w:rsidR="00835FD9">
        <w:rPr>
          <w:noProof/>
        </w:rPr>
        <w:pict>
          <v:shape id="_x0000_s1119" type="#_x0000_t32" style="position:absolute;margin-left:152.35pt;margin-top:66.35pt;width:9.3pt;height:67pt;z-index:251751424" o:connectortype="straight"/>
        </w:pict>
      </w:r>
      <w:r w:rsidR="00835FD9">
        <w:rPr>
          <w:noProof/>
        </w:rPr>
        <w:pict>
          <v:shape id="_x0000_s1152" type="#_x0000_t202" style="position:absolute;margin-left:112.2pt;margin-top:43.75pt;width:45.2pt;height:22.6pt;z-index:251783168" strokecolor="#00b0f0">
            <v:textbox>
              <w:txbxContent>
                <w:p w:rsidR="002A1A13" w:rsidRDefault="002A1A13">
                  <w:proofErr w:type="spellStart"/>
                  <w:r>
                    <w:t>Xanex</w:t>
                  </w:r>
                  <w:proofErr w:type="spellEnd"/>
                </w:p>
              </w:txbxContent>
            </v:textbox>
          </v:shape>
        </w:pict>
      </w:r>
      <w:r w:rsidR="00835FD9">
        <w:rPr>
          <w:noProof/>
        </w:rPr>
        <w:pict>
          <v:shape id="_x0000_s1123" type="#_x0000_t32" style="position:absolute;margin-left:147.35pt;margin-top:84.75pt;width:10.05pt;height:15.1pt;z-index:251755520" o:connectortype="straight"/>
        </w:pict>
      </w:r>
      <w:r w:rsidR="00835FD9">
        <w:rPr>
          <w:noProof/>
        </w:rPr>
        <w:pict>
          <v:shape id="_x0000_s1118" type="#_x0000_t202" style="position:absolute;margin-left:87.9pt;margin-top:76.4pt;width:59.45pt;height:24.3pt;z-index:251750400" strokecolor="#00b0f0">
            <v:textbox>
              <w:txbxContent>
                <w:p w:rsidR="00F12815" w:rsidRDefault="00F12815" w:rsidP="00F12815">
                  <w:proofErr w:type="spellStart"/>
                  <w:r>
                    <w:t>Zolpidem</w:t>
                  </w:r>
                  <w:proofErr w:type="spellEnd"/>
                </w:p>
              </w:txbxContent>
            </v:textbox>
          </v:shape>
        </w:pict>
      </w:r>
      <w:r w:rsidR="00040C4D">
        <w:tab/>
      </w:r>
    </w:p>
    <w:sectPr w:rsidR="00297004" w:rsidRPr="00040C4D" w:rsidSect="002A0E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0E29"/>
    <w:rsid w:val="00040C4D"/>
    <w:rsid w:val="0015356B"/>
    <w:rsid w:val="00285B9B"/>
    <w:rsid w:val="00297004"/>
    <w:rsid w:val="002A0E29"/>
    <w:rsid w:val="002A1A13"/>
    <w:rsid w:val="002D205A"/>
    <w:rsid w:val="003047CF"/>
    <w:rsid w:val="0044681F"/>
    <w:rsid w:val="004F5486"/>
    <w:rsid w:val="006117DE"/>
    <w:rsid w:val="006D50C3"/>
    <w:rsid w:val="00835FD9"/>
    <w:rsid w:val="009D7A31"/>
    <w:rsid w:val="00C0422D"/>
    <w:rsid w:val="00E471D1"/>
    <w:rsid w:val="00F12815"/>
    <w:rsid w:val="00FE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73" type="connector" idref="#_x0000_s1083"/>
        <o:r id="V:Rule74" type="connector" idref="#_x0000_s1150"/>
        <o:r id="V:Rule75" type="connector" idref="#_x0000_s1114"/>
        <o:r id="V:Rule76" type="connector" idref="#_x0000_s1077"/>
        <o:r id="V:Rule77" type="connector" idref="#_x0000_s1120"/>
        <o:r id="V:Rule78" type="connector" idref="#_x0000_s1062"/>
        <o:r id="V:Rule79" type="connector" idref="#_x0000_s1078"/>
        <o:r id="V:Rule80" type="connector" idref="#_x0000_s1119"/>
        <o:r id="V:Rule81" type="connector" idref="#_x0000_s1108"/>
        <o:r id="V:Rule82" type="connector" idref="#_x0000_s1061"/>
        <o:r id="V:Rule83" type="connector" idref="#_x0000_s1087"/>
        <o:r id="V:Rule84" type="connector" idref="#_x0000_s1028"/>
        <o:r id="V:Rule85" type="connector" idref="#_x0000_s1148"/>
        <o:r id="V:Rule86" type="connector" idref="#_x0000_s1113"/>
        <o:r id="V:Rule87" type="connector" idref="#_x0000_s1060"/>
        <o:r id="V:Rule88" type="connector" idref="#_x0000_s1081"/>
        <o:r id="V:Rule89" type="connector" idref="#_x0000_s1063"/>
        <o:r id="V:Rule90" type="connector" idref="#_x0000_s1145"/>
        <o:r id="V:Rule91" type="connector" idref="#_x0000_s1122"/>
        <o:r id="V:Rule92" type="connector" idref="#_x0000_s1053"/>
        <o:r id="V:Rule93" type="connector" idref="#_x0000_s1038"/>
        <o:r id="V:Rule94" type="connector" idref="#_x0000_s1089"/>
        <o:r id="V:Rule95" type="connector" idref="#_x0000_s1134"/>
        <o:r id="V:Rule96" type="connector" idref="#_x0000_s1110"/>
        <o:r id="V:Rule97" type="connector" idref="#_x0000_s1059"/>
        <o:r id="V:Rule98" type="connector" idref="#_x0000_s1153"/>
        <o:r id="V:Rule99" type="connector" idref="#_x0000_s1076"/>
        <o:r id="V:Rule100" type="connector" idref="#_x0000_s1036"/>
        <o:r id="V:Rule101" type="connector" idref="#_x0000_s1088"/>
        <o:r id="V:Rule102" type="connector" idref="#_x0000_s1112"/>
        <o:r id="V:Rule103" type="connector" idref="#_x0000_s1156"/>
        <o:r id="V:Rule104" type="connector" idref="#_x0000_s1100"/>
        <o:r id="V:Rule105" type="connector" idref="#_x0000_s1080"/>
        <o:r id="V:Rule106" type="connector" idref="#_x0000_s1075"/>
        <o:r id="V:Rule107" type="connector" idref="#_x0000_s1065"/>
        <o:r id="V:Rule108" type="connector" idref="#_x0000_s1123"/>
        <o:r id="V:Rule109" type="connector" idref="#_x0000_s1136"/>
        <o:r id="V:Rule110" type="connector" idref="#_x0000_s1069"/>
        <o:r id="V:Rule111" type="connector" idref="#_x0000_s1044"/>
        <o:r id="V:Rule112" type="connector" idref="#_x0000_s1106"/>
        <o:r id="V:Rule113" type="connector" idref="#_x0000_s1055"/>
        <o:r id="V:Rule114" type="connector" idref="#_x0000_s1126"/>
        <o:r id="V:Rule115" type="connector" idref="#_x0000_s1096"/>
        <o:r id="V:Rule116" type="connector" idref="#_x0000_s1117"/>
        <o:r id="V:Rule117" type="connector" idref="#_x0000_s1054"/>
        <o:r id="V:Rule118" type="connector" idref="#_x0000_s1129"/>
        <o:r id="V:Rule119" type="connector" idref="#_x0000_s1138"/>
        <o:r id="V:Rule120" type="connector" idref="#_x0000_s1068"/>
        <o:r id="V:Rule121" type="connector" idref="#_x0000_s1045"/>
        <o:r id="V:Rule122" type="connector" idref="#_x0000_s1107"/>
        <o:r id="V:Rule123" type="connector" idref="#_x0000_s1056"/>
        <o:r id="V:Rule124" type="connector" idref="#_x0000_s1131"/>
        <o:r id="V:Rule125" type="connector" idref="#_x0000_s1097"/>
        <o:r id="V:Rule126" type="connector" idref="#_x0000_s1090"/>
        <o:r id="V:Rule127" type="connector" idref="#_x0000_s1043"/>
        <o:r id="V:Rule128" type="connector" idref="#_x0000_s1104"/>
        <o:r id="V:Rule129" type="connector" idref="#_x0000_s1049"/>
        <o:r id="V:Rule130" type="connector" idref="#_x0000_s1144"/>
        <o:r id="V:Rule131" type="connector" idref="#_x0000_s1072"/>
        <o:r id="V:Rule132" type="connector" idref="#_x0000_s1082"/>
        <o:r id="V:Rule133" type="connector" idref="#_x0000_s1058"/>
        <o:r id="V:Rule134" type="connector" idref="#_x0000_s1098"/>
        <o:r id="V:Rule135" type="connector" idref="#_x0000_s1125"/>
        <o:r id="V:Rule136" type="connector" idref="#_x0000_s1103"/>
        <o:r id="V:Rule137" type="connector" idref="#_x0000_s1046"/>
        <o:r id="V:Rule138" type="connector" idref="#_x0000_s1067"/>
        <o:r id="V:Rule139" type="connector" idref="#_x0000_s1140"/>
        <o:r id="V:Rule140" type="connector" idref="#_x0000_s1073"/>
        <o:r id="V:Rule141" type="connector" idref="#_x0000_s1057"/>
        <o:r id="V:Rule142" type="connector" idref="#_x0000_s1099"/>
        <o:r id="V:Rule143" type="connector" idref="#_x0000_s1130"/>
        <o:r id="V:Rule144" type="connector" idref="#_x0000_s1074"/>
        <o:r id="V:Rule146" type="connector" idref="#_x0000_s1158"/>
        <o:r id="V:Rule148" type="connector" idref="#_x0000_s11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0E29"/>
    <w:pPr>
      <w:spacing w:after="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E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7</cp:revision>
  <dcterms:created xsi:type="dcterms:W3CDTF">2012-04-04T20:04:00Z</dcterms:created>
  <dcterms:modified xsi:type="dcterms:W3CDTF">2012-04-05T00:46:00Z</dcterms:modified>
</cp:coreProperties>
</file>