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94" w:rsidRPr="005A7F94" w:rsidRDefault="005A7F94" w:rsidP="005A7F94">
      <w:pPr>
        <w:ind w:left="720" w:hanging="720"/>
        <w:jc w:val="center"/>
        <w:rPr>
          <w:u w:val="single"/>
        </w:rPr>
      </w:pPr>
      <w:r w:rsidRPr="005A7F94">
        <w:rPr>
          <w:u w:val="single"/>
        </w:rPr>
        <w:t>Works Cited</w:t>
      </w:r>
    </w:p>
    <w:p w:rsidR="000407AD" w:rsidRDefault="000407AD" w:rsidP="000407AD">
      <w:pPr>
        <w:ind w:left="720" w:hanging="720"/>
      </w:pPr>
      <w:r>
        <w:t xml:space="preserve">Boyle, Sean.  </w:t>
      </w:r>
      <w:proofErr w:type="gramStart"/>
      <w:r w:rsidRPr="005367CF">
        <w:rPr>
          <w:u w:val="single"/>
        </w:rPr>
        <w:t>The UK Health Care System</w:t>
      </w:r>
      <w:r w:rsidR="005367CF" w:rsidRPr="005367CF">
        <w:rPr>
          <w:u w:val="single"/>
        </w:rPr>
        <w:t>.</w:t>
      </w:r>
      <w:proofErr w:type="gramEnd"/>
      <w:r w:rsidR="005367CF">
        <w:t xml:space="preserve">  </w:t>
      </w:r>
      <w:hyperlink r:id="rId4" w:history="1">
        <w:r w:rsidR="005367CF" w:rsidRPr="003D0B85">
          <w:rPr>
            <w:rStyle w:val="Hyperlink"/>
          </w:rPr>
          <w:t>http://www.commonwealthfund.org/usr_doc/UK_Country_Profile_2008.pdf?section=4061</w:t>
        </w:r>
      </w:hyperlink>
      <w:r w:rsidR="005367CF">
        <w:t>.</w:t>
      </w:r>
    </w:p>
    <w:p w:rsidR="005367CF" w:rsidRPr="007459D1" w:rsidRDefault="007459D1" w:rsidP="000407AD">
      <w:pPr>
        <w:ind w:left="720" w:hanging="720"/>
        <w:rPr>
          <w:rStyle w:val="vshid2"/>
          <w:rFonts w:ascii="Arial" w:hAnsi="Arial" w:cs="Arial"/>
          <w:vanish w:val="0"/>
          <w:color w:val="666666"/>
        </w:rPr>
      </w:pPr>
      <w:r w:rsidRPr="007459D1">
        <w:rPr>
          <w:rStyle w:val="vshid2"/>
          <w:rFonts w:ascii="Arial" w:hAnsi="Arial" w:cs="Arial"/>
          <w:vanish w:val="0"/>
          <w:color w:val="666666"/>
          <w:u w:val="single"/>
        </w:rPr>
        <w:t>Diabetes in the UK 2010: Key statistics on diabetes.</w:t>
      </w:r>
      <w:r>
        <w:rPr>
          <w:rStyle w:val="vshid2"/>
          <w:rFonts w:ascii="Arial" w:hAnsi="Arial" w:cs="Arial"/>
          <w:vanish w:val="0"/>
          <w:color w:val="666666"/>
        </w:rPr>
        <w:t xml:space="preserve">  </w:t>
      </w:r>
      <w:r w:rsidR="008520DE">
        <w:rPr>
          <w:rStyle w:val="HTMLCite"/>
          <w:rFonts w:ascii="Arial" w:hAnsi="Arial" w:cs="Arial"/>
        </w:rPr>
        <w:t>www.</w:t>
      </w:r>
      <w:r w:rsidR="008520DE">
        <w:rPr>
          <w:rStyle w:val="HTMLCite"/>
          <w:rFonts w:ascii="Arial" w:hAnsi="Arial" w:cs="Arial"/>
          <w:b/>
          <w:bCs/>
        </w:rPr>
        <w:t>diabetes</w:t>
      </w:r>
      <w:r w:rsidR="008520DE">
        <w:rPr>
          <w:rStyle w:val="HTMLCite"/>
          <w:rFonts w:ascii="Arial" w:hAnsi="Arial" w:cs="Arial"/>
        </w:rPr>
        <w:t>.org.</w:t>
      </w:r>
      <w:r w:rsidR="008520DE">
        <w:rPr>
          <w:rStyle w:val="HTMLCite"/>
          <w:rFonts w:ascii="Arial" w:hAnsi="Arial" w:cs="Arial"/>
          <w:b/>
          <w:bCs/>
        </w:rPr>
        <w:t>uk</w:t>
      </w:r>
      <w:r w:rsidR="008520DE">
        <w:rPr>
          <w:rStyle w:val="HTMLCite"/>
          <w:rFonts w:ascii="Arial" w:hAnsi="Arial" w:cs="Arial"/>
        </w:rPr>
        <w:t>/...and...</w:t>
      </w:r>
      <w:r w:rsidR="008520DE">
        <w:rPr>
          <w:rStyle w:val="HTMLCite"/>
          <w:rFonts w:ascii="Arial" w:hAnsi="Arial" w:cs="Arial"/>
          <w:b/>
          <w:bCs/>
        </w:rPr>
        <w:t>statistics</w:t>
      </w:r>
      <w:r w:rsidR="008520DE">
        <w:rPr>
          <w:rStyle w:val="HTMLCite"/>
          <w:rFonts w:ascii="Arial" w:hAnsi="Arial" w:cs="Arial"/>
        </w:rPr>
        <w:t>.../</w:t>
      </w:r>
      <w:r w:rsidR="008520DE">
        <w:rPr>
          <w:rStyle w:val="HTMLCite"/>
          <w:rFonts w:ascii="Arial" w:hAnsi="Arial" w:cs="Arial"/>
          <w:b/>
          <w:bCs/>
        </w:rPr>
        <w:t>Diabetes-in-the-UK</w:t>
      </w:r>
      <w:r w:rsidR="008520DE">
        <w:rPr>
          <w:rStyle w:val="HTMLCite"/>
          <w:rFonts w:ascii="Arial" w:hAnsi="Arial" w:cs="Arial"/>
        </w:rPr>
        <w:t>-2011/</w:t>
      </w:r>
      <w:hyperlink r:id="rId5" w:history="1">
        <w:r w:rsidR="008520DE">
          <w:rPr>
            <w:rStyle w:val="Hyperlink"/>
            <w:rFonts w:ascii="Arial" w:hAnsi="Arial" w:cs="Arial"/>
            <w:vanish/>
          </w:rPr>
          <w:t>Cached</w:t>
        </w:r>
      </w:hyperlink>
      <w:r w:rsidR="008520DE">
        <w:rPr>
          <w:rStyle w:val="vshid2"/>
          <w:rFonts w:ascii="Arial" w:hAnsi="Arial" w:cs="Arial"/>
          <w:vanish w:val="0"/>
          <w:color w:val="666666"/>
        </w:rPr>
        <w:t>.  1/31/2012.</w:t>
      </w:r>
    </w:p>
    <w:p w:rsidR="005A7F94" w:rsidRDefault="008520DE" w:rsidP="008520DE">
      <w:pPr>
        <w:ind w:left="720" w:hanging="720"/>
      </w:pPr>
      <w:proofErr w:type="gramStart"/>
      <w:r w:rsidRPr="008520DE">
        <w:rPr>
          <w:u w:val="single"/>
        </w:rPr>
        <w:t>Diabetes prevention and treatment.</w:t>
      </w:r>
      <w:proofErr w:type="gramEnd"/>
      <w:r w:rsidR="005A7F94">
        <w:t xml:space="preserve">  </w:t>
      </w:r>
    </w:p>
    <w:p w:rsidR="008520DE" w:rsidRPr="008520DE" w:rsidRDefault="009D599A" w:rsidP="005A7F94">
      <w:pPr>
        <w:ind w:left="720"/>
        <w:rPr>
          <w:u w:val="single"/>
        </w:rPr>
      </w:pPr>
      <w:r w:rsidRPr="009D599A">
        <w:rPr>
          <w:u w:val="single"/>
        </w:rPr>
        <w:t>http://www.symptomfind.com/diseases-conditions/diabetes-prevention-treatment/</w:t>
      </w:r>
      <w:r w:rsidR="008520DE">
        <w:rPr>
          <w:u w:val="single"/>
        </w:rPr>
        <w:t xml:space="preserve"> </w:t>
      </w:r>
    </w:p>
    <w:p w:rsidR="008520DE" w:rsidRDefault="005A7F94" w:rsidP="005A7F94">
      <w:pPr>
        <w:ind w:left="720"/>
      </w:pPr>
      <w:r>
        <w:t>1/23/2012.</w:t>
      </w:r>
    </w:p>
    <w:p w:rsidR="008520DE" w:rsidRDefault="008520DE" w:rsidP="008520DE">
      <w:pPr>
        <w:ind w:left="720" w:hanging="720"/>
        <w:rPr>
          <w:rStyle w:val="vshid2"/>
          <w:rFonts w:ascii="Arial" w:hAnsi="Arial" w:cs="Arial"/>
          <w:vanish w:val="0"/>
          <w:color w:val="666666"/>
        </w:rPr>
      </w:pPr>
      <w:r>
        <w:t xml:space="preserve">Gould, Mark.  </w:t>
      </w:r>
      <w:r w:rsidRPr="005367CF">
        <w:rPr>
          <w:u w:val="single"/>
        </w:rPr>
        <w:t>Diabetes costs NHS 1 million pounds an hour, charity says.</w:t>
      </w:r>
      <w:r>
        <w:t xml:space="preserve">   </w:t>
      </w:r>
      <w:proofErr w:type="gramStart"/>
      <w:r>
        <w:t>The Guardian.</w:t>
      </w:r>
      <w:proofErr w:type="gramEnd"/>
      <w:r>
        <w:t xml:space="preserve">  October 7, 2008.  </w:t>
      </w:r>
      <w:r>
        <w:rPr>
          <w:rStyle w:val="HTMLCite"/>
          <w:rFonts w:ascii="Arial" w:hAnsi="Arial" w:cs="Arial"/>
        </w:rPr>
        <w:t>www.</w:t>
      </w:r>
      <w:r>
        <w:rPr>
          <w:rStyle w:val="HTMLCite"/>
          <w:rFonts w:ascii="Arial" w:hAnsi="Arial" w:cs="Arial"/>
          <w:b/>
          <w:bCs/>
        </w:rPr>
        <w:t>guardian</w:t>
      </w:r>
      <w:r>
        <w:rPr>
          <w:rStyle w:val="HTMLCite"/>
          <w:rFonts w:ascii="Arial" w:hAnsi="Arial" w:cs="Arial"/>
        </w:rPr>
        <w:t>.co.uk/society/2008/oct/08/nhs.</w:t>
      </w:r>
      <w:r>
        <w:rPr>
          <w:rStyle w:val="HTMLCite"/>
          <w:rFonts w:ascii="Arial" w:hAnsi="Arial" w:cs="Arial"/>
          <w:b/>
          <w:bCs/>
        </w:rPr>
        <w:t>diabetes</w:t>
      </w:r>
      <w:hyperlink r:id="rId6" w:history="1">
        <w:r>
          <w:rPr>
            <w:rStyle w:val="Hyperlink"/>
            <w:rFonts w:ascii="Arial" w:hAnsi="Arial" w:cs="Arial"/>
            <w:vanish/>
          </w:rPr>
          <w:t>Cached</w:t>
        </w:r>
      </w:hyperlink>
      <w:r>
        <w:rPr>
          <w:rStyle w:val="vshid2"/>
          <w:rFonts w:ascii="Arial" w:hAnsi="Arial" w:cs="Arial"/>
          <w:color w:val="666666"/>
        </w:rPr>
        <w:t> - </w:t>
      </w:r>
      <w:hyperlink r:id="rId7" w:history="1">
        <w:r>
          <w:rPr>
            <w:rStyle w:val="Hyperlink"/>
            <w:rFonts w:ascii="Arial" w:hAnsi="Arial" w:cs="Arial"/>
            <w:vanish/>
          </w:rPr>
          <w:t>Similar</w:t>
        </w:r>
      </w:hyperlink>
      <w:r>
        <w:rPr>
          <w:rStyle w:val="vshid2"/>
          <w:rFonts w:ascii="Arial" w:hAnsi="Arial" w:cs="Arial"/>
          <w:vanish w:val="0"/>
          <w:color w:val="666666"/>
        </w:rPr>
        <w:t>.  1/31/2012.</w:t>
      </w:r>
    </w:p>
    <w:p w:rsidR="008520DE" w:rsidRDefault="008520DE" w:rsidP="000407AD">
      <w:pPr>
        <w:ind w:left="720" w:hanging="720"/>
      </w:pPr>
      <w:proofErr w:type="gramStart"/>
      <w:r w:rsidRPr="008520DE">
        <w:rPr>
          <w:u w:val="single"/>
        </w:rPr>
        <w:t>Treatment for type 1 diabetes.</w:t>
      </w:r>
      <w:proofErr w:type="gramEnd"/>
      <w:r>
        <w:t xml:space="preserve">  </w:t>
      </w:r>
      <w:hyperlink r:id="rId8" w:history="1">
        <w:r w:rsidRPr="003D0B85">
          <w:rPr>
            <w:rStyle w:val="Hyperlink"/>
          </w:rPr>
          <w:t>http://www.patient.co.uk/health/Diabetes-Treatments-for-Type-2.htm</w:t>
        </w:r>
      </w:hyperlink>
      <w:r>
        <w:t xml:space="preserve">.  1/31/2012.  </w:t>
      </w:r>
    </w:p>
    <w:p w:rsidR="008520DE" w:rsidRDefault="008520DE" w:rsidP="008520DE">
      <w:pPr>
        <w:ind w:left="720" w:hanging="720"/>
      </w:pPr>
      <w:proofErr w:type="gramStart"/>
      <w:r w:rsidRPr="008520DE">
        <w:rPr>
          <w:u w:val="single"/>
        </w:rPr>
        <w:t>Treatment for type 2 diabetes.</w:t>
      </w:r>
      <w:proofErr w:type="gramEnd"/>
      <w:r>
        <w:t xml:space="preserve">  </w:t>
      </w:r>
      <w:hyperlink r:id="rId9" w:history="1">
        <w:r w:rsidRPr="003D0B85">
          <w:rPr>
            <w:rStyle w:val="Hyperlink"/>
          </w:rPr>
          <w:t>http://www.patient.co.uk/health/Diabetes-Treatments-for-Type-2.htm</w:t>
        </w:r>
      </w:hyperlink>
      <w:r>
        <w:t>.  1/31/2012.</w:t>
      </w:r>
    </w:p>
    <w:p w:rsidR="000407AD" w:rsidRDefault="000407AD" w:rsidP="000407AD">
      <w:pPr>
        <w:ind w:left="720" w:hanging="720"/>
      </w:pPr>
      <w:r w:rsidRPr="008520DE">
        <w:rPr>
          <w:u w:val="single"/>
        </w:rPr>
        <w:t xml:space="preserve">United </w:t>
      </w:r>
      <w:proofErr w:type="gramStart"/>
      <w:r w:rsidRPr="008520DE">
        <w:rPr>
          <w:u w:val="single"/>
        </w:rPr>
        <w:t>kingdom</w:t>
      </w:r>
      <w:proofErr w:type="gramEnd"/>
      <w:r w:rsidRPr="008520DE">
        <w:rPr>
          <w:u w:val="single"/>
        </w:rPr>
        <w:t xml:space="preserve"> demographics profile – 2012.</w:t>
      </w:r>
      <w:r>
        <w:t xml:space="preserve">  </w:t>
      </w:r>
      <w:hyperlink r:id="rId10" w:history="1">
        <w:r w:rsidRPr="003D0B85">
          <w:rPr>
            <w:rStyle w:val="Hyperlink"/>
          </w:rPr>
          <w:t>http://www.indexmundi.com/united_kingdom/demographics_profile.html</w:t>
        </w:r>
      </w:hyperlink>
      <w:r>
        <w:t>.  1/23/2012.</w:t>
      </w:r>
    </w:p>
    <w:p w:rsidR="000407AD" w:rsidRDefault="000407AD" w:rsidP="000407AD">
      <w:pPr>
        <w:ind w:left="720" w:hanging="720"/>
      </w:pPr>
    </w:p>
    <w:p w:rsidR="000407AD" w:rsidRDefault="000407AD" w:rsidP="000407AD">
      <w:pPr>
        <w:ind w:left="720" w:hanging="720"/>
      </w:pPr>
    </w:p>
    <w:p w:rsidR="000407AD" w:rsidRDefault="000407AD" w:rsidP="000407AD">
      <w:pPr>
        <w:ind w:left="720" w:hanging="720"/>
      </w:pPr>
    </w:p>
    <w:p w:rsidR="000407AD" w:rsidRDefault="000407AD" w:rsidP="000407AD">
      <w:pPr>
        <w:ind w:left="720" w:hanging="720"/>
      </w:pPr>
    </w:p>
    <w:p w:rsidR="000407AD" w:rsidRDefault="000407AD" w:rsidP="000407AD">
      <w:pPr>
        <w:ind w:left="720" w:hanging="720"/>
      </w:pPr>
    </w:p>
    <w:sectPr w:rsidR="000407AD" w:rsidSect="00CB1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07AD"/>
    <w:rsid w:val="000407AD"/>
    <w:rsid w:val="005367CF"/>
    <w:rsid w:val="005A7F94"/>
    <w:rsid w:val="007459D1"/>
    <w:rsid w:val="008520DE"/>
    <w:rsid w:val="009D599A"/>
    <w:rsid w:val="00CB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7AD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367CF"/>
    <w:rPr>
      <w:i w:val="0"/>
      <w:iCs w:val="0"/>
      <w:color w:val="009933"/>
    </w:rPr>
  </w:style>
  <w:style w:type="character" w:customStyle="1" w:styleId="vshid2">
    <w:name w:val="vshid2"/>
    <w:basedOn w:val="DefaultParagraphFont"/>
    <w:rsid w:val="005367CF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ient.co.uk/health/Diabetes-Treatments-for-Type-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search?hl=en&amp;biw=1024&amp;bih=587&amp;q=related:www.guardian.co.uk/society/2008/oct/08/nhs.diabetes+the+guardian+diabetes+costs&amp;tbo=1&amp;sa=X&amp;ei=CqQwT8TgFdOC0QG54dnQBw&amp;ved=0CD8QHzA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cache.googleusercontent.com/search?q=cache:nqntlSMZFs8J:www.guardian.co.uk/society/2008/oct/08/nhs.diabetes+the+guardian+diabetes+costs&amp;cd=4&amp;hl=en&amp;ct=clnk&amp;gl=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ebcache.googleusercontent.com/search?q=cache:dXtldWMHCS0J:www.diabetes.org.uk/Professionals/Publications-reports-and-resources/Reports-statistics-and-case-studies/Reports/Diabetes-in-the-UK-2011/+diabetes+in+the+uk+key+statistics+on+diabetes&amp;cd=1&amp;hl=en&amp;ct=clnk&amp;gl=us" TargetMode="External"/><Relationship Id="rId10" Type="http://schemas.openxmlformats.org/officeDocument/2006/relationships/hyperlink" Target="http://www.indexmundi.com/united_kingdom/demographics_profile.html" TargetMode="External"/><Relationship Id="rId4" Type="http://schemas.openxmlformats.org/officeDocument/2006/relationships/hyperlink" Target="http://www.commonwealthfund.org/usr_doc/UK_Country_Profile_2008.pdf?section=4061" TargetMode="External"/><Relationship Id="rId9" Type="http://schemas.openxmlformats.org/officeDocument/2006/relationships/hyperlink" Target="http://www.patient.co.uk/health/Diabetes-Treatments-for-Type-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2012-02-07T04:23:00Z</dcterms:created>
  <dcterms:modified xsi:type="dcterms:W3CDTF">2012-02-07T04:23:00Z</dcterms:modified>
</cp:coreProperties>
</file>