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034" w:rsidRDefault="00CF0712" w:rsidP="00CF0712">
      <w:pPr>
        <w:jc w:val="center"/>
        <w:rPr>
          <w:rFonts w:ascii="Times New Roman" w:hAnsi="Times New Roman" w:cs="Times New Roman"/>
          <w:b/>
          <w:sz w:val="24"/>
          <w:szCs w:val="24"/>
        </w:rPr>
      </w:pPr>
      <w:r w:rsidRPr="00CF0712">
        <w:rPr>
          <w:rFonts w:ascii="Times New Roman" w:hAnsi="Times New Roman" w:cs="Times New Roman"/>
          <w:b/>
          <w:sz w:val="24"/>
          <w:szCs w:val="24"/>
        </w:rPr>
        <w:t>Amber Marie Sisi Final Summary</w:t>
      </w:r>
      <w:r w:rsidR="00B62BB4">
        <w:rPr>
          <w:rFonts w:ascii="Times New Roman" w:hAnsi="Times New Roman" w:cs="Times New Roman"/>
          <w:b/>
          <w:sz w:val="24"/>
          <w:szCs w:val="24"/>
        </w:rPr>
        <w:t xml:space="preserve"> 3/28/13</w:t>
      </w:r>
    </w:p>
    <w:p w:rsidR="00B62BB4" w:rsidRDefault="00B62BB4" w:rsidP="00CF0712">
      <w:pPr>
        <w:jc w:val="center"/>
        <w:rPr>
          <w:rFonts w:ascii="Times New Roman" w:hAnsi="Times New Roman" w:cs="Times New Roman"/>
          <w:b/>
          <w:sz w:val="24"/>
          <w:szCs w:val="24"/>
        </w:rPr>
      </w:pPr>
    </w:p>
    <w:p w:rsidR="00CF0712" w:rsidRPr="00B62BB4" w:rsidRDefault="00B62BB4" w:rsidP="00CF0712">
      <w:pPr>
        <w:jc w:val="both"/>
        <w:rPr>
          <w:rFonts w:ascii="Times New Roman" w:hAnsi="Times New Roman" w:cs="Times New Roman"/>
          <w:b/>
          <w:sz w:val="24"/>
          <w:szCs w:val="24"/>
        </w:rPr>
      </w:pPr>
      <w:r w:rsidRPr="00B62BB4">
        <w:rPr>
          <w:rFonts w:ascii="Times New Roman" w:hAnsi="Times New Roman" w:cs="Times New Roman"/>
          <w:b/>
          <w:sz w:val="24"/>
          <w:szCs w:val="24"/>
        </w:rPr>
        <w:t>Outstanding Personality C</w:t>
      </w:r>
      <w:r w:rsidR="00CF0712" w:rsidRPr="00B62BB4">
        <w:rPr>
          <w:rFonts w:ascii="Times New Roman" w:hAnsi="Times New Roman" w:cs="Times New Roman"/>
          <w:b/>
          <w:sz w:val="24"/>
          <w:szCs w:val="24"/>
        </w:rPr>
        <w:t xml:space="preserve">haracteristics: </w:t>
      </w:r>
    </w:p>
    <w:p w:rsidR="00CF0712" w:rsidRDefault="00CF0712" w:rsidP="00CF0712">
      <w:pPr>
        <w:jc w:val="both"/>
        <w:rPr>
          <w:rFonts w:ascii="Times New Roman" w:hAnsi="Times New Roman" w:cs="Times New Roman"/>
          <w:sz w:val="24"/>
          <w:szCs w:val="24"/>
        </w:rPr>
      </w:pPr>
      <w:r>
        <w:rPr>
          <w:rFonts w:ascii="Times New Roman" w:hAnsi="Times New Roman" w:cs="Times New Roman"/>
          <w:sz w:val="24"/>
          <w:szCs w:val="24"/>
        </w:rPr>
        <w:t>Supportive of others, hard-working, goal-oriented, self-motivated</w:t>
      </w:r>
    </w:p>
    <w:p w:rsidR="00CF0712" w:rsidRPr="00B62BB4" w:rsidRDefault="00CF0712" w:rsidP="00CF0712">
      <w:pPr>
        <w:jc w:val="both"/>
        <w:rPr>
          <w:rFonts w:ascii="Times New Roman" w:hAnsi="Times New Roman" w:cs="Times New Roman"/>
          <w:b/>
          <w:sz w:val="24"/>
          <w:szCs w:val="24"/>
        </w:rPr>
      </w:pPr>
      <w:r w:rsidRPr="00B62BB4">
        <w:rPr>
          <w:rFonts w:ascii="Times New Roman" w:hAnsi="Times New Roman" w:cs="Times New Roman"/>
          <w:b/>
          <w:sz w:val="24"/>
          <w:szCs w:val="24"/>
        </w:rPr>
        <w:t xml:space="preserve">Special Interests and Abilities in Nursing: </w:t>
      </w:r>
    </w:p>
    <w:p w:rsidR="00CF0712" w:rsidRDefault="00CF0712" w:rsidP="00CF0712">
      <w:pPr>
        <w:jc w:val="both"/>
        <w:rPr>
          <w:rFonts w:ascii="Times New Roman" w:hAnsi="Times New Roman" w:cs="Times New Roman"/>
          <w:sz w:val="24"/>
          <w:szCs w:val="24"/>
        </w:rPr>
      </w:pPr>
      <w:r>
        <w:rPr>
          <w:rFonts w:ascii="Times New Roman" w:hAnsi="Times New Roman" w:cs="Times New Roman"/>
          <w:sz w:val="24"/>
          <w:szCs w:val="24"/>
        </w:rPr>
        <w:t>Interested in cardiac, cri</w:t>
      </w:r>
      <w:r w:rsidR="002377DB">
        <w:rPr>
          <w:rFonts w:ascii="Times New Roman" w:hAnsi="Times New Roman" w:cs="Times New Roman"/>
          <w:sz w:val="24"/>
          <w:szCs w:val="24"/>
        </w:rPr>
        <w:t>tical care, and travel nursing. Ex</w:t>
      </w:r>
      <w:r>
        <w:rPr>
          <w:rFonts w:ascii="Times New Roman" w:hAnsi="Times New Roman" w:cs="Times New Roman"/>
          <w:sz w:val="24"/>
          <w:szCs w:val="24"/>
        </w:rPr>
        <w:t>cel</w:t>
      </w:r>
      <w:r w:rsidR="00B62BB4">
        <w:rPr>
          <w:rFonts w:ascii="Times New Roman" w:hAnsi="Times New Roman" w:cs="Times New Roman"/>
          <w:sz w:val="24"/>
          <w:szCs w:val="24"/>
        </w:rPr>
        <w:t>lent assessment skills and u</w:t>
      </w:r>
      <w:r>
        <w:rPr>
          <w:rFonts w:ascii="Times New Roman" w:hAnsi="Times New Roman" w:cs="Times New Roman"/>
          <w:sz w:val="24"/>
          <w:szCs w:val="24"/>
        </w:rPr>
        <w:t>nderstand</w:t>
      </w:r>
      <w:r w:rsidR="002377DB">
        <w:rPr>
          <w:rFonts w:ascii="Times New Roman" w:hAnsi="Times New Roman" w:cs="Times New Roman"/>
          <w:sz w:val="24"/>
          <w:szCs w:val="24"/>
        </w:rPr>
        <w:t>s</w:t>
      </w:r>
      <w:r>
        <w:rPr>
          <w:rFonts w:ascii="Times New Roman" w:hAnsi="Times New Roman" w:cs="Times New Roman"/>
          <w:sz w:val="24"/>
          <w:szCs w:val="24"/>
        </w:rPr>
        <w:t xml:space="preserve"> the techn</w:t>
      </w:r>
      <w:r w:rsidR="002377DB">
        <w:rPr>
          <w:rFonts w:ascii="Times New Roman" w:hAnsi="Times New Roman" w:cs="Times New Roman"/>
          <w:sz w:val="24"/>
          <w:szCs w:val="24"/>
        </w:rPr>
        <w:t xml:space="preserve">ical side of nursing well. Does well with computers and documentation. </w:t>
      </w:r>
      <w:r w:rsidR="00B62BB4">
        <w:rPr>
          <w:rFonts w:ascii="Times New Roman" w:hAnsi="Times New Roman" w:cs="Times New Roman"/>
          <w:sz w:val="24"/>
          <w:szCs w:val="24"/>
        </w:rPr>
        <w:t>Six years of medical/surgical and float nursing experience as an LPN. Two years of hospice nursing experience as an LPN. Awarded the Tankersley Fastlane Scholarship “in recognition of clinical and scholastic excellence</w:t>
      </w:r>
      <w:r w:rsidR="001E68DE">
        <w:rPr>
          <w:rFonts w:ascii="Times New Roman" w:hAnsi="Times New Roman" w:cs="Times New Roman"/>
          <w:sz w:val="24"/>
          <w:szCs w:val="24"/>
        </w:rPr>
        <w:t>.</w:t>
      </w:r>
      <w:r w:rsidR="00B62BB4">
        <w:rPr>
          <w:rFonts w:ascii="Times New Roman" w:hAnsi="Times New Roman" w:cs="Times New Roman"/>
          <w:sz w:val="24"/>
          <w:szCs w:val="24"/>
        </w:rPr>
        <w:t>”</w:t>
      </w:r>
    </w:p>
    <w:p w:rsidR="002377DB" w:rsidRPr="00B62BB4" w:rsidRDefault="002377DB" w:rsidP="00CF0712">
      <w:pPr>
        <w:jc w:val="both"/>
        <w:rPr>
          <w:rFonts w:ascii="Times New Roman" w:hAnsi="Times New Roman" w:cs="Times New Roman"/>
          <w:b/>
          <w:sz w:val="24"/>
          <w:szCs w:val="24"/>
        </w:rPr>
      </w:pPr>
      <w:r w:rsidRPr="00B62BB4">
        <w:rPr>
          <w:rFonts w:ascii="Times New Roman" w:hAnsi="Times New Roman" w:cs="Times New Roman"/>
          <w:b/>
          <w:sz w:val="24"/>
          <w:szCs w:val="24"/>
        </w:rPr>
        <w:t>Interpersonal Relationships:</w:t>
      </w:r>
    </w:p>
    <w:p w:rsidR="002377DB" w:rsidRDefault="002377DB" w:rsidP="00CF0712">
      <w:pPr>
        <w:jc w:val="both"/>
        <w:rPr>
          <w:rFonts w:ascii="Times New Roman" w:hAnsi="Times New Roman" w:cs="Times New Roman"/>
          <w:sz w:val="24"/>
          <w:szCs w:val="24"/>
        </w:rPr>
      </w:pPr>
      <w:r>
        <w:rPr>
          <w:rFonts w:ascii="Times New Roman" w:hAnsi="Times New Roman" w:cs="Times New Roman"/>
          <w:sz w:val="24"/>
          <w:szCs w:val="24"/>
        </w:rPr>
        <w:t xml:space="preserve">Relates well to all types of people. “Great initiative, preparation, organization, and delivery of care” and provided “safe and competent care” per clinical tools. Excellent working relationship with the health care team. </w:t>
      </w:r>
      <w:bookmarkStart w:id="0" w:name="_GoBack"/>
      <w:bookmarkEnd w:id="0"/>
    </w:p>
    <w:p w:rsidR="002377DB" w:rsidRPr="00B62BB4" w:rsidRDefault="002377DB" w:rsidP="00CF0712">
      <w:pPr>
        <w:jc w:val="both"/>
        <w:rPr>
          <w:rFonts w:ascii="Times New Roman" w:hAnsi="Times New Roman" w:cs="Times New Roman"/>
          <w:b/>
          <w:sz w:val="24"/>
          <w:szCs w:val="24"/>
        </w:rPr>
      </w:pPr>
      <w:r w:rsidRPr="00B62BB4">
        <w:rPr>
          <w:rFonts w:ascii="Times New Roman" w:hAnsi="Times New Roman" w:cs="Times New Roman"/>
          <w:b/>
          <w:sz w:val="24"/>
          <w:szCs w:val="24"/>
        </w:rPr>
        <w:t>Participation in Student Activities and Recreational Interests:</w:t>
      </w:r>
    </w:p>
    <w:p w:rsidR="002377DB" w:rsidRPr="00B62BB4" w:rsidRDefault="002377DB" w:rsidP="00CF0712">
      <w:pPr>
        <w:jc w:val="both"/>
        <w:rPr>
          <w:rFonts w:ascii="Times New Roman" w:hAnsi="Times New Roman" w:cs="Times New Roman"/>
          <w:b/>
          <w:sz w:val="24"/>
          <w:szCs w:val="24"/>
        </w:rPr>
      </w:pPr>
      <w:r>
        <w:rPr>
          <w:rFonts w:ascii="Times New Roman" w:hAnsi="Times New Roman" w:cs="Times New Roman"/>
          <w:sz w:val="24"/>
          <w:szCs w:val="24"/>
        </w:rPr>
        <w:t xml:space="preserve">Participated in student community service projects. Co-class historian for two years. Enjoys reading, traveling, health and fitness related activities, and spending time with family and friends. </w:t>
      </w:r>
    </w:p>
    <w:p w:rsidR="002377DB" w:rsidRPr="00B62BB4" w:rsidRDefault="002377DB" w:rsidP="00CF0712">
      <w:pPr>
        <w:jc w:val="both"/>
        <w:rPr>
          <w:rFonts w:ascii="Times New Roman" w:hAnsi="Times New Roman" w:cs="Times New Roman"/>
          <w:b/>
          <w:sz w:val="24"/>
          <w:szCs w:val="24"/>
        </w:rPr>
      </w:pPr>
      <w:r w:rsidRPr="00B62BB4">
        <w:rPr>
          <w:rFonts w:ascii="Times New Roman" w:hAnsi="Times New Roman" w:cs="Times New Roman"/>
          <w:b/>
          <w:sz w:val="24"/>
          <w:szCs w:val="24"/>
        </w:rPr>
        <w:t>Student’s Professional Plans:</w:t>
      </w:r>
    </w:p>
    <w:p w:rsidR="002377DB" w:rsidRDefault="002377DB" w:rsidP="00CF0712">
      <w:pPr>
        <w:jc w:val="both"/>
        <w:rPr>
          <w:rFonts w:ascii="Times New Roman" w:hAnsi="Times New Roman" w:cs="Times New Roman"/>
          <w:sz w:val="24"/>
          <w:szCs w:val="24"/>
        </w:rPr>
      </w:pPr>
      <w:r>
        <w:rPr>
          <w:rFonts w:ascii="Times New Roman" w:hAnsi="Times New Roman" w:cs="Times New Roman"/>
          <w:sz w:val="24"/>
          <w:szCs w:val="24"/>
        </w:rPr>
        <w:t xml:space="preserve">Plans to work on the Progressive Care Unit at Firelands Regional Medical Center. </w:t>
      </w:r>
      <w:r w:rsidR="00B62BB4">
        <w:rPr>
          <w:rFonts w:ascii="Times New Roman" w:hAnsi="Times New Roman" w:cs="Times New Roman"/>
          <w:sz w:val="24"/>
          <w:szCs w:val="24"/>
        </w:rPr>
        <w:t>Will likely</w:t>
      </w:r>
      <w:r>
        <w:rPr>
          <w:rFonts w:ascii="Times New Roman" w:hAnsi="Times New Roman" w:cs="Times New Roman"/>
          <w:sz w:val="24"/>
          <w:szCs w:val="24"/>
        </w:rPr>
        <w:t xml:space="preserve"> apply to a larger hospital such as the Cleveland Clinic with the hopes of obtaining</w:t>
      </w:r>
      <w:r w:rsidR="002211CC">
        <w:rPr>
          <w:rFonts w:ascii="Times New Roman" w:hAnsi="Times New Roman" w:cs="Times New Roman"/>
          <w:sz w:val="24"/>
          <w:szCs w:val="24"/>
        </w:rPr>
        <w:t xml:space="preserve"> a job on a cardiac unit. Would like to try travel nursing after gaining some experience as an RN. </w:t>
      </w:r>
      <w:r w:rsidR="00B62BB4">
        <w:rPr>
          <w:rFonts w:ascii="Times New Roman" w:hAnsi="Times New Roman" w:cs="Times New Roman"/>
          <w:sz w:val="24"/>
          <w:szCs w:val="24"/>
        </w:rPr>
        <w:t xml:space="preserve">Plans to register for BSN classes within one year of graduation. </w:t>
      </w:r>
    </w:p>
    <w:p w:rsidR="00B62BB4" w:rsidRPr="00B62BB4" w:rsidRDefault="00B62BB4" w:rsidP="00CF0712">
      <w:pPr>
        <w:jc w:val="both"/>
        <w:rPr>
          <w:rFonts w:ascii="Times New Roman" w:hAnsi="Times New Roman" w:cs="Times New Roman"/>
          <w:b/>
          <w:sz w:val="24"/>
          <w:szCs w:val="24"/>
        </w:rPr>
      </w:pPr>
      <w:r w:rsidRPr="00B62BB4">
        <w:rPr>
          <w:rFonts w:ascii="Times New Roman" w:hAnsi="Times New Roman" w:cs="Times New Roman"/>
          <w:b/>
          <w:sz w:val="24"/>
          <w:szCs w:val="24"/>
        </w:rPr>
        <w:t>Future Address:</w:t>
      </w:r>
    </w:p>
    <w:p w:rsidR="00B62BB4" w:rsidRDefault="00B62BB4" w:rsidP="00CF0712">
      <w:pPr>
        <w:jc w:val="both"/>
        <w:rPr>
          <w:rFonts w:ascii="Times New Roman" w:hAnsi="Times New Roman" w:cs="Times New Roman"/>
          <w:sz w:val="24"/>
          <w:szCs w:val="24"/>
        </w:rPr>
      </w:pPr>
      <w:r>
        <w:rPr>
          <w:rFonts w:ascii="Times New Roman" w:hAnsi="Times New Roman" w:cs="Times New Roman"/>
          <w:sz w:val="24"/>
          <w:szCs w:val="24"/>
        </w:rPr>
        <w:t>116 Colony Court</w:t>
      </w:r>
    </w:p>
    <w:p w:rsidR="00B62BB4" w:rsidRDefault="00B62BB4" w:rsidP="00CF0712">
      <w:pPr>
        <w:jc w:val="both"/>
        <w:rPr>
          <w:rFonts w:ascii="Times New Roman" w:hAnsi="Times New Roman" w:cs="Times New Roman"/>
          <w:sz w:val="24"/>
          <w:szCs w:val="24"/>
        </w:rPr>
      </w:pPr>
      <w:r>
        <w:rPr>
          <w:rFonts w:ascii="Times New Roman" w:hAnsi="Times New Roman" w:cs="Times New Roman"/>
          <w:sz w:val="24"/>
          <w:szCs w:val="24"/>
        </w:rPr>
        <w:t>Fremont, Ohio 43420</w:t>
      </w:r>
    </w:p>
    <w:p w:rsidR="002377DB" w:rsidRDefault="002377DB" w:rsidP="00CF0712">
      <w:pPr>
        <w:jc w:val="both"/>
        <w:rPr>
          <w:rFonts w:ascii="Times New Roman" w:hAnsi="Times New Roman" w:cs="Times New Roman"/>
          <w:sz w:val="24"/>
          <w:szCs w:val="24"/>
        </w:rPr>
      </w:pPr>
    </w:p>
    <w:p w:rsidR="002377DB" w:rsidRPr="00CF0712" w:rsidRDefault="002377DB" w:rsidP="00CF0712">
      <w:pPr>
        <w:jc w:val="both"/>
        <w:rPr>
          <w:rFonts w:ascii="Times New Roman" w:hAnsi="Times New Roman" w:cs="Times New Roman"/>
          <w:sz w:val="24"/>
          <w:szCs w:val="24"/>
        </w:rPr>
      </w:pPr>
    </w:p>
    <w:sectPr w:rsidR="002377DB" w:rsidRPr="00CF07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712"/>
    <w:rsid w:val="001E68DE"/>
    <w:rsid w:val="002211CC"/>
    <w:rsid w:val="002377DB"/>
    <w:rsid w:val="00243034"/>
    <w:rsid w:val="00B62BB4"/>
    <w:rsid w:val="00CF0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dc:creator>
  <cp:lastModifiedBy>Amber</cp:lastModifiedBy>
  <cp:revision>2</cp:revision>
  <dcterms:created xsi:type="dcterms:W3CDTF">2013-03-29T02:45:00Z</dcterms:created>
  <dcterms:modified xsi:type="dcterms:W3CDTF">2013-03-29T02:45:00Z</dcterms:modified>
</cp:coreProperties>
</file>