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957FDC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Caitlin Morris and Lori </w:t>
      </w:r>
      <w:proofErr w:type="gramStart"/>
      <w:r>
        <w:rPr>
          <w:rFonts w:ascii="Arial Rounded MT Bold" w:hAnsi="Arial Rounded MT Bold"/>
          <w:b/>
          <w:sz w:val="28"/>
          <w:szCs w:val="28"/>
        </w:rPr>
        <w:t xml:space="preserve">Logan’s </w:t>
      </w:r>
      <w:r w:rsidR="00E94744">
        <w:rPr>
          <w:rFonts w:ascii="Arial Rounded MT Bold" w:hAnsi="Arial Rounded MT Bold"/>
          <w:b/>
          <w:sz w:val="28"/>
          <w:szCs w:val="28"/>
        </w:rPr>
        <w:t xml:space="preserve"> </w:t>
      </w:r>
      <w:r w:rsidR="00112588" w:rsidRPr="005D7598">
        <w:rPr>
          <w:rFonts w:ascii="Arial Rounded MT Bold" w:hAnsi="Arial Rounded MT Bold"/>
          <w:b/>
          <w:sz w:val="28"/>
          <w:szCs w:val="28"/>
        </w:rPr>
        <w:t>NURSING</w:t>
      </w:r>
      <w:proofErr w:type="gramEnd"/>
      <w:r w:rsidR="00112588" w:rsidRPr="005D7598">
        <w:rPr>
          <w:rFonts w:ascii="Arial Rounded MT Bold" w:hAnsi="Arial Rounded MT Bold"/>
          <w:b/>
          <w:sz w:val="28"/>
          <w:szCs w:val="28"/>
        </w:rPr>
        <w:t xml:space="preserve">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508" w:type="dxa"/>
        <w:tblLayout w:type="fixed"/>
        <w:tblLook w:val="0000"/>
      </w:tblPr>
      <w:tblGrid>
        <w:gridCol w:w="1278"/>
        <w:gridCol w:w="3150"/>
        <w:gridCol w:w="3600"/>
        <w:gridCol w:w="3690"/>
        <w:gridCol w:w="2790"/>
      </w:tblGrid>
      <w:tr w:rsidR="00112588" w:rsidTr="00E94744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57F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9/25-9/26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57F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Imbalanced Nutrition: Less than Body Requirements related to withdrawal from CNS depressants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637B" w:rsidP="00957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By time of discharge, the </w:t>
            </w:r>
            <w:r w:rsidR="00903290">
              <w:rPr>
                <w:rFonts w:ascii="Arial" w:hAnsi="Arial"/>
              </w:rPr>
              <w:t xml:space="preserve">Patient will </w:t>
            </w:r>
            <w:r w:rsidR="00D87FF9">
              <w:rPr>
                <w:rFonts w:ascii="Arial" w:hAnsi="Arial"/>
              </w:rPr>
              <w:t>display i</w:t>
            </w:r>
            <w:r w:rsidR="00903290">
              <w:rPr>
                <w:rFonts w:ascii="Arial" w:hAnsi="Arial"/>
              </w:rPr>
              <w:t>mprovemen</w:t>
            </w:r>
            <w:r w:rsidR="00957FDC">
              <w:rPr>
                <w:rFonts w:ascii="Arial" w:hAnsi="Arial"/>
              </w:rPr>
              <w:t>t nutrition</w:t>
            </w:r>
            <w:r w:rsidR="00903290">
              <w:rPr>
                <w:rFonts w:ascii="Arial" w:hAnsi="Arial"/>
              </w:rPr>
              <w:t xml:space="preserve"> </w:t>
            </w:r>
            <w:proofErr w:type="spellStart"/>
            <w:r w:rsidR="00903290"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03290" w:rsidRDefault="00112588" w:rsidP="00903290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E7D3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9/25</w:t>
            </w:r>
            <w:r w:rsidR="00A937A2">
              <w:rPr>
                <w:rFonts w:ascii="Arial" w:hAnsi="Arial"/>
              </w:rPr>
              <w:t xml:space="preserve"> 1645</w:t>
            </w:r>
            <w:r w:rsidR="00903290">
              <w:rPr>
                <w:rFonts w:ascii="Arial" w:hAnsi="Arial"/>
              </w:rPr>
              <w:t xml:space="preserve"> Goal partially met </w:t>
            </w:r>
            <w:proofErr w:type="spellStart"/>
            <w:r w:rsidR="00903290"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4637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  <w:p w:rsidR="00957FDC" w:rsidRDefault="00957F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LL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03290" w:rsidRDefault="00957FDC" w:rsidP="008A6F35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 weight daily at 1800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903290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Default="0090329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Pr="0014637B" w:rsidRDefault="00957FDC" w:rsidP="007A57B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Loss of body weight; patient weighed 8.3 kg on admission and is now 5 .13 kg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Pr="00A937A2" w:rsidRDefault="00957FDC" w:rsidP="00D87FF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weigh above 5.13 kg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290" w:rsidRPr="00E94744" w:rsidRDefault="00957FDC" w:rsidP="00957FD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This is the most accurate measure of the patient’s nutrition status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3290" w:rsidRPr="00A937A2" w:rsidRDefault="001E7D34" w:rsidP="00A66D8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 not weigh above 5.13 kg</w:t>
            </w:r>
          </w:p>
        </w:tc>
      </w:tr>
      <w:tr w:rsidR="00E94744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Default="00E9474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Default="00E94744" w:rsidP="007A57B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A937A2" w:rsidRDefault="00E94744" w:rsidP="00B26111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903290" w:rsidRDefault="00957FDC" w:rsidP="00076FE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Give food  on ordered schedule (1400,1700)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4744" w:rsidRPr="00A937A2" w:rsidRDefault="00E94744" w:rsidP="00AF73EC">
            <w:pPr>
              <w:rPr>
                <w:rFonts w:ascii="Arial" w:hAnsi="Arial"/>
              </w:rPr>
            </w:pPr>
          </w:p>
        </w:tc>
      </w:tr>
      <w:tr w:rsidR="00E94744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Default="00E9474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14637B" w:rsidRDefault="00957FDC" w:rsidP="00DA370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eats less than the minimal prescribed amou</w:t>
            </w:r>
            <w:r w:rsidR="001E7D34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t ( less than 100 ml per feed Q3 hours)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E94744" w:rsidRDefault="00957FDC" w:rsidP="00E9474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eat at least the minimally prescribed amount of 100mls Q3 Hour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744" w:rsidRPr="00E94744" w:rsidRDefault="00957FDC" w:rsidP="00E9474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Provides structure for the baby to become used to eating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4744" w:rsidRPr="00E94744" w:rsidRDefault="001E7D34" w:rsidP="00A66D8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ate at least the minimal prescribed amount at all feedings </w:t>
            </w:r>
          </w:p>
        </w:tc>
      </w:tr>
      <w:tr w:rsidR="008A6F35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DA370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903290" w:rsidRDefault="00957FDC" w:rsidP="00BD609C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Give the patient extra time to finish feedings at all times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</w:tr>
      <w:tr w:rsidR="008A6F35" w:rsidTr="00E94744">
        <w:trPr>
          <w:trHeight w:val="273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14637B" w:rsidRDefault="00957FDC" w:rsidP="00E9474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does not establish effective suck on bottle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 xml:space="preserve"> not getting any formula and making loud sucking noses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A937A2" w:rsidRDefault="00957FDC" w:rsidP="00957FD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establish effective suck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 xml:space="preserve"> getting formula and not making loud sucking noises  at least 90% of the time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E94744" w:rsidRDefault="00957FDC" w:rsidP="00BD609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This allows the patient to eat all he is capable of even if he eats more slowly than other children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Pr="0014637B" w:rsidRDefault="001E7D34" w:rsidP="00E94744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Patent did not establish effective suck 90% of the time</w:t>
            </w:r>
          </w:p>
        </w:tc>
      </w:tr>
      <w:tr w:rsidR="008A6F35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E94744" w:rsidRDefault="008A6F35" w:rsidP="00E9474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A937A2" w:rsidRDefault="008A6F35" w:rsidP="00A937A2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903290" w:rsidRDefault="00957FDC" w:rsidP="00CD58F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Dietary Consult  once 0900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Pr="00E94744" w:rsidRDefault="008A6F35" w:rsidP="00E94744">
            <w:pPr>
              <w:pStyle w:val="ListParagraph"/>
              <w:rPr>
                <w:rFonts w:ascii="Arial" w:hAnsi="Arial"/>
              </w:rPr>
            </w:pPr>
          </w:p>
        </w:tc>
      </w:tr>
      <w:tr w:rsidR="008A6F35" w:rsidTr="00E94744">
        <w:trPr>
          <w:trHeight w:val="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8A6F35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Default="00957FDC" w:rsidP="00E9474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is irritable </w:t>
            </w:r>
            <w:proofErr w:type="spellStart"/>
            <w:r>
              <w:rPr>
                <w:rFonts w:ascii="Arial" w:hAnsi="Arial"/>
              </w:rPr>
              <w:lastRenderedPageBreak/>
              <w:t>aeb</w:t>
            </w:r>
            <w:proofErr w:type="spellEnd"/>
            <w:r>
              <w:rPr>
                <w:rFonts w:ascii="Arial" w:hAnsi="Arial"/>
              </w:rPr>
              <w:t xml:space="preserve"> not being comforted when nurse holds and rocks child for 5 minutes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14637B" w:rsidRDefault="00957FDC" w:rsidP="00A66D8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Patient will be comforted </w:t>
            </w:r>
            <w:r>
              <w:rPr>
                <w:rFonts w:ascii="Arial" w:hAnsi="Arial"/>
              </w:rPr>
              <w:lastRenderedPageBreak/>
              <w:t>when nurse holds and rocks child for 5 minutes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F35" w:rsidRPr="00E94744" w:rsidRDefault="00957FDC" w:rsidP="00CD58FA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This ensures patient is </w:t>
            </w:r>
            <w:r>
              <w:rPr>
                <w:rFonts w:ascii="Arial" w:hAnsi="Arial"/>
              </w:rPr>
              <w:lastRenderedPageBreak/>
              <w:t>getting the right nutritional mix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F35" w:rsidRPr="00E94744" w:rsidRDefault="001E7D34" w:rsidP="0076348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Patient is not </w:t>
            </w:r>
            <w:r>
              <w:rPr>
                <w:rFonts w:ascii="Arial" w:hAnsi="Arial"/>
              </w:rPr>
              <w:lastRenderedPageBreak/>
              <w:t>comforted by nurse holding child for 5 minutes</w:t>
            </w:r>
          </w:p>
        </w:tc>
      </w:tr>
      <w:tr w:rsidR="001E7D34" w:rsidTr="00E94744">
        <w:trPr>
          <w:trHeight w:val="22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14637B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BC3365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I and O at all times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A937A2" w:rsidRDefault="001E7D34" w:rsidP="00A937A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 LL CM</w:t>
            </w:r>
          </w:p>
        </w:tc>
      </w:tr>
      <w:tr w:rsidR="001E7D34" w:rsidTr="00E94744">
        <w:trPr>
          <w:trHeight w:val="22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A66D8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A66D8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BC3365">
            <w:pPr>
              <w:pStyle w:val="ListParagraph"/>
              <w:numPr>
                <w:ilvl w:val="0"/>
                <w:numId w:val="19"/>
              </w:numPr>
              <w:tabs>
                <w:tab w:val="left" w:pos="792"/>
              </w:tabs>
              <w:ind w:left="612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Monitors the patient’s hydration status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Default="001E7D34" w:rsidP="00A66D80">
            <w:pPr>
              <w:pStyle w:val="ListParagraph"/>
              <w:rPr>
                <w:rFonts w:ascii="Arial" w:hAnsi="Arial"/>
              </w:rPr>
            </w:pPr>
          </w:p>
        </w:tc>
      </w:tr>
      <w:tr w:rsidR="001E7D34" w:rsidTr="00957FDC">
        <w:trPr>
          <w:trHeight w:val="1200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937A2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412FE9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I and O at all times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E94744" w:rsidRDefault="001E7D34" w:rsidP="001E7D34">
            <w:pPr>
              <w:pStyle w:val="ListParagraph"/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9/26/12 Goals Completely Met AEB</w:t>
            </w:r>
          </w:p>
        </w:tc>
      </w:tr>
      <w:tr w:rsidR="001E7D34" w:rsidTr="00E94744">
        <w:trPr>
          <w:trHeight w:val="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600BD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937A2" w:rsidRDefault="001E7D34" w:rsidP="00E32EEC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CD58FA">
            <w:pPr>
              <w:pStyle w:val="ListParagraph"/>
              <w:numPr>
                <w:ilvl w:val="0"/>
                <w:numId w:val="19"/>
              </w:numPr>
              <w:tabs>
                <w:tab w:val="left" w:pos="792"/>
              </w:tabs>
              <w:ind w:left="612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Monitors the patient’s hydration status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A937A2" w:rsidRDefault="001E7D34" w:rsidP="00A937A2">
            <w:pPr>
              <w:rPr>
                <w:rFonts w:ascii="Arial" w:hAnsi="Arial"/>
              </w:rPr>
            </w:pPr>
          </w:p>
        </w:tc>
      </w:tr>
      <w:tr w:rsidR="001E7D34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412FE9">
            <w:pPr>
              <w:pStyle w:val="ListParagraph"/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Assess NOSS 1 hour after feedings to make sure the child is not suffering withdrawal symptoms  ( 01500,1800)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AB68BD" w:rsidRDefault="001E7D34" w:rsidP="00A66D80">
            <w:pPr>
              <w:pStyle w:val="ListParagraph"/>
              <w:numPr>
                <w:ilvl w:val="0"/>
                <w:numId w:val="20"/>
              </w:numPr>
              <w:tabs>
                <w:tab w:val="left" w:pos="792"/>
              </w:tabs>
              <w:ind w:left="882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weighed above 5.13 kg ( 5.31 kg)</w:t>
            </w:r>
          </w:p>
        </w:tc>
      </w:tr>
      <w:tr w:rsidR="001E7D34" w:rsidTr="00E94744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14637B" w:rsidRDefault="001E7D34" w:rsidP="00E9474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937A2" w:rsidRDefault="001E7D34" w:rsidP="00E9474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CD58FA">
            <w:pPr>
              <w:pStyle w:val="ListParagraph"/>
              <w:numPr>
                <w:ilvl w:val="0"/>
                <w:numId w:val="19"/>
              </w:numPr>
              <w:tabs>
                <w:tab w:val="left" w:pos="792"/>
              </w:tabs>
              <w:ind w:left="612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Withdrawal  symptoms may impair the child’s ability to eat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E94744" w:rsidRDefault="001E7D34" w:rsidP="00E94744">
            <w:pPr>
              <w:rPr>
                <w:rFonts w:ascii="Arial" w:hAnsi="Arial"/>
              </w:rPr>
            </w:pPr>
          </w:p>
        </w:tc>
      </w:tr>
      <w:tr w:rsidR="001E7D34" w:rsidTr="009C1A0D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Pr="00D87FF9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Pr="00A66D80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E94744" w:rsidRDefault="001E7D34" w:rsidP="0067415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Make child comfortable during feeds by swaddling him in a blanker at all times during scheduled feeding times  (1400, 1700)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E7D34" w:rsidRPr="00D87FF9" w:rsidRDefault="001E7D34" w:rsidP="00A66D80">
            <w:pPr>
              <w:pStyle w:val="ListParagraph"/>
              <w:numPr>
                <w:ilvl w:val="0"/>
                <w:numId w:val="21"/>
              </w:numPr>
              <w:ind w:left="7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ate more than the minimal prescribed amount at all feedings </w:t>
            </w:r>
          </w:p>
        </w:tc>
      </w:tr>
      <w:tr w:rsidR="001E7D34" w:rsidTr="002B4A23">
        <w:trPr>
          <w:trHeight w:val="336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Pr="0014637B" w:rsidRDefault="001E7D34" w:rsidP="0014637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Default="001E7D34" w:rsidP="00972C71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67415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the child feels comfortable and safe, he is more likely to eat a big </w:t>
            </w:r>
            <w:r>
              <w:rPr>
                <w:rFonts w:ascii="Arial" w:hAnsi="Arial"/>
              </w:rPr>
              <w:lastRenderedPageBreak/>
              <w:t>meal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</w:tr>
      <w:tr w:rsidR="001E7D34" w:rsidTr="00313B4B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B68BD" w:rsidRDefault="001E7D34" w:rsidP="001E7D3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E7D34" w:rsidRPr="00A66D80" w:rsidRDefault="001E7D34" w:rsidP="00A66D8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established effective suck more than 90% of the time</w:t>
            </w:r>
          </w:p>
        </w:tc>
      </w:tr>
      <w:tr w:rsidR="001E7D34" w:rsidTr="00CE75B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4D7F44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B68BD" w:rsidRDefault="001E7D34" w:rsidP="001E7D3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</w:tr>
      <w:tr w:rsidR="001E7D34" w:rsidTr="007F732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66D80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66D80" w:rsidRDefault="001E7D34" w:rsidP="00957FDC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903290" w:rsidRDefault="001E7D34" w:rsidP="001E7D3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A66D80" w:rsidRDefault="001E7D34" w:rsidP="00A66D80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was comforted when held for five minutes</w:t>
            </w:r>
          </w:p>
        </w:tc>
      </w:tr>
      <w:tr w:rsidR="001E7D34" w:rsidTr="00852C1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Pr="00AB68BD" w:rsidRDefault="001E7D34" w:rsidP="001E7D3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D87FF9" w:rsidRDefault="001E7D34" w:rsidP="001E7D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Terminate </w:t>
            </w:r>
            <w:r w:rsidRPr="00D87FF9">
              <w:rPr>
                <w:rFonts w:ascii="Arial" w:hAnsi="Arial"/>
              </w:rPr>
              <w:t xml:space="preserve"> Plan of Care Caitlin Morris RNSN FRMC</w:t>
            </w:r>
            <w:r>
              <w:rPr>
                <w:rFonts w:ascii="Arial" w:hAnsi="Arial"/>
              </w:rPr>
              <w:t xml:space="preserve">  Lori Logan RNSN FRMC</w:t>
            </w:r>
          </w:p>
        </w:tc>
      </w:tr>
      <w:tr w:rsidR="001E7D34" w:rsidTr="00CE75B2">
        <w:trPr>
          <w:trHeight w:val="38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Pr="00AB68BD" w:rsidRDefault="001E7D34" w:rsidP="001E7D3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D87FF9" w:rsidRDefault="001E7D34" w:rsidP="00346D48">
            <w:pPr>
              <w:rPr>
                <w:rFonts w:ascii="Arial" w:hAnsi="Arial"/>
              </w:rPr>
            </w:pPr>
          </w:p>
        </w:tc>
      </w:tr>
      <w:tr w:rsidR="001E7D34" w:rsidTr="007F732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D34" w:rsidRDefault="001E7D34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D34" w:rsidRPr="00AB68BD" w:rsidRDefault="001E7D34" w:rsidP="001E7D34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7D34" w:rsidRPr="00D87FF9" w:rsidRDefault="001E7D34" w:rsidP="001E7D34">
            <w:pPr>
              <w:rPr>
                <w:rFonts w:ascii="Arial" w:hAnsi="Arial"/>
              </w:rPr>
            </w:pPr>
          </w:p>
        </w:tc>
      </w:tr>
    </w:tbl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73E"/>
    <w:multiLevelType w:val="hybridMultilevel"/>
    <w:tmpl w:val="82BA7F2C"/>
    <w:lvl w:ilvl="0" w:tplc="413021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70C5A"/>
    <w:multiLevelType w:val="hybridMultilevel"/>
    <w:tmpl w:val="31FAB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F3F9D"/>
    <w:multiLevelType w:val="hybridMultilevel"/>
    <w:tmpl w:val="3526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08D0"/>
    <w:multiLevelType w:val="hybridMultilevel"/>
    <w:tmpl w:val="72B4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E75E9"/>
    <w:multiLevelType w:val="hybridMultilevel"/>
    <w:tmpl w:val="80AE3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656456"/>
    <w:multiLevelType w:val="hybridMultilevel"/>
    <w:tmpl w:val="1230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9219D"/>
    <w:multiLevelType w:val="hybridMultilevel"/>
    <w:tmpl w:val="80B0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F7045"/>
    <w:multiLevelType w:val="hybridMultilevel"/>
    <w:tmpl w:val="D3F8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D4E97"/>
    <w:multiLevelType w:val="hybridMultilevel"/>
    <w:tmpl w:val="EECC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70593"/>
    <w:multiLevelType w:val="hybridMultilevel"/>
    <w:tmpl w:val="00FE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52C66"/>
    <w:multiLevelType w:val="hybridMultilevel"/>
    <w:tmpl w:val="F8A6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20E97"/>
    <w:multiLevelType w:val="hybridMultilevel"/>
    <w:tmpl w:val="C5DC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11A52"/>
    <w:multiLevelType w:val="hybridMultilevel"/>
    <w:tmpl w:val="DFA089B8"/>
    <w:lvl w:ilvl="0" w:tplc="80385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72C82"/>
    <w:multiLevelType w:val="hybridMultilevel"/>
    <w:tmpl w:val="4D729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684153"/>
    <w:multiLevelType w:val="hybridMultilevel"/>
    <w:tmpl w:val="A9C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443A"/>
    <w:multiLevelType w:val="hybridMultilevel"/>
    <w:tmpl w:val="31F8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3554E"/>
    <w:multiLevelType w:val="hybridMultilevel"/>
    <w:tmpl w:val="5944F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525213"/>
    <w:multiLevelType w:val="hybridMultilevel"/>
    <w:tmpl w:val="E99A6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690DD3"/>
    <w:multiLevelType w:val="hybridMultilevel"/>
    <w:tmpl w:val="A1D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C550A"/>
    <w:multiLevelType w:val="hybridMultilevel"/>
    <w:tmpl w:val="6C903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1F062D"/>
    <w:multiLevelType w:val="hybridMultilevel"/>
    <w:tmpl w:val="2D7C3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B95767"/>
    <w:multiLevelType w:val="hybridMultilevel"/>
    <w:tmpl w:val="BEF6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0"/>
  </w:num>
  <w:num w:numId="9">
    <w:abstractNumId w:val="15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16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4637B"/>
    <w:rsid w:val="001E7D34"/>
    <w:rsid w:val="0022135E"/>
    <w:rsid w:val="00272093"/>
    <w:rsid w:val="00412FE9"/>
    <w:rsid w:val="00730A4F"/>
    <w:rsid w:val="008A6F35"/>
    <w:rsid w:val="00903290"/>
    <w:rsid w:val="00957FDC"/>
    <w:rsid w:val="009D7828"/>
    <w:rsid w:val="00A66D80"/>
    <w:rsid w:val="00A937A2"/>
    <w:rsid w:val="00AB68BD"/>
    <w:rsid w:val="00B45683"/>
    <w:rsid w:val="00C9040F"/>
    <w:rsid w:val="00D87FF9"/>
    <w:rsid w:val="00E21733"/>
    <w:rsid w:val="00E67548"/>
    <w:rsid w:val="00E94744"/>
    <w:rsid w:val="00EA4C55"/>
    <w:rsid w:val="00F4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6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5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B45683"/>
  </w:style>
  <w:style w:type="paragraph" w:styleId="BalloonText">
    <w:name w:val="Balloon Text"/>
    <w:basedOn w:val="Normal"/>
    <w:link w:val="BalloonTextChar"/>
    <w:uiPriority w:val="99"/>
    <w:semiHidden/>
    <w:unhideWhenUsed/>
    <w:rsid w:val="00B4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Ack04</b:Tag>
    <b:SourceType>Book</b:SourceType>
    <b:Guid>{4DCB831F-EFF4-4FC1-B1CB-0FDDE2793328}</b:Guid>
    <b:LCID>0</b:LCID>
    <b:Author>
      <b:Author>
        <b:NameList>
          <b:Person>
            <b:Last>Ackley</b:Last>
            <b:First>Betty</b:First>
          </b:Person>
          <b:Person>
            <b:Last>Ladwig</b:Last>
            <b:First>Gail</b:First>
          </b:Person>
        </b:NameList>
      </b:Author>
    </b:Author>
    <b:Title>Nursing Diagnosis Handbook</b:Title>
    <b:City>Philadelphia</b:City>
    <b:Year>2004</b:Year>
    <b:Publisher>Elsevier Publishers</b:Publisher>
    <b:RefOrder>1</b:RefOrder>
  </b:Source>
</b:Sources>
</file>

<file path=customXml/itemProps1.xml><?xml version="1.0" encoding="utf-8"?>
<ds:datastoreItem xmlns:ds="http://schemas.openxmlformats.org/officeDocument/2006/customXml" ds:itemID="{CCAE6B91-3E19-4A2E-B727-DD82FDF1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Administratr</cp:lastModifiedBy>
  <cp:revision>2</cp:revision>
  <dcterms:created xsi:type="dcterms:W3CDTF">2012-09-27T01:40:00Z</dcterms:created>
  <dcterms:modified xsi:type="dcterms:W3CDTF">2012-09-27T01:40:00Z</dcterms:modified>
</cp:coreProperties>
</file>