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rsidR="003816F7" w:rsidRDefault="003816F7" w:rsidP="002506DB">
      <w:pPr>
        <w:jc w:val="center"/>
        <w:outlineLvl w:val="0"/>
        <w:rPr>
          <w:rFonts w:ascii="Times New Roman" w:hAnsi="Times New Roman"/>
          <w:b/>
          <w:sz w:val="20"/>
        </w:rPr>
      </w:pPr>
    </w:p>
    <w:p w:rsidR="003816F7" w:rsidRDefault="003816F7" w:rsidP="002506DB">
      <w:pPr>
        <w:jc w:val="center"/>
        <w:outlineLvl w:val="0"/>
        <w:rPr>
          <w:rFonts w:ascii="Times New Roman" w:hAnsi="Times New Roman"/>
          <w:b/>
          <w:sz w:val="20"/>
        </w:rPr>
      </w:pPr>
    </w:p>
    <w:p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simplePos x="0" y="0"/>
                <wp:positionH relativeFrom="column">
                  <wp:posOffset>612775</wp:posOffset>
                </wp:positionH>
                <wp:positionV relativeFrom="paragraph">
                  <wp:posOffset>77470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rsidR="00647430" w:rsidRDefault="00647430" w:rsidP="00541541">
                            <w:pPr>
                              <w:jc w:val="center"/>
                            </w:pPr>
                            <w:r>
                              <w:t>Audra Howes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rsidR="00647430" w:rsidRDefault="00647430" w:rsidP="00541541">
                      <w:pPr>
                        <w:jc w:val="center"/>
                      </w:pPr>
                      <w:r>
                        <w:t>Audra Howes</w:t>
                      </w:r>
                    </w:p>
                  </w:txbxContent>
                </v:textbox>
              </v:rect>
            </w:pict>
          </mc:Fallback>
        </mc:AlternateContent>
      </w:r>
    </w:p>
    <w:p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rsidR="00DF2482" w:rsidRPr="0027747C" w:rsidRDefault="00DF2482">
      <w:pPr>
        <w:rPr>
          <w:rFonts w:ascii="Times New Roman" w:hAnsi="Times New Roman"/>
          <w:sz w:val="20"/>
        </w:rPr>
      </w:pPr>
    </w:p>
    <w:p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rsidR="003816F7" w:rsidRPr="000A42B0" w:rsidRDefault="003816F7">
      <w:pPr>
        <w:rPr>
          <w:rFonts w:ascii="Times New Roman" w:hAnsi="Times New Roman"/>
          <w:b/>
          <w:sz w:val="20"/>
        </w:rPr>
      </w:pPr>
    </w:p>
    <w:p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Fran Brennan MSN, RN, Monica Dunbar MSN, RN, Lora Malfara MSN, R</w:t>
      </w:r>
      <w:r w:rsidR="001C2D0B">
        <w:rPr>
          <w:rFonts w:ascii="Times New Roman" w:hAnsi="Times New Roman"/>
          <w:b/>
          <w:sz w:val="20"/>
        </w:rPr>
        <w:t>N</w:t>
      </w:r>
      <w:r w:rsidR="0060727E">
        <w:rPr>
          <w:rFonts w:ascii="Times New Roman" w:hAnsi="Times New Roman"/>
          <w:b/>
          <w:sz w:val="20"/>
        </w:rPr>
        <w:t xml:space="preserve"> </w:t>
      </w:r>
    </w:p>
    <w:p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C8F1E1"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rsidR="00164E3A" w:rsidRDefault="00164E3A" w:rsidP="00164E3A">
      <w:pPr>
        <w:rPr>
          <w:rFonts w:ascii="Times New Roman" w:hAnsi="Times New Roman"/>
          <w:sz w:val="20"/>
        </w:rPr>
      </w:pPr>
    </w:p>
    <w:p w:rsidR="003816F7" w:rsidRPr="00164E3A" w:rsidRDefault="003816F7" w:rsidP="00164E3A">
      <w:pPr>
        <w:rPr>
          <w:rFonts w:ascii="Times New Roman" w:hAnsi="Times New Roman"/>
          <w:sz w:val="20"/>
        </w:rPr>
      </w:pPr>
    </w:p>
    <w:p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64E3A" w:rsidRPr="00164E3A" w:rsidRDefault="00164E3A" w:rsidP="00164E3A">
      <w:pPr>
        <w:pBdr>
          <w:bottom w:val="single" w:sz="12" w:space="1" w:color="auto"/>
        </w:pBdr>
        <w:rPr>
          <w:rFonts w:ascii="Times New Roman" w:hAnsi="Times New Roman"/>
          <w:sz w:val="20"/>
        </w:rPr>
      </w:pPr>
    </w:p>
    <w:p w:rsidR="006B57EC" w:rsidRDefault="006B57EC">
      <w:pPr>
        <w:rPr>
          <w:rFonts w:ascii="Times New Roman" w:hAnsi="Times New Roman"/>
          <w:sz w:val="20"/>
        </w:rPr>
      </w:pPr>
    </w:p>
    <w:p w:rsidR="003816F7" w:rsidRDefault="003816F7">
      <w:pPr>
        <w:rPr>
          <w:rFonts w:ascii="Times New Roman" w:hAnsi="Times New Roman"/>
          <w:sz w:val="20"/>
        </w:rPr>
      </w:pPr>
    </w:p>
    <w:p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rsidTr="00A658E7">
        <w:tc>
          <w:tcPr>
            <w:tcW w:w="6588" w:type="dxa"/>
          </w:tcPr>
          <w:tbl>
            <w:tblPr>
              <w:tblW w:w="13363" w:type="dxa"/>
              <w:tblLayout w:type="fixed"/>
              <w:tblLook w:val="04A0" w:firstRow="1" w:lastRow="0" w:firstColumn="1" w:lastColumn="0" w:noHBand="0" w:noVBand="1"/>
            </w:tblPr>
            <w:tblGrid>
              <w:gridCol w:w="13363"/>
            </w:tblGrid>
            <w:tr w:rsidR="00A658E7" w:rsidTr="007431D7">
              <w:trPr>
                <w:trHeight w:val="157"/>
              </w:trPr>
              <w:tc>
                <w:tcPr>
                  <w:tcW w:w="13363" w:type="dxa"/>
                  <w:hideMark/>
                </w:tcPr>
                <w:p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rsidTr="007431D7">
              <w:trPr>
                <w:trHeight w:val="331"/>
              </w:trPr>
              <w:tc>
                <w:tcPr>
                  <w:tcW w:w="13363" w:type="dxa"/>
                  <w:hideMark/>
                </w:tcPr>
                <w:p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rsidR="00A658E7" w:rsidRDefault="00A658E7">
                  <w:pPr>
                    <w:rPr>
                      <w:rFonts w:ascii="Times New Roman" w:hAnsi="Times New Roman"/>
                      <w:sz w:val="16"/>
                      <w:szCs w:val="16"/>
                    </w:rPr>
                  </w:pPr>
                  <w:r>
                    <w:rPr>
                      <w:rFonts w:ascii="Times New Roman" w:hAnsi="Times New Roman"/>
                      <w:sz w:val="16"/>
                      <w:szCs w:val="16"/>
                    </w:rPr>
                    <w:t>Documentation</w:t>
                  </w:r>
                </w:p>
                <w:p w:rsidR="00A658E7" w:rsidRDefault="00A658E7">
                  <w:pPr>
                    <w:rPr>
                      <w:rFonts w:ascii="Times New Roman" w:hAnsi="Times New Roman"/>
                      <w:sz w:val="16"/>
                      <w:szCs w:val="16"/>
                    </w:rPr>
                  </w:pPr>
                  <w:r>
                    <w:rPr>
                      <w:rFonts w:ascii="Times New Roman" w:hAnsi="Times New Roman"/>
                      <w:sz w:val="16"/>
                      <w:szCs w:val="16"/>
                    </w:rPr>
                    <w:t>Evaluation of Clinical Performance Tool</w:t>
                  </w:r>
                </w:p>
                <w:p w:rsidR="00A658E7" w:rsidRDefault="00A658E7">
                  <w:pPr>
                    <w:rPr>
                      <w:rFonts w:ascii="Times New Roman" w:hAnsi="Times New Roman"/>
                      <w:sz w:val="16"/>
                      <w:szCs w:val="16"/>
                    </w:rPr>
                  </w:pPr>
                  <w:r>
                    <w:rPr>
                      <w:rFonts w:ascii="Times New Roman" w:hAnsi="Times New Roman"/>
                      <w:sz w:val="16"/>
                      <w:szCs w:val="16"/>
                    </w:rPr>
                    <w:t>Onsite Clinical  Debriefing</w:t>
                  </w:r>
                </w:p>
                <w:p w:rsidR="00A658E7" w:rsidRDefault="00A658E7">
                  <w:pPr>
                    <w:rPr>
                      <w:rFonts w:ascii="Times New Roman" w:hAnsi="Times New Roman"/>
                      <w:sz w:val="16"/>
                      <w:szCs w:val="16"/>
                    </w:rPr>
                  </w:pPr>
                  <w:r>
                    <w:rPr>
                      <w:rFonts w:ascii="Times New Roman" w:hAnsi="Times New Roman"/>
                      <w:sz w:val="16"/>
                      <w:szCs w:val="16"/>
                    </w:rPr>
                    <w:t>Online Discussion Rubric</w:t>
                  </w:r>
                </w:p>
                <w:p w:rsidR="00A658E7" w:rsidRDefault="00A658E7">
                  <w:pPr>
                    <w:rPr>
                      <w:rFonts w:ascii="Times New Roman" w:hAnsi="Times New Roman"/>
                      <w:sz w:val="16"/>
                      <w:szCs w:val="16"/>
                    </w:rPr>
                  </w:pPr>
                  <w:r>
                    <w:rPr>
                      <w:rFonts w:ascii="Times New Roman" w:hAnsi="Times New Roman"/>
                      <w:sz w:val="16"/>
                      <w:szCs w:val="16"/>
                    </w:rPr>
                    <w:t>Nursing Process Recording  Rubric</w:t>
                  </w:r>
                </w:p>
                <w:p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rsidTr="007431D7">
              <w:trPr>
                <w:trHeight w:val="927"/>
              </w:trPr>
              <w:tc>
                <w:tcPr>
                  <w:tcW w:w="13363" w:type="dxa"/>
                  <w:hideMark/>
                </w:tcPr>
                <w:p w:rsidR="007431D7" w:rsidRDefault="00A658E7" w:rsidP="007431D7">
                  <w:pPr>
                    <w:pStyle w:val="Footer"/>
                    <w:rPr>
                      <w:rFonts w:ascii="Times New Roman" w:hAnsi="Times New Roman"/>
                      <w:sz w:val="12"/>
                      <w:szCs w:val="12"/>
                    </w:rPr>
                  </w:pPr>
                  <w:r>
                    <w:rPr>
                      <w:rFonts w:ascii="Times New Roman" w:hAnsi="Times New Roman"/>
                      <w:sz w:val="16"/>
                      <w:szCs w:val="16"/>
                    </w:rPr>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rsidR="007431D7" w:rsidRDefault="007431D7" w:rsidP="007431D7">
                  <w:pPr>
                    <w:rPr>
                      <w:rFonts w:ascii="Times New Roman" w:hAnsi="Times New Roman"/>
                      <w:sz w:val="16"/>
                      <w:szCs w:val="16"/>
                    </w:rPr>
                  </w:pPr>
                  <w:r>
                    <w:rPr>
                      <w:sz w:val="12"/>
                      <w:szCs w:val="12"/>
                    </w:rPr>
                    <w:t xml:space="preserve">                                                                                         Hospice inpatient/outpatient care)</w:t>
                  </w:r>
                </w:p>
                <w:p w:rsidR="00A658E7" w:rsidRDefault="00A658E7">
                  <w:pPr>
                    <w:rPr>
                      <w:rFonts w:ascii="Times New Roman" w:hAnsi="Times New Roman"/>
                      <w:sz w:val="16"/>
                      <w:szCs w:val="16"/>
                    </w:rPr>
                  </w:pPr>
                </w:p>
                <w:p w:rsidR="00A658E7" w:rsidRDefault="00A658E7">
                  <w:pPr>
                    <w:rPr>
                      <w:rFonts w:ascii="Times New Roman" w:hAnsi="Times New Roman"/>
                      <w:sz w:val="16"/>
                      <w:szCs w:val="16"/>
                    </w:rPr>
                  </w:pPr>
                  <w:r>
                    <w:rPr>
                      <w:rFonts w:ascii="Times New Roman" w:hAnsi="Times New Roman"/>
                      <w:sz w:val="16"/>
                      <w:szCs w:val="16"/>
                    </w:rPr>
                    <w:t>EBP presentations</w:t>
                  </w:r>
                </w:p>
                <w:p w:rsidR="00FF0D9B" w:rsidRDefault="00FF0D9B">
                  <w:pPr>
                    <w:rPr>
                      <w:rFonts w:ascii="Times New Roman" w:hAnsi="Times New Roman"/>
                      <w:sz w:val="16"/>
                      <w:szCs w:val="16"/>
                    </w:rPr>
                  </w:pPr>
                  <w:r>
                    <w:rPr>
                      <w:rFonts w:ascii="Times New Roman" w:hAnsi="Times New Roman"/>
                      <w:sz w:val="16"/>
                      <w:szCs w:val="16"/>
                    </w:rPr>
                    <w:t>Hospice Reflection Journal</w:t>
                  </w:r>
                </w:p>
                <w:p w:rsidR="00FF0D9B" w:rsidRDefault="00E82A0E">
                  <w:pPr>
                    <w:rPr>
                      <w:rFonts w:ascii="Times New Roman" w:hAnsi="Times New Roman"/>
                      <w:sz w:val="16"/>
                      <w:szCs w:val="16"/>
                    </w:rPr>
                  </w:pPr>
                  <w:r>
                    <w:rPr>
                      <w:rFonts w:ascii="Times New Roman" w:hAnsi="Times New Roman"/>
                      <w:sz w:val="16"/>
                      <w:szCs w:val="16"/>
                    </w:rPr>
                    <w:t>Virtual Simulation Scenarios</w:t>
                  </w:r>
                </w:p>
              </w:tc>
            </w:tr>
          </w:tbl>
          <w:p w:rsidR="00F23409" w:rsidRPr="00304166" w:rsidRDefault="00F23409" w:rsidP="00CA2241">
            <w:pPr>
              <w:rPr>
                <w:rFonts w:ascii="Times New Roman" w:hAnsi="Times New Roman"/>
                <w:b/>
                <w:sz w:val="16"/>
                <w:szCs w:val="16"/>
              </w:rPr>
            </w:pPr>
          </w:p>
        </w:tc>
        <w:tc>
          <w:tcPr>
            <w:tcW w:w="7380" w:type="dxa"/>
          </w:tcPr>
          <w:p w:rsidR="00F23409" w:rsidRDefault="00F23409" w:rsidP="00AC516B">
            <w:pPr>
              <w:jc w:val="center"/>
              <w:rPr>
                <w:rFonts w:ascii="Times New Roman" w:hAnsi="Times New Roman"/>
                <w:b/>
                <w:sz w:val="16"/>
                <w:szCs w:val="16"/>
              </w:rPr>
            </w:pPr>
            <w:r w:rsidRPr="00304166">
              <w:rPr>
                <w:rFonts w:ascii="Times New Roman" w:hAnsi="Times New Roman"/>
                <w:b/>
                <w:sz w:val="16"/>
                <w:szCs w:val="16"/>
              </w:rPr>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rsidR="00A658E7" w:rsidRDefault="00A658E7">
                  <w:pPr>
                    <w:jc w:val="center"/>
                    <w:rPr>
                      <w:b/>
                      <w:sz w:val="16"/>
                      <w:szCs w:val="16"/>
                    </w:rPr>
                  </w:pPr>
                  <w:r>
                    <w:rPr>
                      <w:b/>
                      <w:sz w:val="16"/>
                      <w:szCs w:val="16"/>
                    </w:rPr>
                    <w:t>Make Up (Date/Time)</w:t>
                  </w:r>
                </w:p>
              </w:tc>
            </w:tr>
            <w:tr w:rsidR="00A658E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rsidR="00A658E7" w:rsidRPr="00CD6D52" w:rsidRDefault="00CD6D52">
                  <w:pPr>
                    <w:pStyle w:val="Heading1"/>
                    <w:rPr>
                      <w:color w:val="FF0000"/>
                      <w:sz w:val="16"/>
                      <w:szCs w:val="16"/>
                    </w:rPr>
                  </w:pPr>
                  <w:r>
                    <w:rPr>
                      <w:color w:val="FF0000"/>
                      <w:sz w:val="16"/>
                      <w:szCs w:val="16"/>
                    </w:rPr>
                    <w:t>7/3/2020</w:t>
                  </w:r>
                </w:p>
              </w:tc>
              <w:tc>
                <w:tcPr>
                  <w:tcW w:w="900" w:type="dxa"/>
                  <w:tcBorders>
                    <w:top w:val="single" w:sz="6" w:space="0" w:color="auto"/>
                    <w:left w:val="single" w:sz="4" w:space="0" w:color="auto"/>
                    <w:bottom w:val="single" w:sz="6" w:space="0" w:color="auto"/>
                    <w:right w:val="single" w:sz="6" w:space="0" w:color="auto"/>
                  </w:tcBorders>
                </w:tcPr>
                <w:p w:rsidR="00A658E7" w:rsidRPr="00CD6D52" w:rsidRDefault="00CD6D52">
                  <w:pPr>
                    <w:pStyle w:val="Heading1"/>
                    <w:rPr>
                      <w:color w:val="FF0000"/>
                      <w:sz w:val="16"/>
                      <w:szCs w:val="16"/>
                    </w:rPr>
                  </w:pPr>
                  <w:r>
                    <w:rPr>
                      <w:color w:val="FF0000"/>
                      <w:sz w:val="16"/>
                      <w:szCs w:val="16"/>
                    </w:rPr>
                    <w:t>2</w:t>
                  </w:r>
                </w:p>
              </w:tc>
              <w:tc>
                <w:tcPr>
                  <w:tcW w:w="8345" w:type="dxa"/>
                  <w:gridSpan w:val="2"/>
                  <w:tcBorders>
                    <w:top w:val="single" w:sz="6" w:space="0" w:color="auto"/>
                    <w:left w:val="single" w:sz="6" w:space="0" w:color="auto"/>
                    <w:bottom w:val="single" w:sz="6" w:space="0" w:color="auto"/>
                    <w:right w:val="single" w:sz="4" w:space="0" w:color="auto"/>
                  </w:tcBorders>
                </w:tcPr>
                <w:p w:rsidR="00A658E7" w:rsidRPr="00CD6D52" w:rsidRDefault="00CD6D52" w:rsidP="00CD6D52">
                  <w:pPr>
                    <w:rPr>
                      <w:b/>
                      <w:color w:val="FF0000"/>
                      <w:sz w:val="16"/>
                      <w:szCs w:val="16"/>
                    </w:rPr>
                  </w:pPr>
                  <w:proofErr w:type="spellStart"/>
                  <w:r>
                    <w:rPr>
                      <w:b/>
                      <w:color w:val="FF0000"/>
                      <w:sz w:val="16"/>
                      <w:szCs w:val="16"/>
                    </w:rPr>
                    <w:t>vSim</w:t>
                  </w:r>
                  <w:proofErr w:type="spellEnd"/>
                  <w:r>
                    <w:rPr>
                      <w:b/>
                      <w:color w:val="FF0000"/>
                      <w:sz w:val="16"/>
                      <w:szCs w:val="16"/>
                    </w:rPr>
                    <w:t xml:space="preserve"> no completed-makeup 7/6/2020 completed</w:t>
                  </w:r>
                </w:p>
              </w:tc>
              <w:tc>
                <w:tcPr>
                  <w:tcW w:w="3956" w:type="dxa"/>
                  <w:gridSpan w:val="2"/>
                  <w:tcBorders>
                    <w:top w:val="single" w:sz="6" w:space="0" w:color="auto"/>
                    <w:left w:val="single" w:sz="6" w:space="0" w:color="auto"/>
                    <w:bottom w:val="single" w:sz="6" w:space="0" w:color="auto"/>
                    <w:right w:val="single" w:sz="4" w:space="0" w:color="auto"/>
                  </w:tcBorders>
                </w:tcPr>
                <w:p w:rsidR="00A658E7" w:rsidRPr="00CD6D52" w:rsidRDefault="00A658E7">
                  <w:pPr>
                    <w:jc w:val="center"/>
                    <w:rPr>
                      <w:b/>
                      <w:color w:val="FF0000"/>
                      <w:sz w:val="16"/>
                      <w:szCs w:val="16"/>
                    </w:rPr>
                  </w:pPr>
                </w:p>
              </w:tc>
            </w:tr>
            <w:tr w:rsidR="00A658E7" w:rsidTr="007431D7">
              <w:tc>
                <w:tcPr>
                  <w:tcW w:w="877" w:type="dxa"/>
                  <w:tcBorders>
                    <w:top w:val="single" w:sz="6" w:space="0" w:color="auto"/>
                    <w:left w:val="single" w:sz="4" w:space="0" w:color="auto"/>
                    <w:bottom w:val="single" w:sz="6" w:space="0" w:color="auto"/>
                    <w:right w:val="single" w:sz="6" w:space="0" w:color="auto"/>
                  </w:tcBorders>
                </w:tcPr>
                <w:p w:rsidR="00A658E7" w:rsidRPr="00C76073" w:rsidRDefault="00C76073">
                  <w:pPr>
                    <w:pStyle w:val="Heading1"/>
                    <w:rPr>
                      <w:color w:val="FF0000"/>
                      <w:sz w:val="16"/>
                      <w:szCs w:val="16"/>
                    </w:rPr>
                  </w:pPr>
                  <w:r>
                    <w:rPr>
                      <w:color w:val="FF0000"/>
                      <w:sz w:val="16"/>
                      <w:szCs w:val="16"/>
                    </w:rPr>
                    <w:t>7/17/2020</w:t>
                  </w:r>
                </w:p>
              </w:tc>
              <w:tc>
                <w:tcPr>
                  <w:tcW w:w="900" w:type="dxa"/>
                  <w:tcBorders>
                    <w:top w:val="single" w:sz="6" w:space="0" w:color="auto"/>
                    <w:left w:val="single" w:sz="4" w:space="0" w:color="auto"/>
                    <w:bottom w:val="single" w:sz="6" w:space="0" w:color="auto"/>
                    <w:right w:val="single" w:sz="6" w:space="0" w:color="auto"/>
                  </w:tcBorders>
                </w:tcPr>
                <w:p w:rsidR="00A658E7" w:rsidRPr="00CD6D52" w:rsidRDefault="00C76073">
                  <w:pPr>
                    <w:pStyle w:val="Heading1"/>
                    <w:rPr>
                      <w:color w:val="FF0000"/>
                      <w:sz w:val="16"/>
                      <w:szCs w:val="16"/>
                    </w:rPr>
                  </w:pPr>
                  <w:r>
                    <w:rPr>
                      <w:color w:val="FF0000"/>
                      <w:sz w:val="16"/>
                      <w:szCs w:val="16"/>
                    </w:rPr>
                    <w:t>2</w:t>
                  </w:r>
                </w:p>
              </w:tc>
              <w:tc>
                <w:tcPr>
                  <w:tcW w:w="9155" w:type="dxa"/>
                  <w:gridSpan w:val="3"/>
                  <w:tcBorders>
                    <w:top w:val="single" w:sz="6" w:space="0" w:color="auto"/>
                    <w:left w:val="single" w:sz="6" w:space="0" w:color="auto"/>
                    <w:bottom w:val="single" w:sz="6" w:space="0" w:color="auto"/>
                    <w:right w:val="single" w:sz="4" w:space="0" w:color="auto"/>
                  </w:tcBorders>
                </w:tcPr>
                <w:p w:rsidR="00A658E7" w:rsidRPr="00CD6D52" w:rsidRDefault="00C76073" w:rsidP="005F7445">
                  <w:pPr>
                    <w:rPr>
                      <w:b/>
                      <w:color w:val="FF0000"/>
                      <w:sz w:val="16"/>
                      <w:szCs w:val="16"/>
                    </w:rPr>
                  </w:pPr>
                  <w:proofErr w:type="spellStart"/>
                  <w:r>
                    <w:rPr>
                      <w:b/>
                      <w:color w:val="FF0000"/>
                      <w:sz w:val="16"/>
                      <w:szCs w:val="16"/>
                    </w:rPr>
                    <w:t>Vsim</w:t>
                  </w:r>
                  <w:proofErr w:type="spellEnd"/>
                  <w:r>
                    <w:rPr>
                      <w:b/>
                      <w:color w:val="FF0000"/>
                      <w:sz w:val="16"/>
                      <w:szCs w:val="16"/>
                    </w:rPr>
                    <w:t xml:space="preserve"> not completed on time (Makeup completed 7/17/2020) BS</w:t>
                  </w:r>
                </w:p>
              </w:tc>
              <w:tc>
                <w:tcPr>
                  <w:tcW w:w="3956" w:type="dxa"/>
                  <w:gridSpan w:val="2"/>
                  <w:tcBorders>
                    <w:top w:val="single" w:sz="6" w:space="0" w:color="auto"/>
                    <w:left w:val="single" w:sz="6" w:space="0" w:color="auto"/>
                    <w:bottom w:val="single" w:sz="6" w:space="0" w:color="auto"/>
                    <w:right w:val="single" w:sz="4" w:space="0" w:color="auto"/>
                  </w:tcBorders>
                </w:tcPr>
                <w:p w:rsidR="00A658E7" w:rsidRDefault="00A658E7">
                  <w:pPr>
                    <w:jc w:val="center"/>
                    <w:rPr>
                      <w:b/>
                      <w:sz w:val="16"/>
                      <w:szCs w:val="16"/>
                    </w:rPr>
                  </w:pPr>
                </w:p>
              </w:tc>
            </w:tr>
            <w:tr w:rsidR="00A658E7" w:rsidTr="007431D7">
              <w:tc>
                <w:tcPr>
                  <w:tcW w:w="877" w:type="dxa"/>
                  <w:tcBorders>
                    <w:top w:val="single" w:sz="6" w:space="0" w:color="auto"/>
                    <w:left w:val="single" w:sz="4" w:space="0" w:color="auto"/>
                    <w:bottom w:val="single" w:sz="6" w:space="0" w:color="auto"/>
                    <w:right w:val="single" w:sz="6" w:space="0" w:color="auto"/>
                  </w:tcBorders>
                </w:tcPr>
                <w:p w:rsidR="00A658E7" w:rsidRPr="00CD6D52" w:rsidRDefault="00A658E7">
                  <w:pPr>
                    <w:pStyle w:val="Heading1"/>
                    <w:rPr>
                      <w:color w:val="FF0000"/>
                      <w:sz w:val="16"/>
                      <w:szCs w:val="16"/>
                    </w:rPr>
                  </w:pPr>
                </w:p>
              </w:tc>
              <w:tc>
                <w:tcPr>
                  <w:tcW w:w="900" w:type="dxa"/>
                  <w:tcBorders>
                    <w:top w:val="single" w:sz="6" w:space="0" w:color="auto"/>
                    <w:left w:val="single" w:sz="4" w:space="0" w:color="auto"/>
                    <w:bottom w:val="single" w:sz="6" w:space="0" w:color="auto"/>
                    <w:right w:val="single" w:sz="6" w:space="0" w:color="auto"/>
                  </w:tcBorders>
                </w:tcPr>
                <w:p w:rsidR="00A658E7" w:rsidRPr="00CD6D52" w:rsidRDefault="00A658E7">
                  <w:pPr>
                    <w:pStyle w:val="Heading1"/>
                    <w:rPr>
                      <w:color w:val="FF0000"/>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rsidR="00A658E7" w:rsidRPr="00CD6D52" w:rsidRDefault="00A658E7">
                  <w:pPr>
                    <w:jc w:val="center"/>
                    <w:rPr>
                      <w:b/>
                      <w:color w:val="FF0000"/>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rsidR="00A658E7" w:rsidRDefault="00A658E7">
                  <w:pPr>
                    <w:jc w:val="center"/>
                    <w:rPr>
                      <w:b/>
                      <w:sz w:val="16"/>
                      <w:szCs w:val="16"/>
                    </w:rPr>
                  </w:pPr>
                </w:p>
              </w:tc>
            </w:tr>
            <w:tr w:rsidR="00A658E7" w:rsidTr="007431D7">
              <w:tc>
                <w:tcPr>
                  <w:tcW w:w="877" w:type="dxa"/>
                  <w:tcBorders>
                    <w:top w:val="single" w:sz="6" w:space="0" w:color="auto"/>
                    <w:left w:val="single" w:sz="4" w:space="0" w:color="auto"/>
                    <w:bottom w:val="single" w:sz="6" w:space="0" w:color="auto"/>
                    <w:right w:val="single" w:sz="6" w:space="0" w:color="auto"/>
                  </w:tcBorders>
                </w:tcPr>
                <w:p w:rsidR="00A658E7" w:rsidRPr="00CD6D52" w:rsidRDefault="00A658E7">
                  <w:pPr>
                    <w:pStyle w:val="Heading1"/>
                    <w:rPr>
                      <w:color w:val="FF0000"/>
                      <w:sz w:val="16"/>
                      <w:szCs w:val="16"/>
                    </w:rPr>
                  </w:pPr>
                </w:p>
              </w:tc>
              <w:tc>
                <w:tcPr>
                  <w:tcW w:w="900" w:type="dxa"/>
                  <w:tcBorders>
                    <w:top w:val="single" w:sz="6" w:space="0" w:color="auto"/>
                    <w:left w:val="single" w:sz="4" w:space="0" w:color="auto"/>
                    <w:bottom w:val="single" w:sz="6" w:space="0" w:color="auto"/>
                    <w:right w:val="single" w:sz="6" w:space="0" w:color="auto"/>
                  </w:tcBorders>
                </w:tcPr>
                <w:p w:rsidR="00A658E7" w:rsidRPr="00CD6D52" w:rsidRDefault="00A658E7">
                  <w:pPr>
                    <w:pStyle w:val="Heading1"/>
                    <w:rPr>
                      <w:color w:val="FF0000"/>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rsidR="00A658E7" w:rsidRPr="00CD6D52" w:rsidRDefault="00A658E7">
                  <w:pPr>
                    <w:jc w:val="center"/>
                    <w:rPr>
                      <w:b/>
                      <w:color w:val="FF0000"/>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rsidR="00A658E7" w:rsidRDefault="00A658E7">
                  <w:pPr>
                    <w:jc w:val="center"/>
                    <w:rPr>
                      <w:b/>
                      <w:sz w:val="16"/>
                      <w:szCs w:val="16"/>
                    </w:rPr>
                  </w:pPr>
                </w:p>
              </w:tc>
            </w:tr>
            <w:tr w:rsidR="00A658E7" w:rsidTr="007431D7">
              <w:tc>
                <w:tcPr>
                  <w:tcW w:w="877" w:type="dxa"/>
                  <w:tcBorders>
                    <w:top w:val="single" w:sz="6" w:space="0" w:color="auto"/>
                    <w:left w:val="single" w:sz="4" w:space="0" w:color="auto"/>
                    <w:bottom w:val="single" w:sz="4" w:space="0" w:color="auto"/>
                    <w:right w:val="single" w:sz="6" w:space="0" w:color="auto"/>
                  </w:tcBorders>
                </w:tcPr>
                <w:p w:rsidR="00A658E7" w:rsidRPr="00CD6D52" w:rsidRDefault="00A658E7">
                  <w:pPr>
                    <w:pStyle w:val="Heading1"/>
                    <w:rPr>
                      <w:color w:val="FF0000"/>
                      <w:sz w:val="16"/>
                      <w:szCs w:val="16"/>
                    </w:rPr>
                  </w:pPr>
                </w:p>
              </w:tc>
              <w:tc>
                <w:tcPr>
                  <w:tcW w:w="900" w:type="dxa"/>
                  <w:tcBorders>
                    <w:top w:val="single" w:sz="6" w:space="0" w:color="auto"/>
                    <w:left w:val="single" w:sz="4" w:space="0" w:color="auto"/>
                    <w:bottom w:val="single" w:sz="4" w:space="0" w:color="auto"/>
                    <w:right w:val="single" w:sz="6" w:space="0" w:color="auto"/>
                  </w:tcBorders>
                </w:tcPr>
                <w:p w:rsidR="00A658E7" w:rsidRPr="00CD6D52" w:rsidRDefault="00A658E7">
                  <w:pPr>
                    <w:pStyle w:val="Heading1"/>
                    <w:rPr>
                      <w:color w:val="FF0000"/>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rsidR="00A658E7" w:rsidRPr="00CD6D52" w:rsidRDefault="00A658E7">
                  <w:pPr>
                    <w:jc w:val="center"/>
                    <w:rPr>
                      <w:b/>
                      <w:color w:val="FF0000"/>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rsidR="00A658E7" w:rsidRDefault="00A658E7">
                  <w:pPr>
                    <w:jc w:val="center"/>
                    <w:rPr>
                      <w:b/>
                      <w:sz w:val="16"/>
                      <w:szCs w:val="16"/>
                    </w:rPr>
                  </w:pPr>
                </w:p>
              </w:tc>
            </w:tr>
            <w:tr w:rsidR="00A658E7" w:rsidTr="007431D7">
              <w:tc>
                <w:tcPr>
                  <w:tcW w:w="877" w:type="dxa"/>
                  <w:tcBorders>
                    <w:top w:val="single" w:sz="4" w:space="0" w:color="auto"/>
                    <w:left w:val="single" w:sz="4" w:space="0" w:color="auto"/>
                    <w:bottom w:val="single" w:sz="4" w:space="0" w:color="auto"/>
                    <w:right w:val="single" w:sz="4" w:space="0" w:color="auto"/>
                  </w:tcBorders>
                </w:tcPr>
                <w:p w:rsidR="00A658E7" w:rsidRPr="00CD6D52" w:rsidRDefault="00A658E7">
                  <w:pPr>
                    <w:pStyle w:val="Heading1"/>
                    <w:rPr>
                      <w:color w:val="FF0000"/>
                      <w:sz w:val="16"/>
                      <w:szCs w:val="16"/>
                    </w:rPr>
                  </w:pPr>
                </w:p>
              </w:tc>
              <w:tc>
                <w:tcPr>
                  <w:tcW w:w="900" w:type="dxa"/>
                  <w:tcBorders>
                    <w:top w:val="single" w:sz="4" w:space="0" w:color="auto"/>
                    <w:left w:val="single" w:sz="4" w:space="0" w:color="auto"/>
                    <w:bottom w:val="single" w:sz="4" w:space="0" w:color="auto"/>
                    <w:right w:val="single" w:sz="4" w:space="0" w:color="auto"/>
                  </w:tcBorders>
                </w:tcPr>
                <w:p w:rsidR="00A658E7" w:rsidRPr="00CD6D52" w:rsidRDefault="00A658E7">
                  <w:pPr>
                    <w:pStyle w:val="Heading1"/>
                    <w:rPr>
                      <w:color w:val="FF0000"/>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rsidR="00A658E7" w:rsidRPr="00CD6D52" w:rsidRDefault="00A658E7">
                  <w:pPr>
                    <w:jc w:val="center"/>
                    <w:rPr>
                      <w:b/>
                      <w:color w:val="FF0000"/>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rsidR="00A658E7" w:rsidRDefault="00A658E7">
                  <w:pPr>
                    <w:jc w:val="center"/>
                    <w:rPr>
                      <w:b/>
                      <w:sz w:val="16"/>
                      <w:szCs w:val="16"/>
                    </w:rPr>
                  </w:pPr>
                </w:p>
              </w:tc>
            </w:tr>
            <w:tr w:rsidR="00A658E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rsidR="00A658E7" w:rsidRDefault="00A658E7">
                  <w:pPr>
                    <w:pStyle w:val="Heading1"/>
                    <w:jc w:val="center"/>
                    <w:rPr>
                      <w:sz w:val="16"/>
                      <w:szCs w:val="16"/>
                    </w:rPr>
                  </w:pPr>
                  <w:r>
                    <w:rPr>
                      <w:sz w:val="16"/>
                      <w:szCs w:val="16"/>
                    </w:rPr>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658E7" w:rsidRDefault="00A658E7">
                  <w:pPr>
                    <w:rPr>
                      <w:b/>
                      <w:sz w:val="16"/>
                      <w:szCs w:val="16"/>
                    </w:rPr>
                  </w:pPr>
                  <w:r>
                    <w:rPr>
                      <w:b/>
                      <w:sz w:val="16"/>
                      <w:szCs w:val="16"/>
                    </w:rPr>
                    <w:t>Faculty Name</w:t>
                  </w:r>
                  <w:r w:rsidR="000C7F8E">
                    <w:rPr>
                      <w:b/>
                      <w:sz w:val="16"/>
                      <w:szCs w:val="16"/>
                    </w:rPr>
                    <w:t>/Teaching Assistant</w:t>
                  </w:r>
                </w:p>
              </w:tc>
            </w:tr>
            <w:tr w:rsidR="00A658E7" w:rsidTr="00A658E7">
              <w:tc>
                <w:tcPr>
                  <w:tcW w:w="1833" w:type="dxa"/>
                  <w:gridSpan w:val="3"/>
                  <w:tcBorders>
                    <w:top w:val="single" w:sz="4" w:space="0" w:color="auto"/>
                    <w:left w:val="single" w:sz="4" w:space="0" w:color="auto"/>
                    <w:bottom w:val="single" w:sz="4" w:space="0" w:color="auto"/>
                    <w:right w:val="single" w:sz="4" w:space="0" w:color="auto"/>
                  </w:tcBorders>
                </w:tcPr>
                <w:p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w:t>
                  </w:r>
                  <w:r w:rsidR="00CD6D52">
                    <w:rPr>
                      <w:rFonts w:ascii="Times New Roman" w:hAnsi="Times New Roman"/>
                      <w:b/>
                      <w:color w:val="FF0000"/>
                      <w:sz w:val="16"/>
                      <w:szCs w:val="16"/>
                    </w:rPr>
                    <w:t>D</w:t>
                  </w:r>
                </w:p>
              </w:tc>
              <w:tc>
                <w:tcPr>
                  <w:tcW w:w="13055" w:type="dxa"/>
                  <w:gridSpan w:val="4"/>
                  <w:tcBorders>
                    <w:top w:val="single" w:sz="4" w:space="0" w:color="auto"/>
                    <w:left w:val="single" w:sz="4" w:space="0" w:color="auto"/>
                    <w:bottom w:val="single" w:sz="4" w:space="0" w:color="auto"/>
                    <w:right w:val="single" w:sz="4" w:space="0" w:color="auto"/>
                  </w:tcBorders>
                </w:tcPr>
                <w:p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rsidR="00A658E7" w:rsidRPr="00304166" w:rsidRDefault="00A658E7" w:rsidP="00AC516B">
            <w:pPr>
              <w:jc w:val="center"/>
              <w:rPr>
                <w:rFonts w:ascii="Times New Roman" w:hAnsi="Times New Roman"/>
                <w:b/>
                <w:sz w:val="16"/>
                <w:szCs w:val="16"/>
              </w:rPr>
            </w:pPr>
          </w:p>
        </w:tc>
      </w:tr>
      <w:tr w:rsidR="002506DB" w:rsidRPr="0027747C" w:rsidTr="00A658E7">
        <w:tc>
          <w:tcPr>
            <w:tcW w:w="6588" w:type="dxa"/>
            <w:vMerge w:val="restart"/>
          </w:tcPr>
          <w:p w:rsidR="002506DB" w:rsidRPr="00304166" w:rsidRDefault="002506DB" w:rsidP="00CA2241">
            <w:pPr>
              <w:rPr>
                <w:rFonts w:ascii="Times New Roman" w:hAnsi="Times New Roman"/>
                <w:sz w:val="16"/>
                <w:szCs w:val="16"/>
              </w:rPr>
            </w:pPr>
          </w:p>
        </w:tc>
        <w:tc>
          <w:tcPr>
            <w:tcW w:w="7380" w:type="dxa"/>
          </w:tcPr>
          <w:p w:rsidR="002506DB" w:rsidRPr="00304166" w:rsidRDefault="002506DB" w:rsidP="00CA2241">
            <w:pPr>
              <w:jc w:val="center"/>
              <w:rPr>
                <w:rFonts w:ascii="Times New Roman" w:hAnsi="Times New Roman"/>
                <w:sz w:val="16"/>
                <w:szCs w:val="16"/>
              </w:rPr>
            </w:pPr>
          </w:p>
        </w:tc>
      </w:tr>
      <w:tr w:rsidR="002506DB" w:rsidRPr="0027747C" w:rsidTr="00A658E7">
        <w:tc>
          <w:tcPr>
            <w:tcW w:w="6588" w:type="dxa"/>
            <w:vMerge/>
          </w:tcPr>
          <w:p w:rsidR="002506DB" w:rsidRPr="00304166" w:rsidRDefault="002506DB" w:rsidP="00CA2241">
            <w:pPr>
              <w:rPr>
                <w:rFonts w:ascii="Times New Roman" w:hAnsi="Times New Roman"/>
                <w:color w:val="FF0000"/>
                <w:sz w:val="16"/>
                <w:szCs w:val="16"/>
              </w:rPr>
            </w:pPr>
          </w:p>
        </w:tc>
        <w:tc>
          <w:tcPr>
            <w:tcW w:w="7380" w:type="dxa"/>
          </w:tcPr>
          <w:p w:rsidR="002506DB" w:rsidRPr="00304166" w:rsidRDefault="002506DB" w:rsidP="00CA2241">
            <w:pPr>
              <w:jc w:val="center"/>
              <w:rPr>
                <w:rFonts w:ascii="Times New Roman" w:hAnsi="Times New Roman"/>
                <w:sz w:val="16"/>
                <w:szCs w:val="16"/>
              </w:rPr>
            </w:pPr>
          </w:p>
        </w:tc>
      </w:tr>
    </w:tbl>
    <w:p w:rsidR="00A658E7" w:rsidRDefault="00A658E7" w:rsidP="001C602C">
      <w:pPr>
        <w:jc w:val="center"/>
        <w:outlineLvl w:val="0"/>
        <w:rPr>
          <w:rFonts w:ascii="Times New Roman" w:hAnsi="Times New Roman"/>
          <w:b/>
          <w:sz w:val="20"/>
        </w:rPr>
      </w:pPr>
    </w:p>
    <w:p w:rsidR="00A658E7" w:rsidRDefault="00A658E7" w:rsidP="001C602C">
      <w:pPr>
        <w:jc w:val="center"/>
        <w:outlineLvl w:val="0"/>
        <w:rPr>
          <w:rFonts w:ascii="Times New Roman" w:hAnsi="Times New Roman"/>
          <w:b/>
          <w:sz w:val="20"/>
        </w:rPr>
      </w:pPr>
    </w:p>
    <w:p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rsidR="006B57EC" w:rsidRPr="0027747C" w:rsidRDefault="006B57EC">
      <w:pPr>
        <w:jc w:val="center"/>
        <w:rPr>
          <w:rFonts w:ascii="Times New Roman" w:hAnsi="Times New Roman"/>
          <w:sz w:val="20"/>
        </w:rPr>
      </w:pPr>
    </w:p>
    <w:p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rsidR="006B57EC" w:rsidRPr="0027747C" w:rsidRDefault="006B57EC">
      <w:pPr>
        <w:rPr>
          <w:rFonts w:ascii="Times New Roman" w:hAnsi="Times New Roman"/>
          <w:sz w:val="20"/>
        </w:rPr>
      </w:pPr>
    </w:p>
    <w:p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rsidR="00D44D38" w:rsidRPr="0027747C" w:rsidRDefault="00D44D38">
      <w:pPr>
        <w:ind w:left="2880" w:hanging="2880"/>
        <w:rPr>
          <w:rFonts w:ascii="Times New Roman" w:hAnsi="Times New Roman"/>
          <w:sz w:val="20"/>
        </w:rPr>
      </w:pPr>
    </w:p>
    <w:p w:rsidR="006B57EC" w:rsidRPr="0027747C" w:rsidRDefault="006B57EC">
      <w:pPr>
        <w:ind w:left="2304" w:hanging="2304"/>
        <w:rPr>
          <w:rFonts w:ascii="Times New Roman" w:hAnsi="Times New Roman"/>
          <w:sz w:val="20"/>
        </w:rPr>
      </w:pPr>
    </w:p>
    <w:p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rsidR="00215A3A" w:rsidRDefault="00215A3A" w:rsidP="001C602C">
      <w:pPr>
        <w:outlineLvl w:val="0"/>
        <w:rPr>
          <w:rFonts w:ascii="Times New Roman" w:hAnsi="Times New Roman"/>
          <w:b/>
          <w:sz w:val="20"/>
          <w:u w:val="single"/>
        </w:rPr>
      </w:pPr>
    </w:p>
    <w:p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rsidR="00215A3A" w:rsidRPr="0027747C" w:rsidRDefault="00215A3A" w:rsidP="001C602C">
      <w:pPr>
        <w:outlineLvl w:val="0"/>
        <w:rPr>
          <w:rFonts w:ascii="Times New Roman" w:hAnsi="Times New Roman"/>
          <w:sz w:val="20"/>
          <w:u w:val="single"/>
        </w:rPr>
      </w:pPr>
    </w:p>
    <w:p w:rsidR="006B57EC" w:rsidRPr="0027747C" w:rsidRDefault="006B57EC">
      <w:pPr>
        <w:rPr>
          <w:rFonts w:ascii="Times New Roman" w:hAnsi="Times New Roman"/>
          <w:sz w:val="20"/>
        </w:rPr>
      </w:pPr>
    </w:p>
    <w:p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rsidR="006B57EC" w:rsidRPr="0027747C" w:rsidRDefault="006B57EC" w:rsidP="0027747C">
      <w:pPr>
        <w:ind w:left="2880" w:hanging="2880"/>
        <w:jc w:val="both"/>
        <w:rPr>
          <w:rFonts w:ascii="Times New Roman" w:hAnsi="Times New Roman"/>
          <w:sz w:val="20"/>
        </w:rPr>
      </w:pPr>
    </w:p>
    <w:p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rsidR="006B57EC" w:rsidRPr="0027747C" w:rsidRDefault="006B57EC">
      <w:pPr>
        <w:rPr>
          <w:rFonts w:ascii="Times New Roman" w:hAnsi="Times New Roman"/>
          <w:b/>
          <w:sz w:val="20"/>
          <w:u w:val="single"/>
        </w:rPr>
      </w:pPr>
    </w:p>
    <w:p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rsidR="009250BE" w:rsidRPr="0027747C" w:rsidRDefault="009250BE">
      <w:pPr>
        <w:rPr>
          <w:rFonts w:ascii="Times New Roman" w:hAnsi="Times New Roman"/>
          <w:sz w:val="20"/>
        </w:rPr>
      </w:pPr>
    </w:p>
    <w:p w:rsidR="006B57EC" w:rsidRPr="0027747C" w:rsidRDefault="00201069">
      <w:pPr>
        <w:rPr>
          <w:rFonts w:ascii="Times New Roman" w:hAnsi="Times New Roman"/>
          <w:sz w:val="20"/>
        </w:rPr>
      </w:pPr>
      <w:r>
        <w:rPr>
          <w:rFonts w:ascii="Times New Roman" w:hAnsi="Times New Roman"/>
          <w:sz w:val="20"/>
        </w:rPr>
        <w:t xml:space="preserve">                                   </w:t>
      </w:r>
    </w:p>
    <w:p w:rsidR="008D5E71" w:rsidRDefault="008D5E71">
      <w:pPr>
        <w:rPr>
          <w:rFonts w:ascii="Times New Roman" w:hAnsi="Times New Roman"/>
          <w:sz w:val="20"/>
        </w:rPr>
        <w:sectPr w:rsidR="008D5E71" w:rsidSect="005D29AC">
          <w:footerReference w:type="default" r:id="rId7"/>
          <w:pgSz w:w="15840" w:h="12240" w:orient="landscape" w:code="1"/>
          <w:pgMar w:top="1440" w:right="1440" w:bottom="1440" w:left="1440" w:header="1728" w:footer="432" w:gutter="0"/>
          <w:cols w:space="720"/>
          <w:docGrid w:linePitch="326"/>
        </w:sectPr>
      </w:pPr>
    </w:p>
    <w:p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rsidR="00FB0738" w:rsidRDefault="00FB0738">
            <w:pPr>
              <w:pStyle w:val="Subtitle"/>
            </w:pPr>
          </w:p>
        </w:tc>
      </w:tr>
      <w:tr w:rsidR="00FB0738"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rsidR="00FB0738" w:rsidRDefault="00FB0738">
            <w:pPr>
              <w:pStyle w:val="Subtitle"/>
              <w:rPr>
                <w:rFonts w:ascii="Times New Roman" w:hAnsi="Times New Roman"/>
                <w:sz w:val="20"/>
              </w:rPr>
            </w:pPr>
          </w:p>
          <w:p w:rsidR="00FB0738" w:rsidRDefault="00FB0738" w:rsidP="005E4D37">
            <w:pPr>
              <w:pStyle w:val="List"/>
              <w:numPr>
                <w:ilvl w:val="0"/>
                <w:numId w:val="4"/>
              </w:numPr>
            </w:pPr>
            <w:r>
              <w:t>Apply the principles of psychiatric theory in the care of adolescent to geriatric patients with a mental illness diagnosis.  (1, 2, 3, 5, 6, 7, 8)*</w:t>
            </w:r>
          </w:p>
          <w:p w:rsidR="00FB0738" w:rsidRDefault="00FB0738" w:rsidP="005E4D37">
            <w:pPr>
              <w:pStyle w:val="Subtitle"/>
              <w:ind w:left="720"/>
              <w:jc w:val="left"/>
              <w:textAlignment w:val="auto"/>
              <w:rPr>
                <w:rFonts w:ascii="Times New Roman" w:hAnsi="Times New Roman"/>
                <w:b/>
                <w:sz w:val="20"/>
              </w:rPr>
            </w:pPr>
          </w:p>
        </w:tc>
      </w:tr>
      <w:tr w:rsidR="00FB0738"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S</w:t>
            </w:r>
          </w:p>
        </w:tc>
        <w:tc>
          <w:tcPr>
            <w:tcW w:w="990" w:type="dxa"/>
            <w:tcBorders>
              <w:top w:val="nil"/>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rsidP="00541541">
            <w:pPr>
              <w:pStyle w:val="Subtitle"/>
              <w:jc w:val="left"/>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Pr="00B44CF6" w:rsidRDefault="00B44CF6">
            <w:pPr>
              <w:pStyle w:val="Subtitle"/>
              <w:rPr>
                <w:rFonts w:ascii="Times New Roman" w:hAnsi="Times New Roman"/>
                <w:color w:val="FF0000"/>
                <w:sz w:val="20"/>
              </w:rPr>
            </w:pPr>
            <w:r>
              <w:rPr>
                <w:rFonts w:ascii="Times New Roman" w:hAnsi="Times New Roman"/>
                <w:color w:val="FF0000"/>
                <w:sz w:val="20"/>
              </w:rPr>
              <w:t>U</w:t>
            </w: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FB0738">
        <w:trPr>
          <w:cantSplit/>
          <w:trHeight w:val="456"/>
        </w:trPr>
        <w:tc>
          <w:tcPr>
            <w:tcW w:w="3505" w:type="dxa"/>
            <w:gridSpan w:val="3"/>
            <w:tcBorders>
              <w:top w:val="single" w:sz="4" w:space="0" w:color="auto"/>
              <w:left w:val="nil"/>
              <w:bottom w:val="nil"/>
              <w:right w:val="single" w:sz="4" w:space="0" w:color="auto"/>
            </w:tcBorders>
            <w:vAlign w:val="center"/>
            <w:hideMark/>
          </w:tcPr>
          <w:p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FB0738" w:rsidRDefault="005D29AC">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rsidR="00FB0738" w:rsidRPr="00E57489" w:rsidRDefault="00CD6D52">
            <w:pPr>
              <w:pStyle w:val="Subtitle"/>
              <w:rPr>
                <w:rFonts w:ascii="Times New Roman" w:hAnsi="Times New Roman"/>
                <w:color w:val="FF0000"/>
                <w:sz w:val="20"/>
              </w:rPr>
            </w:pPr>
            <w:r>
              <w:rPr>
                <w:rFonts w:ascii="Times New Roman" w:hAnsi="Times New Roman"/>
                <w:color w:val="FF0000"/>
                <w:sz w:val="20"/>
              </w:rPr>
              <w:t>MD</w:t>
            </w:r>
          </w:p>
        </w:tc>
        <w:tc>
          <w:tcPr>
            <w:tcW w:w="990" w:type="dxa"/>
            <w:tcBorders>
              <w:top w:val="single" w:sz="4" w:space="0" w:color="auto"/>
              <w:left w:val="single" w:sz="4" w:space="0" w:color="auto"/>
              <w:bottom w:val="single" w:sz="4" w:space="0" w:color="auto"/>
              <w:right w:val="single" w:sz="4" w:space="0" w:color="auto"/>
            </w:tcBorders>
          </w:tcPr>
          <w:p w:rsidR="00FB0738" w:rsidRPr="00E57489" w:rsidRDefault="005F7445">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rsidR="00FB0738" w:rsidRPr="00E57489" w:rsidRDefault="00B44CF6">
            <w:pPr>
              <w:pStyle w:val="Subtitle"/>
              <w:rPr>
                <w:rFonts w:ascii="Times New Roman" w:hAnsi="Times New Roman"/>
                <w:color w:val="FF0000"/>
                <w:sz w:val="20"/>
              </w:rPr>
            </w:pPr>
            <w:r>
              <w:rPr>
                <w:rFonts w:ascii="Times New Roman" w:hAnsi="Times New Roman"/>
                <w:color w:val="FF0000"/>
                <w:sz w:val="20"/>
              </w:rPr>
              <w:t>BS</w:t>
            </w:r>
          </w:p>
        </w:tc>
        <w:tc>
          <w:tcPr>
            <w:tcW w:w="1080" w:type="dxa"/>
            <w:tcBorders>
              <w:top w:val="single" w:sz="4" w:space="0" w:color="auto"/>
              <w:left w:val="single" w:sz="4" w:space="0" w:color="auto"/>
              <w:bottom w:val="single" w:sz="4" w:space="0" w:color="auto"/>
              <w:right w:val="single" w:sz="4" w:space="0" w:color="auto"/>
            </w:tcBorders>
          </w:tcPr>
          <w:p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rsidR="00FB0738" w:rsidRPr="00E57489" w:rsidRDefault="00FB0738">
            <w:pPr>
              <w:pStyle w:val="Subtitle"/>
              <w:rPr>
                <w:rFonts w:ascii="Times New Roman" w:hAnsi="Times New Roman"/>
                <w:color w:val="FF0000"/>
                <w:sz w:val="20"/>
              </w:rPr>
            </w:pPr>
          </w:p>
          <w:p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FB0738" w:rsidTr="005F7445">
        <w:trPr>
          <w:cantSplit/>
          <w:trHeight w:val="1371"/>
        </w:trPr>
        <w:tc>
          <w:tcPr>
            <w:tcW w:w="3505" w:type="dxa"/>
            <w:gridSpan w:val="3"/>
            <w:tcBorders>
              <w:top w:val="nil"/>
              <w:left w:val="nil"/>
              <w:bottom w:val="nil"/>
              <w:right w:val="single" w:sz="4" w:space="0" w:color="auto"/>
            </w:tcBorders>
            <w:textDirection w:val="btLr"/>
            <w:vAlign w:val="bottom"/>
            <w:hideMark/>
          </w:tcPr>
          <w:p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rsidR="00FB0738" w:rsidRDefault="00FB0738">
            <w:pPr>
              <w:tabs>
                <w:tab w:val="left" w:pos="360"/>
                <w:tab w:val="left" w:pos="2160"/>
              </w:tabs>
              <w:overflowPunct/>
              <w:autoSpaceDE/>
              <w:adjustRightInd/>
              <w:ind w:left="360" w:right="113"/>
              <w:rPr>
                <w:rFonts w:ascii="Times New Roman" w:hAnsi="Times New Roman"/>
                <w:sz w:val="20"/>
              </w:rPr>
            </w:pPr>
          </w:p>
          <w:p w:rsidR="00FB0738" w:rsidRDefault="00FB0738">
            <w:pPr>
              <w:tabs>
                <w:tab w:val="left" w:pos="360"/>
                <w:tab w:val="left" w:pos="2160"/>
              </w:tabs>
              <w:overflowPunct/>
              <w:autoSpaceDE/>
              <w:adjustRightInd/>
              <w:ind w:left="360" w:right="113"/>
              <w:rPr>
                <w:rFonts w:ascii="Times New Roman" w:hAnsi="Times New Roman"/>
                <w:sz w:val="20"/>
              </w:rPr>
            </w:pPr>
          </w:p>
          <w:p w:rsidR="00FB0738" w:rsidRDefault="00FB0738">
            <w:pPr>
              <w:tabs>
                <w:tab w:val="left" w:pos="360"/>
                <w:tab w:val="left" w:pos="2160"/>
              </w:tabs>
              <w:overflowPunct/>
              <w:autoSpaceDE/>
              <w:adjustRightInd/>
              <w:ind w:left="360" w:right="113"/>
              <w:rPr>
                <w:rFonts w:ascii="Times New Roman" w:hAnsi="Times New Roman"/>
                <w:sz w:val="20"/>
              </w:rPr>
            </w:pPr>
          </w:p>
          <w:p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FB0738" w:rsidRPr="00FB0738" w:rsidRDefault="005F7445" w:rsidP="005F7445">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extDirection w:val="btLr"/>
          </w:tcPr>
          <w:p w:rsidR="00FB0738" w:rsidRDefault="00CD6D52" w:rsidP="005F7445">
            <w:pPr>
              <w:pStyle w:val="Subtitle"/>
              <w:ind w:left="113" w:right="113"/>
              <w:rPr>
                <w:rFonts w:ascii="Times New Roman" w:hAnsi="Times New Roman"/>
                <w:sz w:val="20"/>
              </w:rPr>
            </w:pPr>
            <w:r>
              <w:rPr>
                <w:rFonts w:ascii="Times New Roman" w:hAnsi="Times New Roman"/>
                <w:sz w:val="20"/>
              </w:rPr>
              <w:t>Hospice</w:t>
            </w:r>
          </w:p>
        </w:tc>
        <w:tc>
          <w:tcPr>
            <w:tcW w:w="990" w:type="dxa"/>
            <w:tcBorders>
              <w:top w:val="single" w:sz="4" w:space="0" w:color="auto"/>
              <w:left w:val="single" w:sz="4" w:space="0" w:color="auto"/>
              <w:bottom w:val="single" w:sz="4" w:space="0" w:color="auto"/>
              <w:right w:val="single" w:sz="4" w:space="0" w:color="auto"/>
            </w:tcBorders>
            <w:textDirection w:val="btLr"/>
          </w:tcPr>
          <w:p w:rsidR="00FB0738" w:rsidRDefault="009041ED" w:rsidP="005F7445">
            <w:pPr>
              <w:pStyle w:val="Subtitle"/>
              <w:ind w:left="113" w:right="113"/>
              <w:rPr>
                <w:rFonts w:ascii="Times New Roman" w:hAnsi="Times New Roman"/>
                <w:sz w:val="20"/>
              </w:rPr>
            </w:pPr>
            <w:r>
              <w:rPr>
                <w:rFonts w:ascii="Times New Roman" w:hAnsi="Times New Roman"/>
                <w:sz w:val="20"/>
              </w:rPr>
              <w:t>Detox</w:t>
            </w:r>
          </w:p>
        </w:tc>
        <w:tc>
          <w:tcPr>
            <w:tcW w:w="1080" w:type="dxa"/>
            <w:tcBorders>
              <w:top w:val="single" w:sz="4" w:space="0" w:color="auto"/>
              <w:left w:val="single" w:sz="4" w:space="0" w:color="auto"/>
              <w:bottom w:val="single" w:sz="4" w:space="0" w:color="auto"/>
              <w:right w:val="single" w:sz="4" w:space="0" w:color="auto"/>
            </w:tcBorders>
            <w:textDirection w:val="btLr"/>
          </w:tcPr>
          <w:p w:rsidR="00FB0738" w:rsidRDefault="00B44CF6" w:rsidP="005F7445">
            <w:pPr>
              <w:pStyle w:val="Subtitle"/>
              <w:ind w:left="113" w:right="113"/>
              <w:rPr>
                <w:rFonts w:ascii="Times New Roman" w:hAnsi="Times New Roman"/>
                <w:sz w:val="20"/>
              </w:rPr>
            </w:pPr>
            <w:r w:rsidRPr="00B44CF6">
              <w:rPr>
                <w:rFonts w:ascii="Times New Roman" w:hAnsi="Times New Roman"/>
                <w:color w:val="FF0000"/>
                <w:sz w:val="20"/>
              </w:rPr>
              <w:t>No Clinical</w:t>
            </w:r>
          </w:p>
        </w:tc>
        <w:tc>
          <w:tcPr>
            <w:tcW w:w="1080" w:type="dxa"/>
            <w:tcBorders>
              <w:top w:val="single" w:sz="4" w:space="0" w:color="auto"/>
              <w:left w:val="single" w:sz="4" w:space="0" w:color="auto"/>
              <w:bottom w:val="single" w:sz="4" w:space="0" w:color="auto"/>
              <w:right w:val="single" w:sz="4" w:space="0" w:color="auto"/>
            </w:tcBorders>
            <w:textDirection w:val="btLr"/>
          </w:tcPr>
          <w:p w:rsidR="00FB0738" w:rsidRDefault="00FB0738" w:rsidP="005F7445">
            <w:pPr>
              <w:pStyle w:val="Subtitle"/>
              <w:ind w:left="113" w:right="113"/>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rsidR="00FB0738" w:rsidRDefault="00FB0738" w:rsidP="005F7445">
            <w:pPr>
              <w:pStyle w:val="Subtitle"/>
              <w:ind w:left="113" w:right="113"/>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extDirection w:val="btLr"/>
          </w:tcPr>
          <w:p w:rsidR="00FB0738" w:rsidRDefault="00FB0738" w:rsidP="005F7445">
            <w:pPr>
              <w:pStyle w:val="Subtitle"/>
              <w:ind w:left="113" w:right="113"/>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extDirection w:val="btLr"/>
          </w:tcPr>
          <w:p w:rsidR="00FB0738" w:rsidRDefault="00FB0738" w:rsidP="005F7445">
            <w:pPr>
              <w:pStyle w:val="Subtitle"/>
              <w:ind w:left="113" w:right="113"/>
              <w:rPr>
                <w:rFonts w:ascii="Times New Roman" w:hAnsi="Times New Roman"/>
                <w:sz w:val="20"/>
              </w:rPr>
            </w:pPr>
          </w:p>
          <w:p w:rsidR="00FB0738" w:rsidRDefault="00FB0738" w:rsidP="005F7445">
            <w:pPr>
              <w:pStyle w:val="Subtitle"/>
              <w:ind w:left="113" w:right="113"/>
              <w:rPr>
                <w:rFonts w:ascii="Times New Roman" w:hAnsi="Times New Roman"/>
                <w:sz w:val="20"/>
              </w:rPr>
            </w:pPr>
          </w:p>
          <w:p w:rsidR="00FB0738" w:rsidRDefault="00FB0738" w:rsidP="005F7445">
            <w:pPr>
              <w:pStyle w:val="Subtitle"/>
              <w:ind w:left="113" w:right="113"/>
              <w:rPr>
                <w:rFonts w:ascii="Times New Roman" w:hAnsi="Times New Roman"/>
                <w:sz w:val="20"/>
              </w:rPr>
            </w:pPr>
          </w:p>
          <w:p w:rsidR="00FB0738" w:rsidRDefault="00FB0738" w:rsidP="005F7445">
            <w:pPr>
              <w:pStyle w:val="Subtitle"/>
              <w:ind w:left="113" w:right="113"/>
              <w:rPr>
                <w:rFonts w:ascii="Times New Roman" w:hAnsi="Times New Roman"/>
                <w:sz w:val="20"/>
              </w:rPr>
            </w:pPr>
          </w:p>
          <w:p w:rsidR="00FB0738" w:rsidRDefault="00FB0738" w:rsidP="005F7445">
            <w:pPr>
              <w:pStyle w:val="Subtitle"/>
              <w:ind w:left="113" w:right="113"/>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extDirection w:val="btLr"/>
          </w:tcPr>
          <w:p w:rsidR="00FB0738" w:rsidRPr="00E57489" w:rsidRDefault="00FB0738" w:rsidP="005F7445">
            <w:pPr>
              <w:pStyle w:val="Subtitle"/>
              <w:ind w:left="113" w:right="113"/>
              <w:rPr>
                <w:rFonts w:ascii="Times New Roman" w:hAnsi="Times New Roman"/>
                <w:color w:val="FF0000"/>
                <w:sz w:val="20"/>
              </w:rPr>
            </w:pPr>
          </w:p>
          <w:p w:rsidR="00FB0738" w:rsidRPr="00E57489" w:rsidRDefault="00FB0738" w:rsidP="005F7445">
            <w:pPr>
              <w:pStyle w:val="Subtitle"/>
              <w:ind w:left="113" w:right="113"/>
              <w:rPr>
                <w:rFonts w:ascii="Times New Roman" w:hAnsi="Times New Roman"/>
                <w:color w:val="FF0000"/>
                <w:sz w:val="20"/>
              </w:rPr>
            </w:pPr>
          </w:p>
          <w:p w:rsidR="00FB0738" w:rsidRPr="00E57489" w:rsidRDefault="00FB0738" w:rsidP="005F7445">
            <w:pPr>
              <w:pStyle w:val="Subtitle"/>
              <w:ind w:left="113" w:right="113"/>
              <w:rPr>
                <w:rFonts w:ascii="Times New Roman" w:hAnsi="Times New Roman"/>
                <w:color w:val="FF0000"/>
                <w:sz w:val="20"/>
              </w:rPr>
            </w:pPr>
          </w:p>
          <w:p w:rsidR="00FB0738" w:rsidRPr="00E57489" w:rsidRDefault="00FB0738" w:rsidP="005F7445">
            <w:pPr>
              <w:pStyle w:val="Subtitle"/>
              <w:ind w:left="113" w:right="113"/>
              <w:rPr>
                <w:rFonts w:ascii="Times New Roman" w:hAnsi="Times New Roman"/>
                <w:color w:val="FF0000"/>
                <w:sz w:val="20"/>
              </w:rPr>
            </w:pPr>
          </w:p>
          <w:p w:rsidR="00FB0738" w:rsidRPr="00E57489" w:rsidRDefault="00FB0738" w:rsidP="005F7445">
            <w:pPr>
              <w:pStyle w:val="Subtitle"/>
              <w:ind w:left="113" w:right="113"/>
              <w:rPr>
                <w:rFonts w:ascii="Times New Roman" w:hAnsi="Times New Roman"/>
                <w:color w:val="FF0000"/>
                <w:sz w:val="20"/>
              </w:rPr>
            </w:pPr>
          </w:p>
          <w:p w:rsidR="00FB0738" w:rsidRPr="00E57489" w:rsidRDefault="00FB0738" w:rsidP="005F7445">
            <w:pPr>
              <w:pStyle w:val="Subtitle"/>
              <w:ind w:left="113" w:right="113"/>
              <w:rPr>
                <w:rFonts w:ascii="Times New Roman" w:hAnsi="Times New Roman"/>
                <w:color w:val="FF0000"/>
                <w:sz w:val="20"/>
              </w:rPr>
            </w:pPr>
          </w:p>
        </w:tc>
      </w:tr>
    </w:tbl>
    <w:p w:rsidR="009E2A2B" w:rsidRDefault="000170FB" w:rsidP="000170FB">
      <w:pPr>
        <w:tabs>
          <w:tab w:val="left" w:pos="2700"/>
        </w:tabs>
        <w:outlineLvl w:val="0"/>
        <w:rPr>
          <w:rFonts w:ascii="Times New Roman" w:hAnsi="Times New Roman"/>
          <w:b/>
          <w:sz w:val="20"/>
        </w:rPr>
      </w:pPr>
      <w:r>
        <w:rPr>
          <w:rFonts w:ascii="Times New Roman" w:hAnsi="Times New Roman"/>
          <w:b/>
          <w:sz w:val="20"/>
        </w:rPr>
        <w:t>Comments:</w:t>
      </w:r>
    </w:p>
    <w:p w:rsidR="00B44CF6" w:rsidRPr="00B44CF6" w:rsidRDefault="00B44CF6" w:rsidP="000170FB">
      <w:pPr>
        <w:tabs>
          <w:tab w:val="left" w:pos="2700"/>
        </w:tabs>
        <w:outlineLvl w:val="0"/>
        <w:rPr>
          <w:rFonts w:ascii="Times New Roman" w:hAnsi="Times New Roman"/>
          <w:b/>
          <w:color w:val="FF0000"/>
          <w:sz w:val="20"/>
        </w:rPr>
      </w:pPr>
      <w:r>
        <w:rPr>
          <w:rFonts w:ascii="Times New Roman" w:hAnsi="Times New Roman"/>
          <w:b/>
          <w:color w:val="FF0000"/>
          <w:sz w:val="20"/>
        </w:rPr>
        <w:t>Week 4-1(e) Unfortunately you did not self-rate this competency, therefore it is an automatic “U.” Please remember to double check that you have self-rated all competencies before s</w:t>
      </w:r>
      <w:r w:rsidR="00CD456C">
        <w:rPr>
          <w:rFonts w:ascii="Times New Roman" w:hAnsi="Times New Roman"/>
          <w:b/>
          <w:color w:val="FF0000"/>
          <w:sz w:val="20"/>
        </w:rPr>
        <w:t xml:space="preserve">ubmitting your clinical tool. </w:t>
      </w:r>
      <w:r>
        <w:rPr>
          <w:rFonts w:ascii="Times New Roman" w:hAnsi="Times New Roman"/>
          <w:b/>
          <w:color w:val="FF0000"/>
          <w:sz w:val="20"/>
        </w:rPr>
        <w:t>Remember, a</w:t>
      </w:r>
      <w:r w:rsidRPr="00B44CF6">
        <w:rPr>
          <w:rFonts w:ascii="Times New Roman" w:hAnsi="Times New Roman"/>
          <w:b/>
          <w:color w:val="FF0000"/>
          <w:sz w:val="20"/>
        </w:rPr>
        <w:t xml:space="preserve"> “U” in a competency must be addressed in writing by the student in the Evaluation </w:t>
      </w:r>
      <w:r>
        <w:rPr>
          <w:rFonts w:ascii="Times New Roman" w:hAnsi="Times New Roman"/>
          <w:b/>
          <w:color w:val="FF0000"/>
          <w:sz w:val="20"/>
        </w:rPr>
        <w:t xml:space="preserve">of Clinical Performance tool the following week. </w:t>
      </w:r>
      <w:r w:rsidRPr="00B44CF6">
        <w:rPr>
          <w:rFonts w:ascii="Times New Roman" w:hAnsi="Times New Roman"/>
          <w:b/>
          <w:color w:val="FF0000"/>
          <w:sz w:val="20"/>
        </w:rPr>
        <w:t>The student response must include how the competency has been or will be met at a satisfactory level.</w:t>
      </w:r>
      <w:r>
        <w:rPr>
          <w:rFonts w:ascii="Times New Roman" w:hAnsi="Times New Roman"/>
          <w:b/>
          <w:color w:val="FF0000"/>
          <w:sz w:val="20"/>
        </w:rPr>
        <w:t xml:space="preserve"> BS</w:t>
      </w:r>
    </w:p>
    <w:p w:rsidR="009B5D6E" w:rsidRDefault="009B5D6E" w:rsidP="000170FB">
      <w:pPr>
        <w:tabs>
          <w:tab w:val="left" w:pos="2700"/>
        </w:tabs>
        <w:outlineLvl w:val="0"/>
        <w:rPr>
          <w:rFonts w:ascii="Times New Roman" w:hAnsi="Times New Roman"/>
          <w:b/>
          <w:sz w:val="20"/>
        </w:rPr>
      </w:pPr>
    </w:p>
    <w:p w:rsidR="009B5D6E" w:rsidRDefault="009B5D6E" w:rsidP="000170FB">
      <w:pPr>
        <w:tabs>
          <w:tab w:val="left" w:pos="2700"/>
        </w:tabs>
        <w:outlineLvl w:val="0"/>
        <w:rPr>
          <w:rFonts w:ascii="Times New Roman" w:hAnsi="Times New Roman"/>
          <w:b/>
          <w:sz w:val="20"/>
        </w:rPr>
      </w:pPr>
    </w:p>
    <w:p w:rsidR="009B5D6E" w:rsidRDefault="009B5D6E" w:rsidP="007F3CAF">
      <w:pPr>
        <w:tabs>
          <w:tab w:val="left" w:pos="2700"/>
        </w:tabs>
        <w:jc w:val="center"/>
        <w:outlineLvl w:val="0"/>
        <w:rPr>
          <w:rFonts w:ascii="Times New Roman" w:hAnsi="Times New Roman"/>
          <w:b/>
          <w:sz w:val="20"/>
        </w:rPr>
      </w:pPr>
    </w:p>
    <w:p w:rsidR="009E2A2B" w:rsidRDefault="009E2A2B" w:rsidP="007F3CAF">
      <w:pPr>
        <w:tabs>
          <w:tab w:val="left" w:pos="2700"/>
        </w:tabs>
        <w:jc w:val="center"/>
        <w:outlineLvl w:val="0"/>
        <w:rPr>
          <w:rFonts w:ascii="Times New Roman" w:hAnsi="Times New Roman"/>
          <w:b/>
          <w:sz w:val="20"/>
        </w:rPr>
      </w:pPr>
    </w:p>
    <w:p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rsidR="00FB0738" w:rsidRDefault="00FB0738">
            <w:pPr>
              <w:pStyle w:val="Subtitle"/>
            </w:pPr>
          </w:p>
        </w:tc>
      </w:tr>
      <w:tr w:rsidR="00FB0738"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rsidR="00FB0738" w:rsidRDefault="00FB0738">
            <w:pPr>
              <w:pStyle w:val="Subtitle"/>
              <w:rPr>
                <w:rFonts w:ascii="Times New Roman" w:hAnsi="Times New Roman"/>
                <w:sz w:val="20"/>
              </w:rPr>
            </w:pPr>
          </w:p>
          <w:p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rsidR="00FB0738" w:rsidRDefault="00FB0738" w:rsidP="005E4D37">
            <w:pPr>
              <w:pStyle w:val="Subtitle"/>
              <w:ind w:left="360"/>
              <w:jc w:val="left"/>
              <w:textAlignment w:val="auto"/>
              <w:rPr>
                <w:rFonts w:ascii="Times New Roman" w:hAnsi="Times New Roman"/>
                <w:b/>
                <w:sz w:val="20"/>
              </w:rPr>
            </w:pPr>
          </w:p>
        </w:tc>
      </w:tr>
      <w:tr w:rsidR="00223389"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607EC8">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Default="00541541">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rsidR="00FB0738"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9041ED">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FB0738"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E57489" w:rsidRDefault="00FB0738">
            <w:pPr>
              <w:pStyle w:val="Subtitle"/>
              <w:rPr>
                <w:rFonts w:ascii="Times New Roman" w:hAnsi="Times New Roman"/>
                <w:color w:val="FF0000"/>
                <w:sz w:val="20"/>
              </w:rPr>
            </w:pPr>
          </w:p>
        </w:tc>
      </w:tr>
      <w:tr w:rsidR="00223389" w:rsidTr="00223389">
        <w:trPr>
          <w:cantSplit/>
          <w:trHeight w:val="745"/>
        </w:trPr>
        <w:tc>
          <w:tcPr>
            <w:tcW w:w="3505" w:type="dxa"/>
            <w:gridSpan w:val="3"/>
            <w:tcBorders>
              <w:top w:val="single" w:sz="4" w:space="0" w:color="auto"/>
              <w:left w:val="nil"/>
              <w:bottom w:val="nil"/>
              <w:right w:val="single" w:sz="4" w:space="0" w:color="auto"/>
            </w:tcBorders>
            <w:vAlign w:val="center"/>
          </w:tcPr>
          <w:p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FB0738" w:rsidRPr="005D29AC" w:rsidRDefault="005D29AC">
            <w:pPr>
              <w:pStyle w:val="Subtitle"/>
              <w:rPr>
                <w:rFonts w:ascii="Times New Roman" w:hAnsi="Times New Roman"/>
                <w:color w:val="FF0000"/>
                <w:sz w:val="20"/>
              </w:rPr>
            </w:pPr>
            <w:r w:rsidRPr="005D29AC">
              <w:rPr>
                <w:rFonts w:ascii="Times New Roman" w:hAnsi="Times New Roman"/>
                <w:color w:val="FF0000"/>
                <w:sz w:val="20"/>
              </w:rPr>
              <w:t>FB</w:t>
            </w:r>
          </w:p>
        </w:tc>
        <w:tc>
          <w:tcPr>
            <w:tcW w:w="990" w:type="dxa"/>
            <w:gridSpan w:val="2"/>
            <w:tcBorders>
              <w:top w:val="single" w:sz="4" w:space="0" w:color="auto"/>
              <w:left w:val="single" w:sz="4" w:space="0" w:color="auto"/>
              <w:bottom w:val="single" w:sz="4" w:space="0" w:color="auto"/>
              <w:right w:val="single" w:sz="4" w:space="0" w:color="auto"/>
            </w:tcBorders>
          </w:tcPr>
          <w:p w:rsidR="00FB0738" w:rsidRPr="005D29AC" w:rsidRDefault="00CD6D52">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rsidR="00FB0738" w:rsidRPr="005D29AC" w:rsidRDefault="005F7445">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rsidR="00FB0738" w:rsidRPr="005D29AC" w:rsidRDefault="00CD456C">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auto"/>
              <w:left w:val="single" w:sz="4" w:space="0" w:color="auto"/>
              <w:bottom w:val="single" w:sz="4" w:space="0" w:color="auto"/>
              <w:right w:val="single" w:sz="4" w:space="0" w:color="auto"/>
            </w:tcBorders>
          </w:tcPr>
          <w:p w:rsidR="00FB0738" w:rsidRPr="005D29AC"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rsidR="00FB0738" w:rsidRPr="005D29AC"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rsidR="00FB0738" w:rsidRPr="005D29AC"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rsidR="00FB0738" w:rsidRPr="005D29AC" w:rsidRDefault="00FB0738">
            <w:pPr>
              <w:pStyle w:val="Subtitle"/>
              <w:rPr>
                <w:rFonts w:ascii="Times New Roman" w:hAnsi="Times New Roman"/>
                <w:color w:val="FF0000"/>
                <w:sz w:val="20"/>
              </w:rPr>
            </w:pPr>
          </w:p>
          <w:p w:rsidR="00FB0738" w:rsidRPr="005D29AC"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rsidR="00FB0738" w:rsidRPr="005D29AC" w:rsidRDefault="00FB0738">
            <w:pPr>
              <w:pStyle w:val="Subtitle"/>
              <w:rPr>
                <w:rFonts w:ascii="Times New Roman" w:hAnsi="Times New Roman"/>
                <w:color w:val="FF0000"/>
                <w:sz w:val="20"/>
              </w:rPr>
            </w:pPr>
          </w:p>
        </w:tc>
      </w:tr>
    </w:tbl>
    <w:p w:rsidR="000C143B" w:rsidRDefault="000170FB">
      <w:pPr>
        <w:rPr>
          <w:b/>
        </w:rPr>
      </w:pPr>
      <w:r>
        <w:rPr>
          <w:rFonts w:ascii="Times New Roman" w:hAnsi="Times New Roman"/>
          <w:b/>
          <w:sz w:val="20"/>
        </w:rPr>
        <w:t>Comments:</w:t>
      </w:r>
      <w:r w:rsidR="000C143B">
        <w:rPr>
          <w:b/>
        </w:rPr>
        <w:br w:type="page"/>
      </w:r>
    </w:p>
    <w:p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rsidR="00223389" w:rsidRDefault="00223389">
            <w:pPr>
              <w:pStyle w:val="Subtitle"/>
            </w:pPr>
          </w:p>
        </w:tc>
      </w:tr>
      <w:tr w:rsidR="00223389"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p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rsidR="00223389" w:rsidRDefault="00223389" w:rsidP="005E4D37">
            <w:pPr>
              <w:pStyle w:val="Subtitle"/>
              <w:ind w:left="720"/>
              <w:jc w:val="left"/>
              <w:textAlignment w:val="auto"/>
              <w:rPr>
                <w:rFonts w:ascii="Times New Roman" w:hAnsi="Times New Roman"/>
                <w:b/>
                <w:sz w:val="20"/>
              </w:rPr>
            </w:pPr>
          </w:p>
        </w:tc>
      </w:tr>
      <w:tr w:rsidR="00223389"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553"/>
        </w:trPr>
        <w:tc>
          <w:tcPr>
            <w:tcW w:w="3505" w:type="dxa"/>
            <w:gridSpan w:val="2"/>
            <w:tcBorders>
              <w:top w:val="single" w:sz="4" w:space="0" w:color="auto"/>
              <w:left w:val="nil"/>
              <w:bottom w:val="nil"/>
              <w:right w:val="single" w:sz="4" w:space="0" w:color="auto"/>
            </w:tcBorders>
            <w:vAlign w:val="center"/>
            <w:hideMark/>
          </w:tcPr>
          <w:p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Pr="00E57489" w:rsidRDefault="005D29AC">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rsidR="00223389" w:rsidRPr="00E57489" w:rsidRDefault="00CD6D52">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rsidR="00223389" w:rsidRPr="00E57489" w:rsidRDefault="005F7445">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rsidR="00223389" w:rsidRPr="00E57489" w:rsidRDefault="00CD456C">
            <w:pPr>
              <w:pStyle w:val="Subtitle"/>
              <w:rPr>
                <w:rFonts w:ascii="Times New Roman" w:hAnsi="Times New Roman"/>
                <w:color w:val="FF0000"/>
                <w:sz w:val="20"/>
              </w:rPr>
            </w:pPr>
            <w:r>
              <w:rPr>
                <w:rFonts w:ascii="Times New Roman" w:hAnsi="Times New Roman"/>
                <w:color w:val="FF0000"/>
                <w:sz w:val="20"/>
              </w:rPr>
              <w:t>BS</w:t>
            </w:r>
          </w:p>
        </w:tc>
        <w:tc>
          <w:tcPr>
            <w:tcW w:w="108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p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bl>
    <w:p w:rsidR="000170FB" w:rsidRPr="005F7445" w:rsidRDefault="000170FB" w:rsidP="000170FB">
      <w:pPr>
        <w:tabs>
          <w:tab w:val="left" w:pos="360"/>
          <w:tab w:val="left" w:pos="2160"/>
        </w:tabs>
        <w:overflowPunct/>
        <w:autoSpaceDE/>
        <w:adjustRightInd/>
        <w:ind w:left="360"/>
        <w:rPr>
          <w:rFonts w:ascii="Times New Roman" w:hAnsi="Times New Roman"/>
          <w:color w:val="FF0000"/>
          <w:sz w:val="20"/>
        </w:rPr>
      </w:pPr>
      <w:r w:rsidRPr="00FE431F">
        <w:rPr>
          <w:rFonts w:ascii="Times New Roman" w:hAnsi="Times New Roman"/>
          <w:b/>
          <w:sz w:val="20"/>
        </w:rPr>
        <w:t>Comments:</w:t>
      </w:r>
      <w:r w:rsidR="005F7445">
        <w:rPr>
          <w:rFonts w:ascii="Times New Roman" w:hAnsi="Times New Roman"/>
          <w:b/>
          <w:sz w:val="20"/>
        </w:rPr>
        <w:t xml:space="preserve"> </w:t>
      </w:r>
      <w:r w:rsidR="005F7445">
        <w:rPr>
          <w:rFonts w:ascii="Times New Roman" w:hAnsi="Times New Roman"/>
          <w:color w:val="FF0000"/>
          <w:sz w:val="20"/>
        </w:rPr>
        <w:t>Week 3 (3f)- Great job with CDG post on the detox unit clinical rotation. This is a great learning experience to better understand the emotional and physical process for those choosing to start sobriety. FB</w:t>
      </w:r>
    </w:p>
    <w:p w:rsidR="000170FB" w:rsidRDefault="000170FB" w:rsidP="000170FB">
      <w:pPr>
        <w:tabs>
          <w:tab w:val="left" w:pos="360"/>
          <w:tab w:val="left" w:pos="2160"/>
        </w:tabs>
        <w:overflowPunct/>
        <w:autoSpaceDE/>
        <w:adjustRightInd/>
        <w:ind w:left="360"/>
        <w:rPr>
          <w:rFonts w:ascii="Times New Roman" w:hAnsi="Times New Roman"/>
          <w:sz w:val="20"/>
        </w:rPr>
      </w:pPr>
    </w:p>
    <w:p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rsidR="00223389" w:rsidRDefault="00223389" w:rsidP="009D0001">
            <w:pPr>
              <w:pStyle w:val="Heading1"/>
              <w:tabs>
                <w:tab w:val="left" w:pos="720"/>
              </w:tabs>
            </w:pPr>
            <w:r>
              <w:t>Objective</w:t>
            </w:r>
          </w:p>
        </w:tc>
        <w:tc>
          <w:tcPr>
            <w:tcW w:w="1045" w:type="dxa"/>
            <w:tcBorders>
              <w:top w:val="single" w:sz="12" w:space="0" w:color="auto"/>
              <w:left w:val="nil"/>
              <w:bottom w:val="single" w:sz="12" w:space="0" w:color="auto"/>
              <w:right w:val="nil"/>
            </w:tcBorders>
          </w:tcPr>
          <w:p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rsidR="00223389" w:rsidRDefault="00223389">
            <w:pPr>
              <w:pStyle w:val="Subtitle"/>
            </w:pPr>
          </w:p>
        </w:tc>
      </w:tr>
      <w:tr w:rsidR="00223389"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p w:rsidR="00223389" w:rsidRDefault="00223389" w:rsidP="00662923">
            <w:pPr>
              <w:pStyle w:val="List"/>
              <w:numPr>
                <w:ilvl w:val="0"/>
                <w:numId w:val="4"/>
              </w:numPr>
            </w:pPr>
            <w:r>
              <w:t>Demonstrate knowledge of frequently prescribed medications utilized in treating mental illness. (1, 4, 5, 6, 7)*</w:t>
            </w:r>
          </w:p>
          <w:p w:rsidR="00223389" w:rsidRDefault="00223389" w:rsidP="005E4D37">
            <w:pPr>
              <w:pStyle w:val="Subtitle"/>
              <w:ind w:left="720"/>
              <w:jc w:val="left"/>
              <w:textAlignment w:val="auto"/>
              <w:rPr>
                <w:rFonts w:ascii="Times New Roman" w:hAnsi="Times New Roman"/>
                <w:b/>
                <w:sz w:val="20"/>
              </w:rPr>
            </w:pPr>
          </w:p>
        </w:tc>
      </w:tr>
      <w:tr w:rsidR="00223389"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Pr="00CD0077" w:rsidRDefault="00541541">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rsidR="00223389" w:rsidRPr="00CD0077" w:rsidRDefault="009D5313">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9041ED">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F2E71">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tc>
      </w:tr>
      <w:tr w:rsidR="00223389"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Pr="00CD0077" w:rsidRDefault="00541541">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rsidR="00223389" w:rsidRPr="00CD0077" w:rsidRDefault="009D5313">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rsidR="00223389" w:rsidRPr="003313C2" w:rsidRDefault="009041ED">
            <w:pPr>
              <w:pStyle w:val="Subtitle"/>
              <w:rPr>
                <w:rFonts w:ascii="Times New Roman" w:hAnsi="Times New Roman"/>
                <w:sz w:val="20"/>
                <w:szCs w:val="20"/>
              </w:rPr>
            </w:pPr>
            <w:r w:rsidRPr="003313C2">
              <w:rPr>
                <w:rFonts w:ascii="Times New Roman" w:hAnsi="Times New Roman"/>
                <w:sz w:val="20"/>
                <w:szCs w:val="20"/>
              </w:rPr>
              <w:t>N/A</w:t>
            </w:r>
          </w:p>
          <w:p w:rsidR="00023C9C" w:rsidRPr="003313C2" w:rsidRDefault="00023C9C" w:rsidP="00023C9C"/>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F2E71">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tc>
      </w:tr>
      <w:tr w:rsidR="00223389"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trike/>
                <w:color w:val="FF0000"/>
                <w:sz w:val="20"/>
                <w:szCs w:val="20"/>
              </w:rPr>
            </w:pPr>
            <w:r w:rsidRPr="005D29AC">
              <w:rPr>
                <w:rFonts w:ascii="Times New Roman" w:hAnsi="Times New Roman"/>
                <w:strike/>
                <w:color w:val="FF0000"/>
                <w:sz w:val="20"/>
                <w:szCs w:val="20"/>
              </w:rPr>
              <w:t>S</w:t>
            </w:r>
          </w:p>
          <w:p w:rsidR="005D29AC" w:rsidRPr="005D29AC" w:rsidRDefault="005D29AC" w:rsidP="005D29AC">
            <w:pPr>
              <w:jc w:val="center"/>
              <w:rPr>
                <w:rFonts w:ascii="Times New Roman" w:hAnsi="Times New Roman"/>
                <w:color w:val="FF0000"/>
                <w:sz w:val="20"/>
              </w:rPr>
            </w:pPr>
            <w:r>
              <w:rPr>
                <w:rFonts w:ascii="Times New Roman" w:hAnsi="Times New Roman"/>
                <w:color w:val="FF0000"/>
                <w:sz w:val="20"/>
              </w:rPr>
              <w:t>NA</w:t>
            </w:r>
          </w:p>
        </w:tc>
        <w:tc>
          <w:tcPr>
            <w:tcW w:w="1132" w:type="dxa"/>
            <w:tcBorders>
              <w:top w:val="single" w:sz="4" w:space="0" w:color="auto"/>
              <w:left w:val="single" w:sz="4" w:space="0" w:color="auto"/>
              <w:bottom w:val="single" w:sz="4" w:space="0" w:color="auto"/>
              <w:right w:val="single" w:sz="4" w:space="0" w:color="auto"/>
            </w:tcBorders>
          </w:tcPr>
          <w:p w:rsidR="00223389" w:rsidRPr="00CD0077" w:rsidRDefault="009D5313" w:rsidP="009D5313">
            <w:pPr>
              <w:pStyle w:val="Subtitle"/>
              <w:jc w:val="left"/>
              <w:rPr>
                <w:rFonts w:ascii="Times New Roman" w:hAnsi="Times New Roman"/>
                <w:sz w:val="20"/>
                <w:szCs w:val="20"/>
              </w:rPr>
            </w:pPr>
            <w:r>
              <w:rPr>
                <w:rFonts w:ascii="Times New Roman" w:hAnsi="Times New Roman"/>
                <w:sz w:val="20"/>
                <w:szCs w:val="20"/>
              </w:rPr>
              <w:t xml:space="preserve">       S</w:t>
            </w:r>
          </w:p>
        </w:tc>
        <w:tc>
          <w:tcPr>
            <w:tcW w:w="1220" w:type="dxa"/>
            <w:tcBorders>
              <w:top w:val="single" w:sz="4" w:space="0" w:color="auto"/>
              <w:left w:val="single" w:sz="4" w:space="0" w:color="auto"/>
              <w:bottom w:val="single" w:sz="4" w:space="0" w:color="auto"/>
              <w:right w:val="single" w:sz="4" w:space="0" w:color="auto"/>
            </w:tcBorders>
          </w:tcPr>
          <w:p w:rsidR="00223389" w:rsidRPr="003313C2" w:rsidRDefault="009041ED">
            <w:pPr>
              <w:pStyle w:val="Subtitle"/>
              <w:rPr>
                <w:rFonts w:ascii="Times New Roman" w:hAnsi="Times New Roman"/>
                <w:sz w:val="20"/>
                <w:szCs w:val="20"/>
              </w:rPr>
            </w:pPr>
            <w:r w:rsidRPr="003313C2">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trike/>
                <w:sz w:val="20"/>
                <w:szCs w:val="20"/>
              </w:rPr>
            </w:pPr>
            <w:r w:rsidRPr="00CD456C">
              <w:rPr>
                <w:rFonts w:ascii="Times New Roman" w:hAnsi="Times New Roman"/>
                <w:strike/>
                <w:sz w:val="20"/>
                <w:szCs w:val="20"/>
              </w:rPr>
              <w:t>S</w:t>
            </w:r>
          </w:p>
          <w:p w:rsidR="00CD456C" w:rsidRPr="00CD456C" w:rsidRDefault="00CD456C" w:rsidP="00CD456C">
            <w:pPr>
              <w:jc w:val="center"/>
              <w:rPr>
                <w:rFonts w:ascii="Times New Roman" w:hAnsi="Times New Roman"/>
                <w:color w:val="FF0000"/>
                <w:sz w:val="20"/>
              </w:rPr>
            </w:pPr>
            <w:r w:rsidRPr="00CD456C">
              <w:rPr>
                <w:rFonts w:ascii="Times New Roman" w:hAnsi="Times New Roman"/>
                <w:color w:val="FF0000"/>
                <w:sz w:val="20"/>
              </w:rPr>
              <w:t>NA</w:t>
            </w:r>
          </w:p>
        </w:tc>
        <w:tc>
          <w:tcPr>
            <w:tcW w:w="1307"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tc>
      </w:tr>
      <w:tr w:rsidR="00223389"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trike/>
                <w:color w:val="FF0000"/>
                <w:sz w:val="20"/>
                <w:szCs w:val="20"/>
              </w:rPr>
            </w:pPr>
            <w:r w:rsidRPr="005D29AC">
              <w:rPr>
                <w:rFonts w:ascii="Times New Roman" w:hAnsi="Times New Roman"/>
                <w:strike/>
                <w:color w:val="FF0000"/>
                <w:sz w:val="20"/>
                <w:szCs w:val="20"/>
              </w:rPr>
              <w:t>S</w:t>
            </w:r>
          </w:p>
          <w:p w:rsidR="005D29AC" w:rsidRPr="005D29AC" w:rsidRDefault="005D29AC" w:rsidP="005D29AC">
            <w:pPr>
              <w:jc w:val="center"/>
              <w:rPr>
                <w:rFonts w:ascii="Times New Roman" w:hAnsi="Times New Roman"/>
                <w:color w:val="FF0000"/>
                <w:sz w:val="22"/>
                <w:szCs w:val="22"/>
              </w:rPr>
            </w:pPr>
            <w:r>
              <w:rPr>
                <w:rFonts w:ascii="Times New Roman" w:hAnsi="Times New Roman"/>
                <w:color w:val="FF0000"/>
                <w:sz w:val="22"/>
                <w:szCs w:val="22"/>
              </w:rPr>
              <w:t>NA</w:t>
            </w:r>
          </w:p>
        </w:tc>
        <w:tc>
          <w:tcPr>
            <w:tcW w:w="1132" w:type="dxa"/>
            <w:tcBorders>
              <w:top w:val="single" w:sz="4" w:space="0" w:color="auto"/>
              <w:left w:val="single" w:sz="4" w:space="0" w:color="auto"/>
              <w:bottom w:val="single" w:sz="4" w:space="0" w:color="auto"/>
              <w:right w:val="single" w:sz="4" w:space="0" w:color="auto"/>
            </w:tcBorders>
          </w:tcPr>
          <w:p w:rsidR="00223389" w:rsidRPr="00CD0077" w:rsidRDefault="009D5313" w:rsidP="009D5313">
            <w:pPr>
              <w:pStyle w:val="Subtitle"/>
              <w:jc w:val="left"/>
              <w:rPr>
                <w:rFonts w:ascii="Times New Roman" w:hAnsi="Times New Roman"/>
                <w:sz w:val="20"/>
                <w:szCs w:val="20"/>
              </w:rPr>
            </w:pPr>
            <w:r>
              <w:rPr>
                <w:rFonts w:ascii="Times New Roman" w:hAnsi="Times New Roman"/>
                <w:sz w:val="20"/>
                <w:szCs w:val="20"/>
              </w:rPr>
              <w:t xml:space="preserve">       S</w:t>
            </w:r>
          </w:p>
        </w:tc>
        <w:tc>
          <w:tcPr>
            <w:tcW w:w="1220" w:type="dxa"/>
            <w:tcBorders>
              <w:top w:val="single" w:sz="4" w:space="0" w:color="auto"/>
              <w:left w:val="single" w:sz="4" w:space="0" w:color="auto"/>
              <w:bottom w:val="single" w:sz="4" w:space="0" w:color="auto"/>
              <w:right w:val="single" w:sz="4" w:space="0" w:color="auto"/>
            </w:tcBorders>
          </w:tcPr>
          <w:p w:rsidR="00223389" w:rsidRPr="003313C2" w:rsidRDefault="009041ED">
            <w:pPr>
              <w:pStyle w:val="Subtitle"/>
              <w:rPr>
                <w:rFonts w:ascii="Times New Roman" w:hAnsi="Times New Roman"/>
                <w:sz w:val="20"/>
                <w:szCs w:val="20"/>
              </w:rPr>
            </w:pPr>
            <w:r w:rsidRPr="003313C2">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rsidR="00223389" w:rsidRDefault="002F2E71" w:rsidP="00CD456C">
            <w:pPr>
              <w:pStyle w:val="Subtitle"/>
              <w:rPr>
                <w:rFonts w:ascii="Times New Roman" w:hAnsi="Times New Roman"/>
                <w:strike/>
                <w:sz w:val="20"/>
                <w:szCs w:val="20"/>
              </w:rPr>
            </w:pPr>
            <w:r w:rsidRPr="00CD456C">
              <w:rPr>
                <w:rFonts w:ascii="Times New Roman" w:hAnsi="Times New Roman"/>
                <w:strike/>
                <w:sz w:val="20"/>
                <w:szCs w:val="20"/>
              </w:rPr>
              <w:t>S</w:t>
            </w:r>
          </w:p>
          <w:p w:rsidR="00CD456C" w:rsidRPr="00CD456C" w:rsidRDefault="00CD456C" w:rsidP="00CD456C">
            <w:pPr>
              <w:jc w:val="center"/>
            </w:pPr>
            <w:r w:rsidRPr="00CD456C">
              <w:rPr>
                <w:rFonts w:ascii="Times New Roman" w:hAnsi="Times New Roman"/>
                <w:color w:val="FF0000"/>
                <w:sz w:val="20"/>
              </w:rPr>
              <w:t>NA</w:t>
            </w:r>
          </w:p>
        </w:tc>
        <w:tc>
          <w:tcPr>
            <w:tcW w:w="1307"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tc>
      </w:tr>
      <w:tr w:rsidR="00223389"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trike/>
                <w:color w:val="FF0000"/>
                <w:sz w:val="20"/>
                <w:szCs w:val="20"/>
              </w:rPr>
            </w:pPr>
            <w:r w:rsidRPr="005D29AC">
              <w:rPr>
                <w:rFonts w:ascii="Times New Roman" w:hAnsi="Times New Roman"/>
                <w:strike/>
                <w:color w:val="FF0000"/>
                <w:sz w:val="20"/>
                <w:szCs w:val="20"/>
              </w:rPr>
              <w:t>S</w:t>
            </w:r>
          </w:p>
          <w:p w:rsidR="005D29AC" w:rsidRPr="001C2D0B" w:rsidRDefault="001C2D0B" w:rsidP="001C2D0B">
            <w:pPr>
              <w:jc w:val="center"/>
              <w:rPr>
                <w:rFonts w:ascii="Times New Roman" w:hAnsi="Times New Roman"/>
                <w:color w:val="FF0000"/>
                <w:sz w:val="22"/>
                <w:szCs w:val="22"/>
              </w:rPr>
            </w:pPr>
            <w:r>
              <w:rPr>
                <w:rFonts w:ascii="Times New Roman" w:hAnsi="Times New Roman"/>
                <w:color w:val="FF0000"/>
                <w:sz w:val="22"/>
                <w:szCs w:val="22"/>
              </w:rPr>
              <w:t>NA</w:t>
            </w:r>
          </w:p>
        </w:tc>
        <w:tc>
          <w:tcPr>
            <w:tcW w:w="1132" w:type="dxa"/>
            <w:tcBorders>
              <w:top w:val="single" w:sz="4" w:space="0" w:color="auto"/>
              <w:left w:val="single" w:sz="4" w:space="0" w:color="auto"/>
              <w:bottom w:val="single" w:sz="4" w:space="0" w:color="auto"/>
              <w:right w:val="single" w:sz="4" w:space="0" w:color="auto"/>
            </w:tcBorders>
          </w:tcPr>
          <w:p w:rsidR="00223389" w:rsidRPr="00CD0077" w:rsidRDefault="009D531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rsidR="00223389" w:rsidRPr="003313C2" w:rsidRDefault="009041ED">
            <w:pPr>
              <w:pStyle w:val="Subtitle"/>
              <w:rPr>
                <w:rFonts w:ascii="Times New Roman" w:hAnsi="Times New Roman"/>
                <w:sz w:val="20"/>
                <w:szCs w:val="20"/>
              </w:rPr>
            </w:pPr>
            <w:r w:rsidRPr="003313C2">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trike/>
                <w:sz w:val="20"/>
                <w:szCs w:val="20"/>
              </w:rPr>
            </w:pPr>
            <w:r w:rsidRPr="00CD456C">
              <w:rPr>
                <w:rFonts w:ascii="Times New Roman" w:hAnsi="Times New Roman"/>
                <w:strike/>
                <w:sz w:val="20"/>
                <w:szCs w:val="20"/>
              </w:rPr>
              <w:t>S</w:t>
            </w:r>
          </w:p>
          <w:p w:rsidR="00CD456C" w:rsidRPr="00CD456C" w:rsidRDefault="00CD456C" w:rsidP="00CD456C">
            <w:pPr>
              <w:jc w:val="center"/>
            </w:pPr>
            <w:r w:rsidRPr="00CD456C">
              <w:rPr>
                <w:rFonts w:ascii="Times New Roman" w:hAnsi="Times New Roman"/>
                <w:color w:val="FF0000"/>
                <w:sz w:val="20"/>
              </w:rPr>
              <w:t>NA</w:t>
            </w:r>
          </w:p>
        </w:tc>
        <w:tc>
          <w:tcPr>
            <w:tcW w:w="1307"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tc>
      </w:tr>
      <w:tr w:rsidR="00223389" w:rsidTr="00223389">
        <w:trPr>
          <w:cantSplit/>
          <w:trHeight w:val="565"/>
        </w:trPr>
        <w:tc>
          <w:tcPr>
            <w:tcW w:w="2978" w:type="dxa"/>
            <w:gridSpan w:val="2"/>
            <w:tcBorders>
              <w:top w:val="single" w:sz="4" w:space="0" w:color="auto"/>
              <w:left w:val="nil"/>
              <w:bottom w:val="nil"/>
              <w:right w:val="single" w:sz="4" w:space="0" w:color="auto"/>
            </w:tcBorders>
          </w:tcPr>
          <w:p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3389" w:rsidRPr="00E57489" w:rsidRDefault="001C2D0B">
            <w:pPr>
              <w:pStyle w:val="Subtitle"/>
              <w:rPr>
                <w:rFonts w:ascii="Times New Roman" w:hAnsi="Times New Roman"/>
                <w:color w:val="FF0000"/>
                <w:sz w:val="20"/>
                <w:szCs w:val="20"/>
              </w:rPr>
            </w:pPr>
            <w:r>
              <w:rPr>
                <w:rFonts w:ascii="Times New Roman" w:hAnsi="Times New Roman"/>
                <w:color w:val="FF0000"/>
                <w:sz w:val="20"/>
                <w:szCs w:val="20"/>
              </w:rPr>
              <w:t>FB</w:t>
            </w:r>
          </w:p>
        </w:tc>
        <w:tc>
          <w:tcPr>
            <w:tcW w:w="1132" w:type="dxa"/>
            <w:tcBorders>
              <w:top w:val="single" w:sz="4" w:space="0" w:color="auto"/>
              <w:left w:val="single" w:sz="4" w:space="0" w:color="auto"/>
              <w:bottom w:val="single" w:sz="4" w:space="0" w:color="auto"/>
              <w:right w:val="single" w:sz="4" w:space="0" w:color="auto"/>
            </w:tcBorders>
          </w:tcPr>
          <w:p w:rsidR="00223389" w:rsidRPr="00E57489" w:rsidRDefault="00CD6D52">
            <w:pPr>
              <w:pStyle w:val="Subtitle"/>
              <w:rPr>
                <w:rFonts w:ascii="Times New Roman" w:hAnsi="Times New Roman"/>
                <w:color w:val="FF0000"/>
                <w:sz w:val="20"/>
                <w:szCs w:val="20"/>
              </w:rPr>
            </w:pPr>
            <w:r>
              <w:rPr>
                <w:rFonts w:ascii="Times New Roman" w:hAnsi="Times New Roman"/>
                <w:color w:val="FF0000"/>
                <w:sz w:val="20"/>
                <w:szCs w:val="20"/>
              </w:rPr>
              <w:t>MD</w:t>
            </w:r>
          </w:p>
        </w:tc>
        <w:tc>
          <w:tcPr>
            <w:tcW w:w="1220" w:type="dxa"/>
            <w:tcBorders>
              <w:top w:val="single" w:sz="4" w:space="0" w:color="auto"/>
              <w:left w:val="single" w:sz="4" w:space="0" w:color="auto"/>
              <w:bottom w:val="single" w:sz="4" w:space="0" w:color="auto"/>
              <w:right w:val="single" w:sz="4" w:space="0" w:color="auto"/>
            </w:tcBorders>
          </w:tcPr>
          <w:p w:rsidR="00223389" w:rsidRPr="00E57489" w:rsidRDefault="00A97B52">
            <w:pPr>
              <w:pStyle w:val="Subtitle"/>
              <w:rPr>
                <w:rFonts w:ascii="Times New Roman" w:hAnsi="Times New Roman"/>
                <w:color w:val="FF0000"/>
                <w:sz w:val="20"/>
                <w:szCs w:val="20"/>
              </w:rPr>
            </w:pPr>
            <w:r>
              <w:rPr>
                <w:rFonts w:ascii="Times New Roman" w:hAnsi="Times New Roman"/>
                <w:color w:val="FF0000"/>
                <w:sz w:val="20"/>
                <w:szCs w:val="20"/>
              </w:rPr>
              <w:t>FB</w:t>
            </w:r>
          </w:p>
        </w:tc>
        <w:tc>
          <w:tcPr>
            <w:tcW w:w="1220" w:type="dxa"/>
            <w:tcBorders>
              <w:top w:val="single" w:sz="4" w:space="0" w:color="auto"/>
              <w:left w:val="single" w:sz="4" w:space="0" w:color="auto"/>
              <w:bottom w:val="single" w:sz="4" w:space="0" w:color="auto"/>
              <w:right w:val="single" w:sz="4" w:space="0" w:color="auto"/>
            </w:tcBorders>
          </w:tcPr>
          <w:p w:rsidR="00223389" w:rsidRPr="00E57489" w:rsidRDefault="00CD456C">
            <w:pPr>
              <w:pStyle w:val="Subtitle"/>
              <w:rPr>
                <w:rFonts w:ascii="Times New Roman" w:hAnsi="Times New Roman"/>
                <w:color w:val="FF0000"/>
                <w:sz w:val="20"/>
                <w:szCs w:val="20"/>
              </w:rPr>
            </w:pPr>
            <w:r>
              <w:rPr>
                <w:rFonts w:ascii="Times New Roman" w:hAnsi="Times New Roman"/>
                <w:color w:val="FF0000"/>
                <w:sz w:val="20"/>
                <w:szCs w:val="20"/>
              </w:rPr>
              <w:t>BS</w:t>
            </w:r>
          </w:p>
        </w:tc>
        <w:tc>
          <w:tcPr>
            <w:tcW w:w="1307"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szCs w:val="20"/>
              </w:rPr>
            </w:pPr>
          </w:p>
          <w:p w:rsidR="00223389" w:rsidRPr="00E57489" w:rsidRDefault="00223389" w:rsidP="00FE431F">
            <w:pPr>
              <w:rPr>
                <w:color w:val="FF0000"/>
              </w:rPr>
            </w:pPr>
          </w:p>
        </w:tc>
      </w:tr>
    </w:tbl>
    <w:p w:rsidR="00FE431F" w:rsidRDefault="00FE431F" w:rsidP="00FE431F">
      <w:pPr>
        <w:tabs>
          <w:tab w:val="left" w:pos="360"/>
          <w:tab w:val="left" w:pos="2160"/>
        </w:tabs>
        <w:overflowPunct/>
        <w:autoSpaceDE/>
        <w:adjustRightInd/>
        <w:ind w:left="360"/>
        <w:rPr>
          <w:rFonts w:ascii="Times New Roman" w:hAnsi="Times New Roman"/>
          <w:color w:val="FF0000"/>
          <w:sz w:val="20"/>
        </w:rPr>
      </w:pPr>
      <w:r w:rsidRPr="00FE431F">
        <w:rPr>
          <w:rFonts w:ascii="Times New Roman" w:hAnsi="Times New Roman"/>
          <w:b/>
          <w:sz w:val="20"/>
        </w:rPr>
        <w:t>Comments:</w:t>
      </w:r>
      <w:r w:rsidR="001C2D0B">
        <w:rPr>
          <w:rFonts w:ascii="Times New Roman" w:hAnsi="Times New Roman"/>
          <w:b/>
          <w:sz w:val="20"/>
        </w:rPr>
        <w:t xml:space="preserve"> </w:t>
      </w:r>
      <w:r w:rsidR="001C2D0B">
        <w:rPr>
          <w:rFonts w:ascii="Times New Roman" w:hAnsi="Times New Roman"/>
          <w:color w:val="FF0000"/>
          <w:sz w:val="20"/>
        </w:rPr>
        <w:t>Week 1 (4c</w:t>
      </w:r>
      <w:proofErr w:type="gramStart"/>
      <w:r w:rsidR="001C2D0B">
        <w:rPr>
          <w:rFonts w:ascii="Times New Roman" w:hAnsi="Times New Roman"/>
          <w:color w:val="FF0000"/>
          <w:sz w:val="20"/>
        </w:rPr>
        <w:t>,d,e</w:t>
      </w:r>
      <w:proofErr w:type="gramEnd"/>
      <w:r w:rsidR="001C2D0B">
        <w:rPr>
          <w:rFonts w:ascii="Times New Roman" w:hAnsi="Times New Roman"/>
          <w:color w:val="FF0000"/>
          <w:sz w:val="20"/>
        </w:rPr>
        <w:t xml:space="preserve">)  Audra  these </w:t>
      </w:r>
      <w:proofErr w:type="spellStart"/>
      <w:r w:rsidR="001C2D0B">
        <w:rPr>
          <w:rFonts w:ascii="Times New Roman" w:hAnsi="Times New Roman"/>
          <w:color w:val="FF0000"/>
          <w:sz w:val="20"/>
        </w:rPr>
        <w:t>compentencies</w:t>
      </w:r>
      <w:proofErr w:type="spellEnd"/>
      <w:r w:rsidR="001C2D0B">
        <w:rPr>
          <w:rFonts w:ascii="Times New Roman" w:hAnsi="Times New Roman"/>
          <w:color w:val="FF0000"/>
          <w:sz w:val="20"/>
        </w:rPr>
        <w:t xml:space="preserve"> will be addressed the week they are due. So next week when the first medication profiles are due and completed you can address these on your tool. FB</w:t>
      </w:r>
    </w:p>
    <w:p w:rsidR="003313C2" w:rsidRDefault="003313C2" w:rsidP="00FE431F">
      <w:pPr>
        <w:tabs>
          <w:tab w:val="left" w:pos="360"/>
          <w:tab w:val="left" w:pos="2160"/>
        </w:tabs>
        <w:overflowPunct/>
        <w:autoSpaceDE/>
        <w:adjustRightInd/>
        <w:ind w:left="360"/>
        <w:rPr>
          <w:rFonts w:ascii="Times New Roman" w:hAnsi="Times New Roman"/>
          <w:color w:val="FF0000"/>
          <w:sz w:val="20"/>
        </w:rPr>
      </w:pPr>
    </w:p>
    <w:p w:rsidR="003313C2" w:rsidRDefault="003313C2" w:rsidP="003313C2">
      <w:pPr>
        <w:tabs>
          <w:tab w:val="left" w:pos="360"/>
          <w:tab w:val="left" w:pos="2160"/>
        </w:tabs>
        <w:overflowPunct/>
        <w:autoSpaceDE/>
        <w:adjustRightInd/>
        <w:ind w:left="360"/>
        <w:rPr>
          <w:rFonts w:ascii="Times New Roman" w:hAnsi="Times New Roman"/>
          <w:color w:val="FF0000"/>
          <w:sz w:val="20"/>
        </w:rPr>
      </w:pPr>
      <w:r>
        <w:rPr>
          <w:rFonts w:ascii="Times New Roman" w:hAnsi="Times New Roman"/>
          <w:color w:val="FF0000"/>
          <w:sz w:val="20"/>
        </w:rPr>
        <w:t>Week 3 (</w:t>
      </w:r>
      <w:proofErr w:type="gramStart"/>
      <w:r>
        <w:rPr>
          <w:rFonts w:ascii="Times New Roman" w:hAnsi="Times New Roman"/>
          <w:color w:val="FF0000"/>
          <w:sz w:val="20"/>
        </w:rPr>
        <w:t>4 ,c,d,e</w:t>
      </w:r>
      <w:proofErr w:type="gramEnd"/>
      <w:r>
        <w:rPr>
          <w:rFonts w:ascii="Times New Roman" w:hAnsi="Times New Roman"/>
          <w:color w:val="FF0000"/>
          <w:sz w:val="20"/>
        </w:rPr>
        <w:t>) These competencies were completed with the information you provided on the antidepressant medication profile, great job. FB</w:t>
      </w:r>
    </w:p>
    <w:p w:rsidR="003313C2" w:rsidRPr="001C2D0B" w:rsidRDefault="003313C2" w:rsidP="00FE431F">
      <w:pPr>
        <w:tabs>
          <w:tab w:val="left" w:pos="360"/>
          <w:tab w:val="left" w:pos="2160"/>
        </w:tabs>
        <w:overflowPunct/>
        <w:autoSpaceDE/>
        <w:adjustRightInd/>
        <w:ind w:left="360"/>
        <w:rPr>
          <w:rFonts w:ascii="Times New Roman" w:hAnsi="Times New Roman"/>
          <w:color w:val="FF0000"/>
          <w:sz w:val="20"/>
        </w:rPr>
        <w:sectPr w:rsidR="003313C2" w:rsidRPr="001C2D0B" w:rsidSect="002A66C3">
          <w:footerReference w:type="default" r:id="rId8"/>
          <w:pgSz w:w="15840" w:h="12240" w:orient="landscape" w:code="1"/>
          <w:pgMar w:top="576" w:right="864" w:bottom="864" w:left="864" w:header="1728" w:footer="720" w:gutter="0"/>
          <w:cols w:space="720"/>
        </w:sect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rsidR="00223389" w:rsidRDefault="00223389" w:rsidP="009D0001">
            <w:pPr>
              <w:pStyle w:val="Heading1"/>
              <w:tabs>
                <w:tab w:val="left" w:pos="720"/>
              </w:tabs>
            </w:pPr>
            <w:r>
              <w:t>Objective</w:t>
            </w:r>
          </w:p>
        </w:tc>
        <w:tc>
          <w:tcPr>
            <w:tcW w:w="2618" w:type="dxa"/>
            <w:gridSpan w:val="2"/>
            <w:tcBorders>
              <w:top w:val="single" w:sz="12" w:space="0" w:color="auto"/>
              <w:left w:val="nil"/>
              <w:bottom w:val="single" w:sz="12" w:space="0" w:color="auto"/>
              <w:right w:val="nil"/>
            </w:tcBorders>
          </w:tcPr>
          <w:p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rsidR="00223389" w:rsidRDefault="00223389">
            <w:pPr>
              <w:pStyle w:val="Subtitle"/>
            </w:pPr>
          </w:p>
        </w:tc>
      </w:tr>
      <w:tr w:rsidR="00223389"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rsidR="00223389" w:rsidRDefault="00223389">
            <w:pPr>
              <w:pStyle w:val="Subtitle"/>
              <w:rPr>
                <w:rFonts w:ascii="Times New Roman" w:hAnsi="Times New Roman"/>
                <w:sz w:val="20"/>
              </w:rPr>
            </w:pPr>
          </w:p>
          <w:p w:rsidR="00223389" w:rsidRDefault="00223389" w:rsidP="00662923">
            <w:pPr>
              <w:pStyle w:val="List"/>
              <w:numPr>
                <w:ilvl w:val="0"/>
                <w:numId w:val="4"/>
              </w:numPr>
            </w:pPr>
            <w:r>
              <w:t>Develop an awareness of community Mental Health resources and services. (5, 6, 7, 8)*</w:t>
            </w:r>
          </w:p>
          <w:p w:rsidR="00223389" w:rsidRDefault="00223389" w:rsidP="005E4D37">
            <w:pPr>
              <w:pStyle w:val="Subtitle"/>
              <w:ind w:left="720"/>
              <w:jc w:val="left"/>
              <w:textAlignment w:val="auto"/>
              <w:rPr>
                <w:rFonts w:ascii="Times New Roman" w:hAnsi="Times New Roman"/>
                <w:b/>
                <w:sz w:val="20"/>
              </w:rPr>
            </w:pPr>
          </w:p>
        </w:tc>
      </w:tr>
      <w:tr w:rsidR="00223389"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rsidR="00223389" w:rsidRDefault="00223389">
            <w:pPr>
              <w:pStyle w:val="Subtitle"/>
              <w:rPr>
                <w:rFonts w:ascii="Times New Roman" w:hAnsi="Times New Roman"/>
                <w:sz w:val="20"/>
              </w:rPr>
            </w:pPr>
            <w:r>
              <w:rPr>
                <w:rFonts w:ascii="Times New Roman" w:hAnsi="Times New Roman"/>
                <w:sz w:val="20"/>
              </w:rPr>
              <w:t>Final</w:t>
            </w:r>
          </w:p>
        </w:tc>
      </w:tr>
      <w:tr w:rsidR="00223389"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223389"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Default="0054154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D5313">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223389"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223389" w:rsidRDefault="00647430">
            <w:pPr>
              <w:pStyle w:val="Subtitle"/>
              <w:rPr>
                <w:rFonts w:ascii="Times New Roman" w:hAnsi="Times New Roman"/>
                <w:sz w:val="20"/>
              </w:rPr>
            </w:pPr>
            <w:r w:rsidRPr="00647430">
              <w:rPr>
                <w:rFonts w:ascii="Times New Roman" w:hAnsi="Times New Roman"/>
                <w:color w:val="FF0000"/>
                <w:sz w:val="20"/>
              </w:rPr>
              <w:t>U</w:t>
            </w: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r w:rsidR="00223389" w:rsidTr="00223389">
        <w:trPr>
          <w:cantSplit/>
          <w:trHeight w:val="614"/>
        </w:trPr>
        <w:tc>
          <w:tcPr>
            <w:tcW w:w="2777" w:type="dxa"/>
            <w:gridSpan w:val="2"/>
            <w:tcBorders>
              <w:top w:val="single" w:sz="4" w:space="0" w:color="auto"/>
              <w:left w:val="nil"/>
              <w:bottom w:val="nil"/>
              <w:right w:val="single" w:sz="4" w:space="0" w:color="auto"/>
            </w:tcBorders>
            <w:hideMark/>
          </w:tcPr>
          <w:p w:rsidR="00223389" w:rsidRDefault="00223389" w:rsidP="007A27B6">
            <w:pPr>
              <w:tabs>
                <w:tab w:val="left" w:pos="360"/>
                <w:tab w:val="left" w:pos="2160"/>
              </w:tabs>
              <w:overflowPunct/>
              <w:autoSpaceDE/>
              <w:adjustRightInd/>
              <w:ind w:left="360"/>
              <w:jc w:val="right"/>
              <w:rPr>
                <w:rFonts w:ascii="Times New Roman" w:hAnsi="Times New Roman"/>
                <w:sz w:val="20"/>
              </w:rPr>
            </w:pPr>
          </w:p>
          <w:p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223389" w:rsidRPr="00E57489" w:rsidRDefault="001C2D0B">
            <w:pPr>
              <w:pStyle w:val="Subtitle"/>
              <w:rPr>
                <w:rFonts w:ascii="Times New Roman" w:hAnsi="Times New Roman"/>
                <w:color w:val="FF0000"/>
                <w:sz w:val="20"/>
              </w:rPr>
            </w:pPr>
            <w:r>
              <w:rPr>
                <w:rFonts w:ascii="Times New Roman" w:hAnsi="Times New Roman"/>
                <w:color w:val="FF0000"/>
                <w:sz w:val="20"/>
              </w:rPr>
              <w:t>FB</w:t>
            </w:r>
          </w:p>
        </w:tc>
        <w:tc>
          <w:tcPr>
            <w:tcW w:w="1260" w:type="dxa"/>
            <w:tcBorders>
              <w:top w:val="single" w:sz="4" w:space="0" w:color="auto"/>
              <w:left w:val="single" w:sz="4" w:space="0" w:color="auto"/>
              <w:bottom w:val="single" w:sz="4" w:space="0" w:color="auto"/>
              <w:right w:val="single" w:sz="4" w:space="0" w:color="auto"/>
            </w:tcBorders>
          </w:tcPr>
          <w:p w:rsidR="00223389" w:rsidRPr="00E57489" w:rsidRDefault="00CD6D52">
            <w:pPr>
              <w:pStyle w:val="Subtitle"/>
              <w:rPr>
                <w:rFonts w:ascii="Times New Roman" w:hAnsi="Times New Roman"/>
                <w:color w:val="FF0000"/>
                <w:sz w:val="20"/>
              </w:rPr>
            </w:pPr>
            <w:r>
              <w:rPr>
                <w:rFonts w:ascii="Times New Roman" w:hAnsi="Times New Roman"/>
                <w:color w:val="FF0000"/>
                <w:sz w:val="20"/>
              </w:rPr>
              <w:t>MD</w:t>
            </w:r>
          </w:p>
        </w:tc>
        <w:tc>
          <w:tcPr>
            <w:tcW w:w="1260" w:type="dxa"/>
            <w:tcBorders>
              <w:top w:val="single" w:sz="4" w:space="0" w:color="auto"/>
              <w:left w:val="single" w:sz="4" w:space="0" w:color="auto"/>
              <w:bottom w:val="single" w:sz="4" w:space="0" w:color="auto"/>
              <w:right w:val="single" w:sz="4" w:space="0" w:color="auto"/>
            </w:tcBorders>
          </w:tcPr>
          <w:p w:rsidR="00223389" w:rsidRPr="00E57489" w:rsidRDefault="003313C2">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rsidR="00223389" w:rsidRPr="00E57489" w:rsidRDefault="00647430">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rsidR="00223389" w:rsidRPr="00E57489" w:rsidRDefault="00223389">
            <w:pPr>
              <w:pStyle w:val="Subtitle"/>
              <w:rPr>
                <w:rFonts w:ascii="Times New Roman" w:hAnsi="Times New Roman"/>
                <w:color w:val="FF0000"/>
                <w:sz w:val="20"/>
              </w:rPr>
            </w:pPr>
          </w:p>
        </w:tc>
      </w:tr>
    </w:tbl>
    <w:p w:rsidR="007F6C0E" w:rsidRDefault="007A27B6">
      <w:pPr>
        <w:pStyle w:val="Heading1"/>
        <w:tabs>
          <w:tab w:val="left" w:pos="720"/>
        </w:tabs>
        <w:rPr>
          <w:b w:val="0"/>
          <w:color w:val="FF0000"/>
        </w:rPr>
      </w:pPr>
      <w:r>
        <w:t>Comments:</w:t>
      </w:r>
      <w:r w:rsidR="003313C2">
        <w:t xml:space="preserve"> </w:t>
      </w:r>
      <w:r w:rsidR="003313C2">
        <w:rPr>
          <w:b w:val="0"/>
          <w:color w:val="FF0000"/>
        </w:rPr>
        <w:t>Week 3- Great learning experience, the process of sobriety is important to understand as you care for individuals that may suffer from addiction problems. FB</w:t>
      </w:r>
    </w:p>
    <w:p w:rsidR="00647430" w:rsidRDefault="00647430" w:rsidP="00647430">
      <w:pPr>
        <w:tabs>
          <w:tab w:val="left" w:pos="2700"/>
        </w:tabs>
        <w:outlineLvl w:val="0"/>
        <w:rPr>
          <w:rFonts w:ascii="Times New Roman" w:hAnsi="Times New Roman"/>
          <w:b/>
          <w:color w:val="FF0000"/>
          <w:sz w:val="20"/>
        </w:rPr>
      </w:pPr>
    </w:p>
    <w:p w:rsidR="00647430" w:rsidRPr="00B44CF6" w:rsidRDefault="00647430" w:rsidP="00647430">
      <w:pPr>
        <w:tabs>
          <w:tab w:val="left" w:pos="2700"/>
        </w:tabs>
        <w:outlineLvl w:val="0"/>
        <w:rPr>
          <w:rFonts w:ascii="Times New Roman" w:hAnsi="Times New Roman"/>
          <w:b/>
          <w:color w:val="FF0000"/>
          <w:sz w:val="20"/>
        </w:rPr>
      </w:pPr>
      <w:r>
        <w:rPr>
          <w:rFonts w:ascii="Times New Roman" w:hAnsi="Times New Roman"/>
          <w:b/>
          <w:color w:val="FF0000"/>
          <w:sz w:val="20"/>
        </w:rPr>
        <w:t>Week 4-5(d) Unfortunately you did not self-rate this competency, therefore it is an automatic “U.” Please remember to double check that you have self-rated all competencies before submitting your clinical tool. Remember, a</w:t>
      </w:r>
      <w:r w:rsidRPr="00B44CF6">
        <w:rPr>
          <w:rFonts w:ascii="Times New Roman" w:hAnsi="Times New Roman"/>
          <w:b/>
          <w:color w:val="FF0000"/>
          <w:sz w:val="20"/>
        </w:rPr>
        <w:t xml:space="preserve"> “U” in a competency must be addressed in writing by the student in the Evaluation </w:t>
      </w:r>
      <w:r>
        <w:rPr>
          <w:rFonts w:ascii="Times New Roman" w:hAnsi="Times New Roman"/>
          <w:b/>
          <w:color w:val="FF0000"/>
          <w:sz w:val="20"/>
        </w:rPr>
        <w:t xml:space="preserve">of Clinical Performance tool the following week. </w:t>
      </w:r>
      <w:r w:rsidRPr="00B44CF6">
        <w:rPr>
          <w:rFonts w:ascii="Times New Roman" w:hAnsi="Times New Roman"/>
          <w:b/>
          <w:color w:val="FF0000"/>
          <w:sz w:val="20"/>
        </w:rPr>
        <w:t>The student response must include how the competency has been or will be met at a satisfactory level.</w:t>
      </w:r>
      <w:r>
        <w:rPr>
          <w:rFonts w:ascii="Times New Roman" w:hAnsi="Times New Roman"/>
          <w:b/>
          <w:color w:val="FF0000"/>
          <w:sz w:val="20"/>
        </w:rPr>
        <w:t xml:space="preserve"> BS</w:t>
      </w:r>
    </w:p>
    <w:p w:rsidR="00647430" w:rsidRDefault="00647430" w:rsidP="00647430">
      <w:pPr>
        <w:tabs>
          <w:tab w:val="left" w:pos="2700"/>
        </w:tabs>
        <w:outlineLvl w:val="0"/>
        <w:rPr>
          <w:rFonts w:ascii="Times New Roman" w:hAnsi="Times New Roman"/>
          <w:b/>
          <w:sz w:val="20"/>
        </w:rPr>
      </w:pPr>
    </w:p>
    <w:p w:rsidR="00647430" w:rsidRPr="00647430" w:rsidRDefault="00647430" w:rsidP="00647430"/>
    <w:p w:rsidR="00647430" w:rsidRPr="00647430" w:rsidRDefault="00647430" w:rsidP="00647430">
      <w:pPr>
        <w:sectPr w:rsidR="00647430" w:rsidRPr="00647430" w:rsidSect="002A66C3">
          <w:pgSz w:w="15840" w:h="12240" w:orient="landscape" w:code="1"/>
          <w:pgMar w:top="576" w:right="864" w:bottom="864" w:left="864" w:header="1728" w:footer="720" w:gutter="0"/>
          <w:cols w:space="720"/>
        </w:sectPr>
      </w:pP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rsidR="00122AFB" w:rsidRDefault="00122AFB" w:rsidP="009D0001">
            <w:pPr>
              <w:pStyle w:val="Heading1"/>
              <w:tabs>
                <w:tab w:val="left" w:pos="720"/>
              </w:tabs>
            </w:pPr>
            <w:r>
              <w:t>Objective</w:t>
            </w:r>
          </w:p>
        </w:tc>
        <w:tc>
          <w:tcPr>
            <w:tcW w:w="1365" w:type="dxa"/>
            <w:gridSpan w:val="2"/>
            <w:tcBorders>
              <w:top w:val="single" w:sz="12" w:space="0" w:color="auto"/>
              <w:left w:val="nil"/>
              <w:bottom w:val="single" w:sz="12" w:space="0" w:color="auto"/>
              <w:right w:val="nil"/>
            </w:tcBorders>
          </w:tcPr>
          <w:p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rsidR="00122AFB" w:rsidRDefault="00122AFB">
            <w:pPr>
              <w:pStyle w:val="Subtitle"/>
            </w:pPr>
          </w:p>
        </w:tc>
      </w:tr>
      <w:tr w:rsidR="00122AFB"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rsidR="00122AFB" w:rsidRDefault="00122AFB">
            <w:pPr>
              <w:pStyle w:val="Subtitle"/>
              <w:rPr>
                <w:rFonts w:ascii="Times New Roman" w:hAnsi="Times New Roman"/>
                <w:sz w:val="20"/>
              </w:rPr>
            </w:pPr>
          </w:p>
          <w:p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rsidR="00122AFB" w:rsidRPr="00A75D9A" w:rsidRDefault="00122AFB" w:rsidP="00A75D9A"/>
        </w:tc>
      </w:tr>
      <w:tr w:rsidR="00122AFB"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rsidR="00122AFB" w:rsidRDefault="00122AFB">
            <w:pPr>
              <w:pStyle w:val="Subtitle"/>
              <w:rPr>
                <w:rFonts w:ascii="Times New Roman" w:hAnsi="Times New Roman"/>
                <w:sz w:val="20"/>
              </w:rPr>
            </w:pPr>
            <w:r>
              <w:rPr>
                <w:rFonts w:ascii="Times New Roman" w:hAnsi="Times New Roman"/>
                <w:sz w:val="20"/>
              </w:rPr>
              <w:t>Final</w:t>
            </w:r>
          </w:p>
        </w:tc>
      </w:tr>
      <w:tr w:rsidR="00122AFB"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571"/>
        </w:trPr>
        <w:tc>
          <w:tcPr>
            <w:tcW w:w="3045" w:type="dxa"/>
            <w:gridSpan w:val="2"/>
            <w:tcBorders>
              <w:top w:val="single" w:sz="4" w:space="0" w:color="auto"/>
              <w:left w:val="nil"/>
              <w:bottom w:val="nil"/>
              <w:right w:val="single" w:sz="4" w:space="0" w:color="auto"/>
            </w:tcBorders>
            <w:hideMark/>
          </w:tcPr>
          <w:p w:rsidR="00122AFB" w:rsidRDefault="00122AFB" w:rsidP="007F6C0E">
            <w:pPr>
              <w:tabs>
                <w:tab w:val="left" w:pos="360"/>
                <w:tab w:val="left" w:pos="2160"/>
              </w:tabs>
              <w:overflowPunct/>
              <w:autoSpaceDE/>
              <w:adjustRightInd/>
              <w:ind w:left="360"/>
              <w:jc w:val="right"/>
              <w:rPr>
                <w:rFonts w:ascii="Times New Roman" w:hAnsi="Times New Roman"/>
                <w:sz w:val="20"/>
              </w:rPr>
            </w:pPr>
          </w:p>
          <w:p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Pr="00E57489" w:rsidRDefault="001C2D0B">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4" w:space="0" w:color="auto"/>
              <w:right w:val="single" w:sz="4" w:space="0" w:color="auto"/>
            </w:tcBorders>
          </w:tcPr>
          <w:p w:rsidR="00122AFB" w:rsidRPr="00E57489" w:rsidRDefault="00CD6D52">
            <w:pPr>
              <w:pStyle w:val="Subtitle"/>
              <w:rPr>
                <w:rFonts w:ascii="Times New Roman" w:hAnsi="Times New Roman"/>
                <w:color w:val="FF0000"/>
                <w:sz w:val="20"/>
              </w:rPr>
            </w:pPr>
            <w:r>
              <w:rPr>
                <w:rFonts w:ascii="Times New Roman" w:hAnsi="Times New Roman"/>
                <w:color w:val="FF0000"/>
                <w:sz w:val="20"/>
              </w:rPr>
              <w:t>MD</w:t>
            </w:r>
          </w:p>
        </w:tc>
        <w:tc>
          <w:tcPr>
            <w:tcW w:w="1170" w:type="dxa"/>
            <w:tcBorders>
              <w:top w:val="single" w:sz="4" w:space="0" w:color="auto"/>
              <w:left w:val="single" w:sz="4" w:space="0" w:color="auto"/>
              <w:bottom w:val="single" w:sz="4" w:space="0" w:color="auto"/>
              <w:right w:val="single" w:sz="4" w:space="0" w:color="auto"/>
            </w:tcBorders>
          </w:tcPr>
          <w:p w:rsidR="00122AFB" w:rsidRPr="00E57489" w:rsidRDefault="003313C2">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rsidR="00122AFB" w:rsidRPr="00E57489" w:rsidRDefault="0011216E">
            <w:pPr>
              <w:pStyle w:val="Subtitle"/>
              <w:rPr>
                <w:rFonts w:ascii="Times New Roman" w:hAnsi="Times New Roman"/>
                <w:color w:val="FF0000"/>
                <w:sz w:val="20"/>
              </w:rPr>
            </w:pPr>
            <w:r>
              <w:rPr>
                <w:rFonts w:ascii="Times New Roman" w:hAnsi="Times New Roman"/>
                <w:color w:val="FF0000"/>
                <w:sz w:val="20"/>
              </w:rPr>
              <w:t>BS</w:t>
            </w:r>
          </w:p>
        </w:tc>
        <w:tc>
          <w:tcPr>
            <w:tcW w:w="1260" w:type="dxa"/>
            <w:tcBorders>
              <w:top w:val="single" w:sz="4" w:space="0" w:color="auto"/>
              <w:left w:val="single" w:sz="4" w:space="0" w:color="auto"/>
              <w:bottom w:val="single" w:sz="4"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rsidR="00122AFB" w:rsidRPr="00E57489" w:rsidRDefault="00122AFB">
            <w:pPr>
              <w:pStyle w:val="Subtitle"/>
              <w:rPr>
                <w:rFonts w:ascii="Times New Roman" w:hAnsi="Times New Roman"/>
                <w:color w:val="FF0000"/>
                <w:sz w:val="20"/>
              </w:rPr>
            </w:pPr>
          </w:p>
          <w:p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p w:rsidR="00122AFB" w:rsidRPr="00E57489" w:rsidRDefault="00122AFB">
            <w:pPr>
              <w:pStyle w:val="Subtitle"/>
              <w:rPr>
                <w:rFonts w:ascii="Times New Roman" w:hAnsi="Times New Roman"/>
                <w:color w:val="FF0000"/>
                <w:sz w:val="20"/>
              </w:rPr>
            </w:pPr>
          </w:p>
        </w:tc>
      </w:tr>
    </w:tbl>
    <w:p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rsidR="00122AFB" w:rsidRDefault="00122AFB" w:rsidP="009D0001">
            <w:pPr>
              <w:pStyle w:val="Heading1"/>
              <w:tabs>
                <w:tab w:val="left" w:pos="720"/>
              </w:tabs>
            </w:pPr>
            <w:r>
              <w:t>Objective</w:t>
            </w:r>
          </w:p>
        </w:tc>
        <w:tc>
          <w:tcPr>
            <w:tcW w:w="2483" w:type="dxa"/>
            <w:gridSpan w:val="3"/>
            <w:tcBorders>
              <w:top w:val="single" w:sz="12" w:space="0" w:color="auto"/>
              <w:left w:val="nil"/>
              <w:bottom w:val="single" w:sz="12" w:space="0" w:color="auto"/>
              <w:right w:val="nil"/>
            </w:tcBorders>
          </w:tcPr>
          <w:p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rsidR="00122AFB" w:rsidRDefault="00122AFB">
            <w:pPr>
              <w:pStyle w:val="Subtitle"/>
            </w:pPr>
          </w:p>
        </w:tc>
      </w:tr>
      <w:tr w:rsidR="00122AFB"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rsidR="00122AFB" w:rsidRDefault="00122AFB">
            <w:pPr>
              <w:pStyle w:val="Subtitle"/>
              <w:rPr>
                <w:rFonts w:ascii="Times New Roman" w:hAnsi="Times New Roman"/>
                <w:sz w:val="20"/>
              </w:rPr>
            </w:pPr>
          </w:p>
          <w:p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rsidR="00122AFB" w:rsidRDefault="00122AFB" w:rsidP="00A75D9A">
            <w:pPr>
              <w:pStyle w:val="List"/>
              <w:ind w:left="0" w:firstLine="0"/>
              <w:rPr>
                <w:b/>
              </w:rPr>
            </w:pPr>
          </w:p>
        </w:tc>
      </w:tr>
      <w:tr w:rsidR="00122AFB"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rsidR="00122AFB" w:rsidRDefault="00122AFB">
            <w:pPr>
              <w:pStyle w:val="Subtitle"/>
              <w:rPr>
                <w:rFonts w:ascii="Times New Roman" w:hAnsi="Times New Roman"/>
                <w:sz w:val="20"/>
              </w:rPr>
            </w:pPr>
            <w:r>
              <w:rPr>
                <w:rFonts w:ascii="Times New Roman" w:hAnsi="Times New Roman"/>
                <w:sz w:val="20"/>
              </w:rPr>
              <w:t>Final</w:t>
            </w:r>
          </w:p>
        </w:tc>
      </w:tr>
      <w:tr w:rsidR="00122AFB"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trike/>
                <w:sz w:val="20"/>
              </w:rPr>
            </w:pPr>
            <w:r w:rsidRPr="004B3A9B">
              <w:rPr>
                <w:rFonts w:ascii="Times New Roman" w:hAnsi="Times New Roman"/>
                <w:strike/>
                <w:sz w:val="20"/>
              </w:rPr>
              <w:t>N/A</w:t>
            </w:r>
          </w:p>
          <w:p w:rsidR="004B3A9B" w:rsidRPr="003313C2" w:rsidRDefault="004B3A9B" w:rsidP="004B3A9B">
            <w:pPr>
              <w:jc w:val="center"/>
              <w:rPr>
                <w:rFonts w:ascii="Times New Roman" w:hAnsi="Times New Roman"/>
                <w:color w:val="FF0000"/>
                <w:sz w:val="20"/>
              </w:rPr>
            </w:pPr>
            <w:r w:rsidRPr="003313C2">
              <w:rPr>
                <w:rFonts w:ascii="Times New Roman" w:hAnsi="Times New Roman"/>
                <w:color w:val="FF0000"/>
                <w:sz w:val="20"/>
              </w:rPr>
              <w:t>U</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trike/>
                <w:color w:val="FF0000"/>
                <w:sz w:val="20"/>
              </w:rPr>
            </w:pPr>
            <w:r w:rsidRPr="003313C2">
              <w:rPr>
                <w:rFonts w:ascii="Times New Roman" w:hAnsi="Times New Roman"/>
                <w:strike/>
                <w:color w:val="FF0000"/>
                <w:sz w:val="20"/>
              </w:rPr>
              <w:t>S</w:t>
            </w:r>
          </w:p>
          <w:p w:rsidR="003313C2" w:rsidRPr="003313C2" w:rsidRDefault="003313C2" w:rsidP="003313C2">
            <w:pPr>
              <w:jc w:val="center"/>
              <w:rPr>
                <w:rFonts w:ascii="Times New Roman" w:hAnsi="Times New Roman"/>
                <w:sz w:val="20"/>
              </w:rPr>
            </w:pPr>
            <w:r w:rsidRPr="003313C2">
              <w:rPr>
                <w:rFonts w:ascii="Times New Roman" w:hAnsi="Times New Roman"/>
                <w:color w:val="FF0000"/>
                <w:sz w:val="20"/>
              </w:rPr>
              <w:t>U</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122AFB" w:rsidRPr="0011216E" w:rsidRDefault="002F2E71">
            <w:pPr>
              <w:pStyle w:val="Subtitle"/>
              <w:rPr>
                <w:rFonts w:ascii="Times New Roman" w:hAnsi="Times New Roman"/>
                <w:strike/>
                <w:sz w:val="20"/>
              </w:rPr>
            </w:pPr>
            <w:r w:rsidRPr="0011216E">
              <w:rPr>
                <w:rFonts w:ascii="Times New Roman" w:hAnsi="Times New Roman"/>
                <w:strike/>
                <w:sz w:val="20"/>
              </w:rPr>
              <w:t>S</w:t>
            </w:r>
          </w:p>
          <w:p w:rsidR="0011216E" w:rsidRPr="0011216E" w:rsidRDefault="0011216E" w:rsidP="0011216E">
            <w:pPr>
              <w:jc w:val="center"/>
              <w:rPr>
                <w:rFonts w:ascii="Times New Roman" w:hAnsi="Times New Roman"/>
                <w:color w:val="FF0000"/>
                <w:sz w:val="20"/>
              </w:rPr>
            </w:pPr>
            <w:r w:rsidRPr="0011216E">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trike/>
                <w:sz w:val="20"/>
              </w:rPr>
            </w:pPr>
            <w:r w:rsidRPr="0011216E">
              <w:rPr>
                <w:rFonts w:ascii="Times New Roman" w:hAnsi="Times New Roman"/>
                <w:strike/>
                <w:sz w:val="20"/>
              </w:rPr>
              <w:t>S</w:t>
            </w:r>
          </w:p>
          <w:p w:rsidR="0011216E" w:rsidRPr="0011216E" w:rsidRDefault="0011216E" w:rsidP="0011216E">
            <w:pPr>
              <w:jc w:val="center"/>
              <w:rPr>
                <w:rFonts w:ascii="Times New Roman" w:hAnsi="Times New Roman"/>
                <w:color w:val="FF0000"/>
              </w:rPr>
            </w:pPr>
            <w:r w:rsidRPr="0011216E">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rsidR="00122AFB" w:rsidRDefault="00541541">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rsidR="00122AFB" w:rsidRDefault="009D531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rsidR="00122AFB" w:rsidRDefault="009041ED">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rsidR="00122AFB" w:rsidRDefault="002F2E71">
            <w:pPr>
              <w:pStyle w:val="Subtitle"/>
              <w:rPr>
                <w:rFonts w:ascii="Times New Roman" w:hAnsi="Times New Roman"/>
                <w:strike/>
                <w:sz w:val="20"/>
              </w:rPr>
            </w:pPr>
            <w:r w:rsidRPr="0011216E">
              <w:rPr>
                <w:rFonts w:ascii="Times New Roman" w:hAnsi="Times New Roman"/>
                <w:strike/>
                <w:sz w:val="20"/>
              </w:rPr>
              <w:t>S</w:t>
            </w:r>
          </w:p>
          <w:p w:rsidR="0011216E" w:rsidRPr="0011216E" w:rsidRDefault="0011216E" w:rsidP="0011216E">
            <w:pPr>
              <w:jc w:val="center"/>
              <w:rPr>
                <w:rFonts w:ascii="Times New Roman" w:hAnsi="Times New Roman"/>
                <w:color w:val="FF0000"/>
                <w:sz w:val="20"/>
              </w:rPr>
            </w:pPr>
            <w:r>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tc>
      </w:tr>
      <w:tr w:rsidR="00122AFB" w:rsidTr="00122AFB">
        <w:trPr>
          <w:cantSplit/>
          <w:trHeight w:val="531"/>
        </w:trPr>
        <w:tc>
          <w:tcPr>
            <w:tcW w:w="3294" w:type="dxa"/>
            <w:gridSpan w:val="3"/>
            <w:tcBorders>
              <w:top w:val="single" w:sz="4" w:space="0" w:color="auto"/>
              <w:left w:val="nil"/>
              <w:bottom w:val="nil"/>
              <w:right w:val="single" w:sz="4" w:space="0" w:color="auto"/>
            </w:tcBorders>
            <w:hideMark/>
          </w:tcPr>
          <w:p w:rsidR="00122AFB" w:rsidRDefault="00122AFB" w:rsidP="00CD6EFE">
            <w:pPr>
              <w:tabs>
                <w:tab w:val="left" w:pos="360"/>
                <w:tab w:val="left" w:pos="2160"/>
              </w:tabs>
              <w:overflowPunct/>
              <w:autoSpaceDE/>
              <w:adjustRightInd/>
              <w:ind w:left="360"/>
              <w:jc w:val="right"/>
              <w:rPr>
                <w:rFonts w:ascii="Times New Roman" w:hAnsi="Times New Roman"/>
                <w:sz w:val="20"/>
              </w:rPr>
            </w:pPr>
          </w:p>
          <w:p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rsidR="00122AFB" w:rsidRPr="00E57489" w:rsidRDefault="001C2D0B">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2" w:space="0" w:color="auto"/>
              <w:right w:val="single" w:sz="4" w:space="0" w:color="auto"/>
            </w:tcBorders>
          </w:tcPr>
          <w:p w:rsidR="00122AFB" w:rsidRPr="00E57489" w:rsidRDefault="00CD6D52">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2" w:space="0" w:color="auto"/>
              <w:right w:val="single" w:sz="4" w:space="0" w:color="auto"/>
            </w:tcBorders>
          </w:tcPr>
          <w:p w:rsidR="00122AFB" w:rsidRPr="00E57489" w:rsidRDefault="003313C2">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2" w:space="0" w:color="auto"/>
              <w:right w:val="single" w:sz="4" w:space="0" w:color="auto"/>
            </w:tcBorders>
          </w:tcPr>
          <w:p w:rsidR="00122AFB" w:rsidRPr="00E57489" w:rsidRDefault="0011216E">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auto"/>
              <w:left w:val="single" w:sz="4" w:space="0" w:color="auto"/>
              <w:bottom w:val="single" w:sz="2"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rsidR="00122AFB" w:rsidRPr="00E57489" w:rsidRDefault="00122AFB">
            <w:pPr>
              <w:pStyle w:val="Subtitle"/>
              <w:rPr>
                <w:rFonts w:ascii="Times New Roman" w:hAnsi="Times New Roman"/>
                <w:color w:val="FF0000"/>
                <w:sz w:val="20"/>
              </w:rPr>
            </w:pPr>
          </w:p>
          <w:p w:rsidR="00122AFB" w:rsidRPr="00E57489" w:rsidRDefault="00122AFB">
            <w:pPr>
              <w:pStyle w:val="Subtitle"/>
              <w:rPr>
                <w:rFonts w:ascii="Times New Roman" w:hAnsi="Times New Roman"/>
                <w:color w:val="FF0000"/>
                <w:sz w:val="20"/>
              </w:rPr>
            </w:pPr>
          </w:p>
        </w:tc>
      </w:tr>
    </w:tbl>
    <w:p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rsidR="00CD6EFE" w:rsidRDefault="004B3A9B" w:rsidP="00CD6EFE">
      <w:pPr>
        <w:tabs>
          <w:tab w:val="left" w:pos="2700"/>
        </w:tabs>
        <w:outlineLvl w:val="0"/>
        <w:rPr>
          <w:rFonts w:ascii="Times New Roman" w:hAnsi="Times New Roman"/>
          <w:b/>
          <w:color w:val="FF0000"/>
          <w:sz w:val="20"/>
        </w:rPr>
      </w:pPr>
      <w:r>
        <w:rPr>
          <w:rFonts w:ascii="Times New Roman" w:hAnsi="Times New Roman"/>
          <w:b/>
          <w:color w:val="FF0000"/>
          <w:sz w:val="20"/>
        </w:rPr>
        <w:t>Week 2 7A-You had your hospice clinical this week so you should have put a strength under this competency. Please be sure to include a strength for every clinical you attend. MD</w:t>
      </w:r>
    </w:p>
    <w:p w:rsidR="009041ED" w:rsidRDefault="009041ED" w:rsidP="00CD6EFE">
      <w:pPr>
        <w:tabs>
          <w:tab w:val="left" w:pos="2700"/>
        </w:tabs>
        <w:outlineLvl w:val="0"/>
        <w:rPr>
          <w:rFonts w:ascii="Times New Roman" w:hAnsi="Times New Roman"/>
          <w:bCs/>
          <w:color w:val="FF0000"/>
          <w:sz w:val="20"/>
        </w:rPr>
      </w:pPr>
      <w:r>
        <w:rPr>
          <w:rFonts w:ascii="Times New Roman" w:hAnsi="Times New Roman"/>
          <w:b/>
          <w:sz w:val="20"/>
        </w:rPr>
        <w:t xml:space="preserve">Week 2 7A </w:t>
      </w:r>
      <w:r w:rsidR="00E251F8">
        <w:rPr>
          <w:rFonts w:ascii="Times New Roman" w:hAnsi="Times New Roman"/>
          <w:b/>
          <w:sz w:val="20"/>
        </w:rPr>
        <w:t xml:space="preserve">– My strength for this </w:t>
      </w:r>
      <w:r w:rsidR="00E251F8">
        <w:rPr>
          <w:rFonts w:ascii="Times New Roman" w:hAnsi="Times New Roman"/>
          <w:bCs/>
          <w:sz w:val="20"/>
        </w:rPr>
        <w:t>clinical is listening. Agency had a speaker in and I listened to her story of recovery</w:t>
      </w:r>
      <w:r w:rsidR="003313C2">
        <w:rPr>
          <w:rFonts w:ascii="Times New Roman" w:hAnsi="Times New Roman"/>
          <w:bCs/>
          <w:sz w:val="20"/>
        </w:rPr>
        <w:t xml:space="preserve">. </w:t>
      </w:r>
      <w:r w:rsidR="003313C2">
        <w:rPr>
          <w:rFonts w:ascii="Times New Roman" w:hAnsi="Times New Roman"/>
          <w:bCs/>
          <w:color w:val="FF0000"/>
          <w:sz w:val="20"/>
        </w:rPr>
        <w:t>Active listening is very important to being able to provide the therapeutic communication needed to assist patients with a positive progression towards mental health. FB</w:t>
      </w:r>
    </w:p>
    <w:p w:rsidR="003313C2" w:rsidRDefault="003313C2" w:rsidP="00CD6EFE">
      <w:pPr>
        <w:tabs>
          <w:tab w:val="left" w:pos="2700"/>
        </w:tabs>
        <w:outlineLvl w:val="0"/>
        <w:rPr>
          <w:rFonts w:ascii="Times New Roman" w:hAnsi="Times New Roman"/>
          <w:color w:val="FF0000"/>
          <w:sz w:val="20"/>
        </w:rPr>
      </w:pPr>
      <w:r>
        <w:rPr>
          <w:rFonts w:ascii="Times New Roman" w:hAnsi="Times New Roman"/>
          <w:bCs/>
          <w:color w:val="FF0000"/>
          <w:sz w:val="20"/>
        </w:rPr>
        <w:t>Week 3 Audra, you must address any unsatisfactory</w:t>
      </w:r>
      <w:r w:rsidR="00114891">
        <w:rPr>
          <w:rFonts w:ascii="Times New Roman" w:hAnsi="Times New Roman"/>
          <w:bCs/>
          <w:color w:val="FF0000"/>
          <w:sz w:val="20"/>
        </w:rPr>
        <w:t xml:space="preserve"> (“U”)</w:t>
      </w:r>
      <w:r>
        <w:rPr>
          <w:rFonts w:ascii="Times New Roman" w:hAnsi="Times New Roman"/>
          <w:bCs/>
          <w:color w:val="FF0000"/>
          <w:sz w:val="20"/>
        </w:rPr>
        <w:t xml:space="preserve"> rating on your tool by following the instructions located at the beginning of this tool document. </w:t>
      </w:r>
      <w:r w:rsidR="00114891">
        <w:rPr>
          <w:rFonts w:ascii="Times New Roman" w:hAnsi="Times New Roman"/>
          <w:bCs/>
          <w:color w:val="FF0000"/>
          <w:sz w:val="20"/>
        </w:rPr>
        <w:t>“</w:t>
      </w:r>
      <w:r w:rsidR="00114891" w:rsidRPr="00114891">
        <w:rPr>
          <w:rFonts w:ascii="Times New Roman" w:hAnsi="Times New Roman"/>
          <w:b/>
          <w:color w:val="FF0000"/>
          <w:sz w:val="20"/>
          <w:u w:val="single"/>
        </w:rPr>
        <w:t>Whenever a student receives a “U” in a competency, the following week it must be addressed with a comment as to why it is no longer a “U”.  If the student does not state why the “U” is corrected, then it will be another “U” until the student addresses it.”</w:t>
      </w:r>
      <w:r w:rsidR="00114891">
        <w:rPr>
          <w:rFonts w:ascii="Times New Roman" w:hAnsi="Times New Roman"/>
          <w:b/>
          <w:color w:val="FF0000"/>
          <w:sz w:val="20"/>
          <w:u w:val="single"/>
        </w:rPr>
        <w:t xml:space="preserve"> </w:t>
      </w:r>
      <w:r w:rsidR="00114891">
        <w:rPr>
          <w:rFonts w:ascii="Times New Roman" w:hAnsi="Times New Roman"/>
          <w:color w:val="FF0000"/>
          <w:sz w:val="20"/>
        </w:rPr>
        <w:t>FB</w:t>
      </w:r>
    </w:p>
    <w:p w:rsidR="002F2E71" w:rsidRPr="002F2E71" w:rsidRDefault="002F2E71" w:rsidP="00CD6EFE">
      <w:pPr>
        <w:tabs>
          <w:tab w:val="left" w:pos="2700"/>
        </w:tabs>
        <w:outlineLvl w:val="0"/>
        <w:rPr>
          <w:rFonts w:ascii="Times New Roman" w:hAnsi="Times New Roman"/>
          <w:b/>
          <w:bCs/>
          <w:color w:val="000000" w:themeColor="text1"/>
          <w:sz w:val="20"/>
        </w:rPr>
      </w:pPr>
      <w:r>
        <w:rPr>
          <w:rFonts w:ascii="Times New Roman" w:hAnsi="Times New Roman"/>
          <w:b/>
          <w:bCs/>
          <w:color w:val="000000" w:themeColor="text1"/>
          <w:sz w:val="20"/>
        </w:rPr>
        <w:t xml:space="preserve">Week </w:t>
      </w:r>
      <w:proofErr w:type="gramStart"/>
      <w:r>
        <w:rPr>
          <w:rFonts w:ascii="Times New Roman" w:hAnsi="Times New Roman"/>
          <w:b/>
          <w:bCs/>
          <w:color w:val="000000" w:themeColor="text1"/>
          <w:sz w:val="20"/>
        </w:rPr>
        <w:t>4  there</w:t>
      </w:r>
      <w:proofErr w:type="gramEnd"/>
      <w:r>
        <w:rPr>
          <w:rFonts w:ascii="Times New Roman" w:hAnsi="Times New Roman"/>
          <w:b/>
          <w:bCs/>
          <w:color w:val="000000" w:themeColor="text1"/>
          <w:sz w:val="20"/>
        </w:rPr>
        <w:t xml:space="preserve"> was no clinical experience with care for a patient Week 2 and 3 will add my strength on this clinical tool so I will no longer get a U on this form this will no longer be a U. For my hospice rotation my strength was </w:t>
      </w:r>
      <w:r w:rsidR="009D55A6">
        <w:rPr>
          <w:rFonts w:ascii="Times New Roman" w:hAnsi="Times New Roman"/>
          <w:b/>
          <w:bCs/>
          <w:color w:val="000000" w:themeColor="text1"/>
          <w:sz w:val="20"/>
        </w:rPr>
        <w:t>compassion for the dying and observing how the staff made them as comfortable as possible in this process.</w:t>
      </w:r>
      <w:r w:rsidR="0011216E">
        <w:rPr>
          <w:rFonts w:ascii="Times New Roman" w:hAnsi="Times New Roman"/>
          <w:b/>
          <w:bCs/>
          <w:color w:val="000000" w:themeColor="text1"/>
          <w:sz w:val="20"/>
        </w:rPr>
        <w:t xml:space="preserve"> </w:t>
      </w:r>
      <w:r w:rsidR="0011216E" w:rsidRPr="0011216E">
        <w:rPr>
          <w:rFonts w:ascii="Times New Roman" w:hAnsi="Times New Roman"/>
          <w:b/>
          <w:bCs/>
          <w:color w:val="FF0000"/>
          <w:sz w:val="20"/>
        </w:rPr>
        <w:t>Thank you! BS</w:t>
      </w:r>
    </w:p>
    <w:p w:rsidR="00CD6EFE" w:rsidRDefault="00CD6EFE" w:rsidP="00CD6EFE">
      <w:pPr>
        <w:tabs>
          <w:tab w:val="left" w:pos="2700"/>
        </w:tabs>
        <w:outlineLvl w:val="0"/>
        <w:rPr>
          <w:rFonts w:ascii="Times New Roman" w:hAnsi="Times New Roman"/>
          <w:b/>
          <w:sz w:val="20"/>
        </w:rPr>
      </w:pPr>
    </w:p>
    <w:p w:rsidR="005F6E1C" w:rsidRDefault="005F6E1C" w:rsidP="007F3CAF">
      <w:pPr>
        <w:tabs>
          <w:tab w:val="left" w:pos="2700"/>
        </w:tabs>
        <w:jc w:val="center"/>
        <w:outlineLvl w:val="0"/>
        <w:rPr>
          <w:rFonts w:ascii="Times New Roman" w:hAnsi="Times New Roman"/>
          <w:b/>
          <w:sz w:val="20"/>
        </w:rPr>
      </w:pPr>
    </w:p>
    <w:p w:rsidR="005F6E1C" w:rsidRDefault="005F6E1C" w:rsidP="007F3CAF">
      <w:pPr>
        <w:tabs>
          <w:tab w:val="left" w:pos="2700"/>
        </w:tabs>
        <w:jc w:val="center"/>
        <w:outlineLvl w:val="0"/>
        <w:rPr>
          <w:rFonts w:ascii="Times New Roman" w:hAnsi="Times New Roman"/>
          <w:b/>
          <w:sz w:val="20"/>
        </w:rPr>
      </w:pPr>
    </w:p>
    <w:p w:rsidR="000C143B" w:rsidRDefault="000C143B" w:rsidP="007F3CAF">
      <w:pPr>
        <w:tabs>
          <w:tab w:val="left" w:pos="2700"/>
        </w:tabs>
        <w:jc w:val="center"/>
        <w:outlineLvl w:val="0"/>
        <w:rPr>
          <w:rFonts w:ascii="Times New Roman" w:hAnsi="Times New Roman"/>
          <w:b/>
          <w:sz w:val="20"/>
        </w:rPr>
      </w:pPr>
    </w:p>
    <w:p w:rsidR="000C143B" w:rsidRDefault="000C143B" w:rsidP="007F3CAF">
      <w:pPr>
        <w:tabs>
          <w:tab w:val="left" w:pos="2700"/>
        </w:tabs>
        <w:jc w:val="center"/>
        <w:outlineLvl w:val="0"/>
        <w:rPr>
          <w:rFonts w:ascii="Times New Roman" w:hAnsi="Times New Roman"/>
          <w:b/>
          <w:sz w:val="20"/>
        </w:rPr>
      </w:pPr>
    </w:p>
    <w:p w:rsidR="007A27B6" w:rsidRDefault="007A27B6" w:rsidP="007F3CAF">
      <w:pPr>
        <w:tabs>
          <w:tab w:val="left" w:pos="2700"/>
        </w:tabs>
        <w:jc w:val="center"/>
        <w:outlineLvl w:val="0"/>
        <w:rPr>
          <w:rFonts w:ascii="Times New Roman" w:hAnsi="Times New Roman"/>
          <w:b/>
          <w:sz w:val="20"/>
        </w:rPr>
      </w:pPr>
    </w:p>
    <w:p w:rsidR="007A27B6" w:rsidRDefault="007A27B6" w:rsidP="007F3CAF">
      <w:pPr>
        <w:tabs>
          <w:tab w:val="left" w:pos="2700"/>
        </w:tabs>
        <w:jc w:val="center"/>
        <w:outlineLvl w:val="0"/>
        <w:rPr>
          <w:rFonts w:ascii="Times New Roman" w:hAnsi="Times New Roman"/>
          <w:b/>
          <w:sz w:val="20"/>
        </w:rPr>
      </w:pPr>
    </w:p>
    <w:p w:rsidR="00AF6FEC" w:rsidRDefault="00AF6FEC" w:rsidP="007F3CAF">
      <w:pPr>
        <w:tabs>
          <w:tab w:val="left" w:pos="2700"/>
        </w:tabs>
        <w:jc w:val="center"/>
        <w:outlineLvl w:val="0"/>
        <w:rPr>
          <w:rFonts w:ascii="Times New Roman" w:hAnsi="Times New Roman"/>
          <w:b/>
          <w:sz w:val="20"/>
        </w:rPr>
      </w:pPr>
    </w:p>
    <w:p w:rsidR="000C143B" w:rsidRDefault="000C143B" w:rsidP="007F3CAF">
      <w:pPr>
        <w:tabs>
          <w:tab w:val="left" w:pos="2700"/>
        </w:tabs>
        <w:jc w:val="center"/>
        <w:outlineLvl w:val="0"/>
        <w:rPr>
          <w:rFonts w:ascii="Times New Roman" w:hAnsi="Times New Roman"/>
          <w:b/>
          <w:sz w:val="20"/>
        </w:rPr>
      </w:pPr>
    </w:p>
    <w:p w:rsidR="00703F69" w:rsidRDefault="00703F69" w:rsidP="00703F69">
      <w:pPr>
        <w:jc w:val="center"/>
        <w:rPr>
          <w:rFonts w:ascii="Times New Roman" w:hAnsi="Times New Roman"/>
          <w:sz w:val="20"/>
        </w:rPr>
      </w:pPr>
      <w:r>
        <w:t>Nursing Care Plan Grading Tool</w:t>
      </w:r>
    </w:p>
    <w:p w:rsidR="00703F69" w:rsidRDefault="00703F69" w:rsidP="00703F69">
      <w:pPr>
        <w:jc w:val="center"/>
      </w:pPr>
      <w:r>
        <w:t>Psychiatric Nursing</w:t>
      </w:r>
    </w:p>
    <w:p w:rsidR="00703F69" w:rsidRDefault="00703F69" w:rsidP="00703F69">
      <w:pPr>
        <w:jc w:val="center"/>
      </w:pPr>
      <w:r>
        <w:t>2020</w:t>
      </w:r>
    </w:p>
    <w:p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rsidTr="00703F69">
        <w:tc>
          <w:tcPr>
            <w:tcW w:w="5958" w:type="dxa"/>
            <w:hideMark/>
          </w:tcPr>
          <w:p w:rsidR="00703F69" w:rsidRDefault="00703F69">
            <w:pPr>
              <w:rPr>
                <w:b/>
                <w:sz w:val="16"/>
                <w:szCs w:val="16"/>
              </w:rPr>
            </w:pPr>
            <w:r>
              <w:rPr>
                <w:b/>
                <w:sz w:val="16"/>
                <w:szCs w:val="16"/>
              </w:rPr>
              <w:t xml:space="preserve">Student Name:                                                                                                                                     </w:t>
            </w:r>
          </w:p>
        </w:tc>
        <w:tc>
          <w:tcPr>
            <w:tcW w:w="4482" w:type="dxa"/>
            <w:hideMark/>
          </w:tcPr>
          <w:p w:rsidR="00703F69" w:rsidRDefault="00703F69">
            <w:pPr>
              <w:rPr>
                <w:b/>
                <w:sz w:val="16"/>
                <w:szCs w:val="16"/>
              </w:rPr>
            </w:pPr>
            <w:r>
              <w:rPr>
                <w:b/>
                <w:sz w:val="16"/>
                <w:szCs w:val="16"/>
              </w:rPr>
              <w:t>Clinical Date:</w:t>
            </w:r>
          </w:p>
        </w:tc>
      </w:tr>
    </w:tbl>
    <w:p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rsidTr="00703F69">
        <w:tc>
          <w:tcPr>
            <w:tcW w:w="5982" w:type="dxa"/>
            <w:tcBorders>
              <w:top w:val="single" w:sz="4" w:space="0" w:color="auto"/>
              <w:left w:val="single" w:sz="4" w:space="0" w:color="auto"/>
              <w:bottom w:val="single" w:sz="4" w:space="0" w:color="auto"/>
              <w:right w:val="single" w:sz="4" w:space="0" w:color="auto"/>
            </w:tcBorders>
            <w:hideMark/>
          </w:tcPr>
          <w:p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rsidR="00703F69" w:rsidRDefault="00703F69">
            <w:pPr>
              <w:rPr>
                <w:sz w:val="18"/>
                <w:szCs w:val="18"/>
              </w:rPr>
            </w:pPr>
            <w:r>
              <w:rPr>
                <w:sz w:val="18"/>
                <w:szCs w:val="18"/>
              </w:rPr>
              <w:t>Total Points</w:t>
            </w:r>
          </w:p>
          <w:p w:rsidR="00703F69" w:rsidRDefault="00703F69">
            <w:pPr>
              <w:rPr>
                <w:sz w:val="18"/>
                <w:szCs w:val="18"/>
              </w:rPr>
            </w:pPr>
            <w:r>
              <w:rPr>
                <w:sz w:val="18"/>
                <w:szCs w:val="18"/>
              </w:rPr>
              <w:t xml:space="preserve">Comments                                   </w:t>
            </w: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p w:rsidR="00703F69" w:rsidRDefault="00703F69">
            <w:pPr>
              <w:rPr>
                <w:sz w:val="18"/>
                <w:szCs w:val="18"/>
              </w:rPr>
            </w:pPr>
            <w:r>
              <w:rPr>
                <w:sz w:val="18"/>
                <w:szCs w:val="18"/>
              </w:rPr>
              <w:t>Nursing Diagnosis: (3 points)</w:t>
            </w:r>
          </w:p>
          <w:p w:rsidR="00703F69" w:rsidRDefault="00703F69">
            <w:pPr>
              <w:rPr>
                <w:sz w:val="18"/>
                <w:szCs w:val="18"/>
              </w:rPr>
            </w:pPr>
            <w:r>
              <w:rPr>
                <w:sz w:val="18"/>
                <w:szCs w:val="18"/>
              </w:rPr>
              <w:t xml:space="preserve">   Problem Statement (1)</w:t>
            </w:r>
          </w:p>
          <w:p w:rsidR="00703F69" w:rsidRDefault="00703F69">
            <w:pPr>
              <w:rPr>
                <w:sz w:val="18"/>
                <w:szCs w:val="18"/>
              </w:rPr>
            </w:pPr>
            <w:r>
              <w:rPr>
                <w:sz w:val="18"/>
                <w:szCs w:val="18"/>
              </w:rPr>
              <w:t xml:space="preserve">   Etiology (1)</w:t>
            </w:r>
          </w:p>
          <w:p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8"/>
                <w:szCs w:val="18"/>
              </w:rPr>
            </w:pPr>
          </w:p>
          <w:p w:rsidR="00703F69" w:rsidRDefault="00703F69">
            <w:pPr>
              <w:rPr>
                <w:sz w:val="18"/>
                <w:szCs w:val="18"/>
              </w:rPr>
            </w:pPr>
            <w:r>
              <w:rPr>
                <w:sz w:val="18"/>
                <w:szCs w:val="18"/>
              </w:rPr>
              <w:t xml:space="preserve">Total Points </w:t>
            </w:r>
          </w:p>
          <w:p w:rsidR="00703F69" w:rsidRDefault="00703F69">
            <w:pPr>
              <w:rPr>
                <w:sz w:val="18"/>
                <w:szCs w:val="18"/>
              </w:rPr>
            </w:pPr>
            <w:r>
              <w:rPr>
                <w:sz w:val="18"/>
                <w:szCs w:val="18"/>
              </w:rPr>
              <w:t xml:space="preserve">Comments:  </w:t>
            </w: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p w:rsidR="00703F69" w:rsidRDefault="00703F69">
            <w:pPr>
              <w:rPr>
                <w:sz w:val="18"/>
                <w:szCs w:val="18"/>
              </w:rPr>
            </w:pPr>
            <w:r>
              <w:rPr>
                <w:sz w:val="18"/>
                <w:szCs w:val="18"/>
              </w:rPr>
              <w:t>Goal and Outcome (6 points total)</w:t>
            </w:r>
          </w:p>
          <w:p w:rsidR="00703F69" w:rsidRDefault="00703F69">
            <w:pPr>
              <w:rPr>
                <w:sz w:val="18"/>
                <w:szCs w:val="18"/>
              </w:rPr>
            </w:pPr>
            <w:r>
              <w:rPr>
                <w:sz w:val="18"/>
                <w:szCs w:val="18"/>
              </w:rPr>
              <w:t>Goal Statement (1 point)</w:t>
            </w:r>
          </w:p>
          <w:p w:rsidR="00703F69" w:rsidRDefault="00703F69">
            <w:pPr>
              <w:rPr>
                <w:sz w:val="18"/>
                <w:szCs w:val="18"/>
              </w:rPr>
            </w:pPr>
            <w:r>
              <w:rPr>
                <w:sz w:val="18"/>
                <w:szCs w:val="18"/>
              </w:rPr>
              <w:t xml:space="preserve">Outcome: </w:t>
            </w:r>
          </w:p>
          <w:p w:rsidR="00703F69" w:rsidRDefault="00703F69">
            <w:pPr>
              <w:rPr>
                <w:sz w:val="18"/>
                <w:szCs w:val="18"/>
              </w:rPr>
            </w:pPr>
            <w:r>
              <w:rPr>
                <w:sz w:val="18"/>
                <w:szCs w:val="18"/>
              </w:rPr>
              <w:t xml:space="preserve">   Specific (1)</w:t>
            </w:r>
          </w:p>
          <w:p w:rsidR="00703F69" w:rsidRDefault="00703F69">
            <w:pPr>
              <w:rPr>
                <w:sz w:val="18"/>
                <w:szCs w:val="18"/>
              </w:rPr>
            </w:pPr>
            <w:r>
              <w:rPr>
                <w:sz w:val="18"/>
                <w:szCs w:val="18"/>
              </w:rPr>
              <w:t xml:space="preserve">   Measurable (1)</w:t>
            </w:r>
          </w:p>
          <w:p w:rsidR="00703F69" w:rsidRDefault="00703F69">
            <w:pPr>
              <w:rPr>
                <w:sz w:val="18"/>
                <w:szCs w:val="18"/>
              </w:rPr>
            </w:pPr>
            <w:r>
              <w:rPr>
                <w:sz w:val="18"/>
                <w:szCs w:val="18"/>
              </w:rPr>
              <w:t xml:space="preserve">   Attainable (1)</w:t>
            </w:r>
          </w:p>
          <w:p w:rsidR="00703F69" w:rsidRDefault="00703F69">
            <w:pPr>
              <w:rPr>
                <w:sz w:val="18"/>
                <w:szCs w:val="18"/>
              </w:rPr>
            </w:pPr>
            <w:r>
              <w:rPr>
                <w:sz w:val="18"/>
                <w:szCs w:val="18"/>
              </w:rPr>
              <w:t xml:space="preserve">   Realistic (1)</w:t>
            </w:r>
          </w:p>
          <w:p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8"/>
                <w:szCs w:val="18"/>
              </w:rPr>
            </w:pPr>
          </w:p>
          <w:p w:rsidR="00703F69" w:rsidRDefault="00703F69">
            <w:pPr>
              <w:rPr>
                <w:sz w:val="18"/>
                <w:szCs w:val="18"/>
              </w:rPr>
            </w:pPr>
            <w:r>
              <w:rPr>
                <w:sz w:val="18"/>
                <w:szCs w:val="18"/>
              </w:rPr>
              <w:t xml:space="preserve">Total Points </w:t>
            </w:r>
          </w:p>
          <w:p w:rsidR="00703F69" w:rsidRDefault="00703F69">
            <w:pPr>
              <w:rPr>
                <w:sz w:val="18"/>
                <w:szCs w:val="18"/>
              </w:rPr>
            </w:pPr>
            <w:r>
              <w:rPr>
                <w:sz w:val="18"/>
                <w:szCs w:val="18"/>
              </w:rPr>
              <w:t xml:space="preserve">Comments: </w:t>
            </w:r>
          </w:p>
          <w:p w:rsidR="00703F69" w:rsidRDefault="00703F69">
            <w:pPr>
              <w:rPr>
                <w:sz w:val="18"/>
                <w:szCs w:val="18"/>
              </w:rPr>
            </w:pPr>
          </w:p>
          <w:p w:rsidR="00703F69" w:rsidRDefault="00703F69">
            <w:pPr>
              <w:rPr>
                <w:sz w:val="18"/>
                <w:szCs w:val="18"/>
              </w:rPr>
            </w:pPr>
          </w:p>
          <w:p w:rsidR="00703F69" w:rsidRDefault="00703F69">
            <w:pPr>
              <w:rPr>
                <w:sz w:val="18"/>
                <w:szCs w:val="18"/>
              </w:rPr>
            </w:pP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p w:rsidR="00703F69" w:rsidRDefault="00703F69">
            <w:pPr>
              <w:rPr>
                <w:sz w:val="18"/>
                <w:szCs w:val="18"/>
              </w:rPr>
            </w:pPr>
            <w:r>
              <w:rPr>
                <w:sz w:val="18"/>
                <w:szCs w:val="18"/>
              </w:rPr>
              <w:t>Nursing Interventions: (8 points total)</w:t>
            </w:r>
          </w:p>
          <w:p w:rsidR="00703F69" w:rsidRDefault="00703F69">
            <w:pPr>
              <w:rPr>
                <w:sz w:val="18"/>
                <w:szCs w:val="18"/>
              </w:rPr>
            </w:pPr>
            <w:r>
              <w:rPr>
                <w:sz w:val="18"/>
                <w:szCs w:val="18"/>
              </w:rPr>
              <w:t xml:space="preserve">   Prioritized (1)</w:t>
            </w:r>
          </w:p>
          <w:p w:rsidR="00703F69" w:rsidRDefault="00703F69">
            <w:pPr>
              <w:rPr>
                <w:sz w:val="18"/>
                <w:szCs w:val="18"/>
              </w:rPr>
            </w:pPr>
            <w:r>
              <w:rPr>
                <w:sz w:val="18"/>
                <w:szCs w:val="18"/>
              </w:rPr>
              <w:t xml:space="preserve">   What (1)</w:t>
            </w:r>
          </w:p>
          <w:p w:rsidR="00703F69" w:rsidRDefault="00703F69">
            <w:pPr>
              <w:rPr>
                <w:sz w:val="18"/>
                <w:szCs w:val="18"/>
              </w:rPr>
            </w:pPr>
            <w:r>
              <w:rPr>
                <w:sz w:val="18"/>
                <w:szCs w:val="18"/>
              </w:rPr>
              <w:t xml:space="preserve">    How Often (1)</w:t>
            </w:r>
          </w:p>
          <w:p w:rsidR="00703F69" w:rsidRDefault="00703F69">
            <w:pPr>
              <w:rPr>
                <w:sz w:val="18"/>
                <w:szCs w:val="18"/>
              </w:rPr>
            </w:pPr>
            <w:r>
              <w:rPr>
                <w:sz w:val="18"/>
                <w:szCs w:val="18"/>
              </w:rPr>
              <w:t xml:space="preserve">   When (1)</w:t>
            </w:r>
          </w:p>
          <w:p w:rsidR="00703F69" w:rsidRDefault="00703F69">
            <w:pPr>
              <w:rPr>
                <w:sz w:val="18"/>
                <w:szCs w:val="18"/>
              </w:rPr>
            </w:pPr>
            <w:r>
              <w:rPr>
                <w:sz w:val="18"/>
                <w:szCs w:val="18"/>
              </w:rPr>
              <w:t xml:space="preserve">   Individualized (1)</w:t>
            </w:r>
          </w:p>
          <w:p w:rsidR="00703F69" w:rsidRDefault="00703F69">
            <w:pPr>
              <w:rPr>
                <w:sz w:val="18"/>
                <w:szCs w:val="18"/>
              </w:rPr>
            </w:pPr>
            <w:r>
              <w:rPr>
                <w:sz w:val="18"/>
                <w:szCs w:val="18"/>
              </w:rPr>
              <w:t xml:space="preserve">   Realistic (1)</w:t>
            </w:r>
          </w:p>
          <w:p w:rsidR="00703F69" w:rsidRDefault="00703F69">
            <w:pPr>
              <w:rPr>
                <w:sz w:val="18"/>
                <w:szCs w:val="18"/>
              </w:rPr>
            </w:pPr>
            <w:r>
              <w:rPr>
                <w:sz w:val="18"/>
                <w:szCs w:val="18"/>
              </w:rPr>
              <w:t xml:space="preserve">   Rationale (1)</w:t>
            </w:r>
          </w:p>
          <w:p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8"/>
                <w:szCs w:val="18"/>
              </w:rPr>
            </w:pPr>
          </w:p>
          <w:p w:rsidR="00703F69" w:rsidRDefault="00703F69">
            <w:pPr>
              <w:rPr>
                <w:sz w:val="18"/>
                <w:szCs w:val="18"/>
              </w:rPr>
            </w:pPr>
            <w:r>
              <w:rPr>
                <w:sz w:val="18"/>
                <w:szCs w:val="18"/>
              </w:rPr>
              <w:t>Total Points</w:t>
            </w:r>
          </w:p>
          <w:p w:rsidR="00703F69" w:rsidRDefault="00703F69">
            <w:pPr>
              <w:rPr>
                <w:sz w:val="18"/>
                <w:szCs w:val="18"/>
              </w:rPr>
            </w:pPr>
            <w:r>
              <w:rPr>
                <w:sz w:val="18"/>
                <w:szCs w:val="18"/>
              </w:rPr>
              <w:t>Comments:</w:t>
            </w:r>
          </w:p>
          <w:p w:rsidR="00703F69" w:rsidRDefault="00703F69">
            <w:pPr>
              <w:rPr>
                <w:sz w:val="18"/>
                <w:szCs w:val="18"/>
              </w:rPr>
            </w:pPr>
          </w:p>
          <w:p w:rsidR="00703F69" w:rsidRDefault="00703F69">
            <w:pPr>
              <w:rPr>
                <w:sz w:val="18"/>
                <w:szCs w:val="18"/>
              </w:rPr>
            </w:pPr>
          </w:p>
          <w:p w:rsidR="00703F69" w:rsidRDefault="00703F69">
            <w:pPr>
              <w:rPr>
                <w:sz w:val="18"/>
                <w:szCs w:val="18"/>
              </w:rPr>
            </w:pPr>
          </w:p>
          <w:p w:rsidR="00703F69" w:rsidRDefault="00703F69">
            <w:pPr>
              <w:rPr>
                <w:sz w:val="18"/>
                <w:szCs w:val="18"/>
              </w:rPr>
            </w:pP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p w:rsidR="00703F69" w:rsidRDefault="00703F69">
            <w:pPr>
              <w:rPr>
                <w:sz w:val="18"/>
                <w:szCs w:val="18"/>
              </w:rPr>
            </w:pPr>
            <w:r>
              <w:rPr>
                <w:sz w:val="18"/>
                <w:szCs w:val="18"/>
              </w:rPr>
              <w:t>Evaluation: (5 points total)</w:t>
            </w:r>
          </w:p>
          <w:p w:rsidR="00703F69" w:rsidRDefault="00703F69">
            <w:pPr>
              <w:rPr>
                <w:sz w:val="18"/>
                <w:szCs w:val="18"/>
              </w:rPr>
            </w:pPr>
            <w:r>
              <w:rPr>
                <w:sz w:val="18"/>
                <w:szCs w:val="18"/>
              </w:rPr>
              <w:t xml:space="preserve">   Date (1)</w:t>
            </w:r>
          </w:p>
          <w:p w:rsidR="00703F69" w:rsidRDefault="00703F69">
            <w:pPr>
              <w:rPr>
                <w:sz w:val="18"/>
                <w:szCs w:val="18"/>
              </w:rPr>
            </w:pPr>
            <w:r>
              <w:rPr>
                <w:sz w:val="18"/>
                <w:szCs w:val="18"/>
              </w:rPr>
              <w:t xml:space="preserve">   Goal Met/partially/unmet (1)</w:t>
            </w:r>
          </w:p>
          <w:p w:rsidR="00703F69" w:rsidRDefault="00703F69">
            <w:pPr>
              <w:rPr>
                <w:sz w:val="18"/>
                <w:szCs w:val="18"/>
              </w:rPr>
            </w:pPr>
            <w:r>
              <w:rPr>
                <w:sz w:val="18"/>
                <w:szCs w:val="18"/>
              </w:rPr>
              <w:t xml:space="preserve">   Defining characteristics (1)</w:t>
            </w:r>
          </w:p>
          <w:p w:rsidR="00703F69" w:rsidRDefault="00703F69">
            <w:pPr>
              <w:rPr>
                <w:sz w:val="18"/>
                <w:szCs w:val="18"/>
              </w:rPr>
            </w:pPr>
            <w:r>
              <w:rPr>
                <w:sz w:val="18"/>
                <w:szCs w:val="18"/>
              </w:rPr>
              <w:t xml:space="preserve">   Plan to continue//modify/terminate (1)</w:t>
            </w:r>
          </w:p>
          <w:p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8"/>
                <w:szCs w:val="18"/>
              </w:rPr>
            </w:pPr>
          </w:p>
          <w:p w:rsidR="00703F69" w:rsidRDefault="00703F69">
            <w:pPr>
              <w:rPr>
                <w:sz w:val="18"/>
                <w:szCs w:val="18"/>
              </w:rPr>
            </w:pPr>
            <w:r>
              <w:rPr>
                <w:sz w:val="18"/>
                <w:szCs w:val="18"/>
              </w:rPr>
              <w:t>Total Points</w:t>
            </w:r>
          </w:p>
          <w:p w:rsidR="00703F69" w:rsidRDefault="00703F69">
            <w:pPr>
              <w:rPr>
                <w:sz w:val="18"/>
                <w:szCs w:val="18"/>
              </w:rPr>
            </w:pPr>
            <w:r>
              <w:rPr>
                <w:sz w:val="18"/>
                <w:szCs w:val="18"/>
              </w:rPr>
              <w:t>Comments:</w:t>
            </w:r>
          </w:p>
          <w:p w:rsidR="00703F69" w:rsidRDefault="00703F69">
            <w:pPr>
              <w:rPr>
                <w:sz w:val="18"/>
                <w:szCs w:val="18"/>
              </w:rPr>
            </w:pPr>
          </w:p>
          <w:p w:rsidR="00703F69" w:rsidRDefault="00703F69">
            <w:pPr>
              <w:rPr>
                <w:sz w:val="18"/>
                <w:szCs w:val="18"/>
              </w:rPr>
            </w:pPr>
          </w:p>
          <w:p w:rsidR="00703F69" w:rsidRDefault="00703F69">
            <w:pPr>
              <w:rPr>
                <w:sz w:val="18"/>
                <w:szCs w:val="18"/>
              </w:rPr>
            </w:pPr>
          </w:p>
          <w:p w:rsidR="00703F69" w:rsidRDefault="00703F69">
            <w:pPr>
              <w:rPr>
                <w:sz w:val="18"/>
                <w:szCs w:val="18"/>
              </w:rPr>
            </w:pPr>
          </w:p>
        </w:tc>
      </w:tr>
      <w:tr w:rsidR="00703F69" w:rsidTr="00703F69">
        <w:tc>
          <w:tcPr>
            <w:tcW w:w="5982" w:type="dxa"/>
            <w:tcBorders>
              <w:top w:val="single" w:sz="4" w:space="0" w:color="auto"/>
              <w:left w:val="single" w:sz="4" w:space="0" w:color="auto"/>
              <w:bottom w:val="single" w:sz="4" w:space="0" w:color="auto"/>
              <w:right w:val="single" w:sz="4" w:space="0" w:color="auto"/>
            </w:tcBorders>
          </w:tcPr>
          <w:p w:rsidR="00703F69" w:rsidRDefault="00703F69">
            <w:pPr>
              <w:rPr>
                <w:sz w:val="16"/>
                <w:szCs w:val="16"/>
              </w:rPr>
            </w:pPr>
          </w:p>
          <w:p w:rsidR="00703F69" w:rsidRPr="001C2D0B" w:rsidRDefault="00703F69">
            <w:pPr>
              <w:rPr>
                <w:rFonts w:ascii="Times New Roman" w:hAnsi="Times New Roman"/>
                <w:sz w:val="22"/>
                <w:szCs w:val="22"/>
              </w:rPr>
            </w:pPr>
            <w:r w:rsidRPr="001C2D0B">
              <w:rPr>
                <w:rFonts w:ascii="Times New Roman" w:hAnsi="Times New Roman"/>
                <w:sz w:val="22"/>
                <w:szCs w:val="22"/>
              </w:rPr>
              <w:t>Total possible points = 22</w:t>
            </w:r>
          </w:p>
          <w:p w:rsidR="00703F69" w:rsidRPr="001C2D0B" w:rsidRDefault="00703F69">
            <w:pPr>
              <w:rPr>
                <w:rFonts w:ascii="Times New Roman" w:hAnsi="Times New Roman"/>
                <w:sz w:val="22"/>
                <w:szCs w:val="22"/>
              </w:rPr>
            </w:pPr>
            <w:r w:rsidRPr="001C2D0B">
              <w:rPr>
                <w:rFonts w:ascii="Times New Roman" w:hAnsi="Times New Roman"/>
                <w:sz w:val="22"/>
                <w:szCs w:val="22"/>
              </w:rPr>
              <w:t>18-22 = Satisfactory care plan</w:t>
            </w:r>
          </w:p>
          <w:p w:rsidR="00703F69" w:rsidRPr="001C2D0B" w:rsidRDefault="00703F69">
            <w:pPr>
              <w:rPr>
                <w:rFonts w:ascii="Times New Roman" w:hAnsi="Times New Roman"/>
                <w:sz w:val="22"/>
                <w:szCs w:val="22"/>
              </w:rPr>
            </w:pPr>
            <w:r w:rsidRPr="001C2D0B">
              <w:rPr>
                <w:rFonts w:ascii="Times New Roman" w:hAnsi="Times New Roman"/>
                <w:sz w:val="22"/>
                <w:szCs w:val="22"/>
              </w:rPr>
              <w:t>17-14 = Needs improvement care plan</w:t>
            </w:r>
          </w:p>
          <w:p w:rsidR="00703F69" w:rsidRPr="001C2D0B" w:rsidRDefault="00703F69">
            <w:pPr>
              <w:rPr>
                <w:rFonts w:ascii="Times New Roman" w:hAnsi="Times New Roman"/>
                <w:sz w:val="22"/>
                <w:szCs w:val="22"/>
              </w:rPr>
            </w:pPr>
            <w:r w:rsidRPr="001C2D0B">
              <w:rPr>
                <w:rFonts w:ascii="Times New Roman" w:hAnsi="Times New Roman"/>
                <w:sz w:val="22"/>
                <w:szCs w:val="22"/>
              </w:rPr>
              <w:t>&lt;13 = Unsatisfactory care plan</w:t>
            </w:r>
          </w:p>
          <w:p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rsidR="00703F69" w:rsidRDefault="00703F69">
            <w:pPr>
              <w:rPr>
                <w:sz w:val="18"/>
                <w:szCs w:val="18"/>
              </w:rPr>
            </w:pPr>
            <w:r>
              <w:rPr>
                <w:sz w:val="18"/>
                <w:szCs w:val="18"/>
              </w:rPr>
              <w:t xml:space="preserve">Total Points for entire Care plan =  </w:t>
            </w:r>
          </w:p>
          <w:p w:rsidR="00703F69" w:rsidRDefault="00703F69">
            <w:pPr>
              <w:rPr>
                <w:sz w:val="18"/>
                <w:szCs w:val="18"/>
              </w:rPr>
            </w:pPr>
          </w:p>
          <w:p w:rsidR="00703F69" w:rsidRDefault="00703F69">
            <w:pPr>
              <w:rPr>
                <w:sz w:val="18"/>
                <w:szCs w:val="18"/>
              </w:rPr>
            </w:pPr>
            <w:r>
              <w:rPr>
                <w:sz w:val="18"/>
                <w:szCs w:val="18"/>
              </w:rPr>
              <w:t>Comments:</w:t>
            </w:r>
          </w:p>
          <w:p w:rsidR="00703F69" w:rsidRDefault="00703F69">
            <w:pPr>
              <w:rPr>
                <w:sz w:val="18"/>
                <w:szCs w:val="18"/>
              </w:rPr>
            </w:pPr>
          </w:p>
          <w:p w:rsidR="00703F69" w:rsidRDefault="00703F69">
            <w:pPr>
              <w:rPr>
                <w:sz w:val="18"/>
                <w:szCs w:val="18"/>
              </w:rPr>
            </w:pPr>
          </w:p>
        </w:tc>
      </w:tr>
    </w:tbl>
    <w:p w:rsidR="00703F69" w:rsidRDefault="00703F69" w:rsidP="007F3CAF">
      <w:pPr>
        <w:tabs>
          <w:tab w:val="left" w:pos="2700"/>
        </w:tabs>
        <w:jc w:val="center"/>
        <w:outlineLvl w:val="0"/>
        <w:rPr>
          <w:rFonts w:ascii="Times New Roman" w:hAnsi="Times New Roman"/>
          <w:b/>
          <w:sz w:val="20"/>
        </w:rPr>
      </w:pPr>
    </w:p>
    <w:p w:rsidR="00114E90" w:rsidRDefault="00114E90" w:rsidP="007F3CAF">
      <w:pPr>
        <w:tabs>
          <w:tab w:val="left" w:pos="2700"/>
        </w:tabs>
        <w:jc w:val="center"/>
        <w:outlineLvl w:val="0"/>
        <w:rPr>
          <w:rFonts w:ascii="Times New Roman" w:hAnsi="Times New Roman"/>
          <w:b/>
          <w:sz w:val="20"/>
        </w:rPr>
      </w:pPr>
    </w:p>
    <w:p w:rsidR="00114E90" w:rsidRDefault="00114E90" w:rsidP="007F3CAF">
      <w:pPr>
        <w:tabs>
          <w:tab w:val="left" w:pos="2700"/>
        </w:tabs>
        <w:jc w:val="center"/>
        <w:outlineLvl w:val="0"/>
        <w:rPr>
          <w:rFonts w:ascii="Times New Roman" w:hAnsi="Times New Roman"/>
          <w:b/>
          <w:sz w:val="20"/>
        </w:rPr>
      </w:pPr>
    </w:p>
    <w:p w:rsidR="00114E90" w:rsidRDefault="00114E90" w:rsidP="007F3CAF">
      <w:pPr>
        <w:tabs>
          <w:tab w:val="left" w:pos="2700"/>
        </w:tabs>
        <w:jc w:val="center"/>
        <w:outlineLvl w:val="0"/>
        <w:rPr>
          <w:rFonts w:ascii="Times New Roman" w:hAnsi="Times New Roman"/>
          <w:b/>
          <w:sz w:val="20"/>
        </w:rP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703F69" w:rsidRDefault="00703F69" w:rsidP="00B55C4F">
      <w:pPr>
        <w:jc w:val="center"/>
      </w:pPr>
    </w:p>
    <w:p w:rsidR="00114891" w:rsidRDefault="00114891" w:rsidP="00B55C4F">
      <w:pPr>
        <w:jc w:val="center"/>
      </w:pPr>
    </w:p>
    <w:p w:rsidR="00703F69" w:rsidRDefault="00703F69" w:rsidP="00B55C4F">
      <w:pPr>
        <w:jc w:val="center"/>
      </w:pPr>
    </w:p>
    <w:p w:rsidR="00B55C4F" w:rsidRDefault="00B55C4F" w:rsidP="00B55C4F">
      <w:pPr>
        <w:jc w:val="center"/>
        <w:rPr>
          <w:rFonts w:ascii="Times New Roman" w:hAnsi="Times New Roman"/>
          <w:sz w:val="20"/>
        </w:rPr>
      </w:pPr>
      <w:r>
        <w:t>Firelands Regional Medical Center School of Nursing</w:t>
      </w:r>
    </w:p>
    <w:p w:rsidR="00B55C4F" w:rsidRDefault="00B55C4F" w:rsidP="00B55C4F">
      <w:pPr>
        <w:jc w:val="center"/>
      </w:pPr>
      <w:r>
        <w:t>Psychiatric Nursing 20</w:t>
      </w:r>
      <w:r w:rsidR="00703F69">
        <w:t>20</w:t>
      </w:r>
    </w:p>
    <w:p w:rsidR="00B55C4F" w:rsidRDefault="00B55C4F" w:rsidP="00B55C4F">
      <w:pPr>
        <w:jc w:val="center"/>
      </w:pPr>
      <w:r>
        <w:t>Simulation Evaluations</w:t>
      </w:r>
    </w:p>
    <w:p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rsidR="00B55C4F" w:rsidRDefault="00B55C4F">
            <w:pPr>
              <w:jc w:val="center"/>
              <w:rPr>
                <w:b/>
                <w:szCs w:val="24"/>
                <w:u w:val="single"/>
              </w:rPr>
            </w:pPr>
          </w:p>
          <w:p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rsidR="00B55C4F" w:rsidRDefault="00B55C4F">
            <w:pPr>
              <w:jc w:val="center"/>
              <w:rPr>
                <w:b/>
                <w:szCs w:val="24"/>
                <w:u w:val="single"/>
              </w:rPr>
            </w:pPr>
          </w:p>
          <w:p w:rsidR="00B55C4F" w:rsidRDefault="00B55C4F">
            <w:pPr>
              <w:jc w:val="center"/>
              <w:rPr>
                <w:b/>
                <w:szCs w:val="24"/>
                <w:u w:val="single"/>
              </w:rPr>
            </w:pPr>
          </w:p>
          <w:p w:rsidR="00B55C4F" w:rsidRDefault="00B55C4F">
            <w:pPr>
              <w:rPr>
                <w:szCs w:val="24"/>
              </w:rPr>
            </w:pPr>
            <w:r>
              <w:rPr>
                <w:szCs w:val="24"/>
              </w:rPr>
              <w:t>Performance Codes:</w:t>
            </w:r>
          </w:p>
          <w:p w:rsidR="00B55C4F" w:rsidRDefault="00B55C4F">
            <w:pPr>
              <w:rPr>
                <w:szCs w:val="24"/>
              </w:rPr>
            </w:pPr>
          </w:p>
          <w:p w:rsidR="00B55C4F" w:rsidRDefault="00B55C4F">
            <w:pPr>
              <w:rPr>
                <w:szCs w:val="24"/>
              </w:rPr>
            </w:pPr>
            <w:r>
              <w:rPr>
                <w:b/>
                <w:szCs w:val="24"/>
              </w:rPr>
              <w:t>S</w:t>
            </w:r>
            <w:r>
              <w:rPr>
                <w:szCs w:val="24"/>
              </w:rPr>
              <w:t>: Satisfactory</w:t>
            </w:r>
          </w:p>
          <w:p w:rsidR="00B55C4F" w:rsidRDefault="00B55C4F">
            <w:pPr>
              <w:rPr>
                <w:szCs w:val="24"/>
              </w:rPr>
            </w:pPr>
          </w:p>
          <w:p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rsidR="00B55C4F" w:rsidRDefault="00B55C4F">
            <w:pPr>
              <w:jc w:val="center"/>
              <w:rPr>
                <w:b/>
              </w:rPr>
            </w:pPr>
            <w:proofErr w:type="spellStart"/>
            <w:r>
              <w:rPr>
                <w:b/>
              </w:rPr>
              <w:t>vSim</w:t>
            </w:r>
            <w:proofErr w:type="spellEnd"/>
          </w:p>
        </w:tc>
      </w:tr>
      <w:tr w:rsidR="00B55C4F"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rsidR="00703F69" w:rsidRDefault="00703F69" w:rsidP="00703F69">
            <w:pPr>
              <w:ind w:left="113" w:right="113"/>
              <w:jc w:val="center"/>
              <w:rPr>
                <w:sz w:val="18"/>
                <w:szCs w:val="18"/>
              </w:rPr>
            </w:pPr>
            <w:r>
              <w:rPr>
                <w:sz w:val="18"/>
                <w:szCs w:val="18"/>
              </w:rPr>
              <w:t>Sharon Cole</w:t>
            </w:r>
          </w:p>
          <w:p w:rsidR="00703F69" w:rsidRDefault="00703F69" w:rsidP="00703F69">
            <w:pPr>
              <w:ind w:left="113" w:right="113"/>
              <w:jc w:val="center"/>
              <w:rPr>
                <w:sz w:val="18"/>
                <w:szCs w:val="18"/>
              </w:rPr>
            </w:pPr>
            <w:r>
              <w:rPr>
                <w:sz w:val="18"/>
                <w:szCs w:val="18"/>
              </w:rPr>
              <w:t>(Bipolar Scenario)</w:t>
            </w:r>
          </w:p>
          <w:p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rsidR="00703F69" w:rsidRDefault="00703F69" w:rsidP="00703F69">
            <w:pPr>
              <w:ind w:left="113" w:right="113"/>
              <w:jc w:val="center"/>
              <w:rPr>
                <w:sz w:val="18"/>
                <w:szCs w:val="18"/>
              </w:rPr>
            </w:pPr>
            <w:r>
              <w:rPr>
                <w:sz w:val="18"/>
                <w:szCs w:val="18"/>
              </w:rPr>
              <w:t>Andrew Davis</w:t>
            </w:r>
          </w:p>
          <w:p w:rsidR="00703F69" w:rsidRDefault="00703F69" w:rsidP="00703F69">
            <w:pPr>
              <w:ind w:left="113" w:right="113"/>
              <w:jc w:val="center"/>
              <w:rPr>
                <w:sz w:val="18"/>
                <w:szCs w:val="18"/>
              </w:rPr>
            </w:pPr>
            <w:r>
              <w:rPr>
                <w:sz w:val="18"/>
                <w:szCs w:val="18"/>
              </w:rPr>
              <w:t>(Alcohol Rehab/ Acute Detox Scenario)</w:t>
            </w:r>
          </w:p>
          <w:p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B55C4F" w:rsidRDefault="00B55C4F">
            <w:pPr>
              <w:ind w:left="113" w:right="113"/>
              <w:jc w:val="center"/>
              <w:rPr>
                <w:sz w:val="18"/>
                <w:szCs w:val="18"/>
              </w:rPr>
            </w:pPr>
            <w:r>
              <w:rPr>
                <w:sz w:val="18"/>
                <w:szCs w:val="18"/>
              </w:rPr>
              <w:t>Linda Waterfall</w:t>
            </w:r>
          </w:p>
          <w:p w:rsidR="00B55C4F" w:rsidRDefault="00B55C4F">
            <w:pPr>
              <w:ind w:left="113" w:right="113"/>
              <w:jc w:val="center"/>
              <w:rPr>
                <w:sz w:val="18"/>
                <w:szCs w:val="18"/>
              </w:rPr>
            </w:pPr>
            <w:r>
              <w:rPr>
                <w:sz w:val="18"/>
                <w:szCs w:val="18"/>
              </w:rPr>
              <w:t>(Anxiety/Cultural Scenario)</w:t>
            </w:r>
          </w:p>
          <w:p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B55C4F" w:rsidRDefault="00B55C4F">
            <w:pPr>
              <w:ind w:left="113" w:right="113"/>
              <w:jc w:val="center"/>
              <w:rPr>
                <w:sz w:val="18"/>
                <w:szCs w:val="18"/>
              </w:rPr>
            </w:pPr>
            <w:r>
              <w:rPr>
                <w:sz w:val="18"/>
                <w:szCs w:val="18"/>
              </w:rPr>
              <w:t>Sandra Littlefield</w:t>
            </w:r>
          </w:p>
          <w:p w:rsidR="00B55C4F" w:rsidRDefault="00B55C4F">
            <w:pPr>
              <w:ind w:left="113" w:right="113"/>
              <w:jc w:val="center"/>
              <w:rPr>
                <w:sz w:val="18"/>
                <w:szCs w:val="18"/>
              </w:rPr>
            </w:pPr>
            <w:r>
              <w:rPr>
                <w:sz w:val="18"/>
                <w:szCs w:val="18"/>
              </w:rPr>
              <w:t>(Borderline Personality Disorder Scenario)</w:t>
            </w:r>
          </w:p>
          <w:p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rsidR="00B55C4F" w:rsidRDefault="00B55C4F">
            <w:pPr>
              <w:ind w:left="113" w:right="113"/>
              <w:jc w:val="center"/>
              <w:rPr>
                <w:sz w:val="18"/>
                <w:szCs w:val="18"/>
              </w:rPr>
            </w:pPr>
            <w:r>
              <w:rPr>
                <w:sz w:val="18"/>
                <w:szCs w:val="18"/>
              </w:rPr>
              <w:t>George Palo</w:t>
            </w:r>
          </w:p>
          <w:p w:rsidR="00B55C4F" w:rsidRDefault="00B55C4F">
            <w:pPr>
              <w:ind w:left="113" w:right="113"/>
              <w:jc w:val="center"/>
              <w:rPr>
                <w:sz w:val="18"/>
                <w:szCs w:val="18"/>
              </w:rPr>
            </w:pPr>
            <w:r>
              <w:rPr>
                <w:sz w:val="18"/>
                <w:szCs w:val="18"/>
              </w:rPr>
              <w:t>(Alzheimer’s Disorder)</w:t>
            </w:r>
          </w:p>
          <w:p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rsidR="00B55C4F" w:rsidRDefault="00B55C4F">
            <w:pPr>
              <w:ind w:left="113" w:right="113"/>
              <w:jc w:val="center"/>
              <w:rPr>
                <w:sz w:val="18"/>
                <w:szCs w:val="18"/>
              </w:rPr>
            </w:pPr>
            <w:r>
              <w:rPr>
                <w:sz w:val="18"/>
                <w:szCs w:val="18"/>
              </w:rPr>
              <w:t>Randy Adams</w:t>
            </w:r>
          </w:p>
          <w:p w:rsidR="00B55C4F" w:rsidRDefault="00B55C4F">
            <w:pPr>
              <w:ind w:left="113" w:right="113"/>
              <w:jc w:val="center"/>
              <w:rPr>
                <w:sz w:val="18"/>
                <w:szCs w:val="18"/>
              </w:rPr>
            </w:pPr>
            <w:r>
              <w:rPr>
                <w:sz w:val="18"/>
                <w:szCs w:val="18"/>
              </w:rPr>
              <w:t>(PTSD Scenario)</w:t>
            </w:r>
          </w:p>
          <w:p w:rsidR="00B55C4F" w:rsidRDefault="00B55C4F">
            <w:pPr>
              <w:ind w:left="113" w:right="113"/>
              <w:jc w:val="center"/>
              <w:rPr>
                <w:sz w:val="18"/>
                <w:szCs w:val="18"/>
              </w:rPr>
            </w:pPr>
            <w:r>
              <w:rPr>
                <w:sz w:val="18"/>
                <w:szCs w:val="18"/>
              </w:rPr>
              <w:t>(*1,2,3,4,5)</w:t>
            </w:r>
          </w:p>
        </w:tc>
      </w:tr>
      <w:tr w:rsidR="00B55C4F"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rsidR="00B55C4F" w:rsidRDefault="00B55C4F">
            <w:pPr>
              <w:rPr>
                <w:b/>
              </w:rPr>
            </w:pPr>
            <w:r>
              <w:rPr>
                <w:b/>
              </w:rPr>
              <w:t xml:space="preserve">Date: </w:t>
            </w:r>
          </w:p>
          <w:p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rsidR="00B55C4F" w:rsidRDefault="00B55C4F">
            <w:pPr>
              <w:rPr>
                <w:b/>
              </w:rPr>
            </w:pPr>
            <w:r>
              <w:rPr>
                <w:b/>
              </w:rPr>
              <w:t xml:space="preserve">Date: </w:t>
            </w:r>
          </w:p>
          <w:p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rsidR="00B55C4F" w:rsidRDefault="00B55C4F">
            <w:pPr>
              <w:rPr>
                <w:b/>
              </w:rPr>
            </w:pPr>
            <w:r>
              <w:rPr>
                <w:b/>
              </w:rPr>
              <w:t xml:space="preserve">Date: </w:t>
            </w:r>
          </w:p>
          <w:p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rsidR="00B55C4F" w:rsidRDefault="00B55C4F">
            <w:pPr>
              <w:rPr>
                <w:b/>
              </w:rPr>
            </w:pPr>
            <w:r>
              <w:rPr>
                <w:b/>
              </w:rPr>
              <w:t xml:space="preserve">Date: </w:t>
            </w:r>
          </w:p>
          <w:p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rsidR="00B55C4F" w:rsidRDefault="00CD6D52">
            <w:pPr>
              <w:jc w:val="center"/>
              <w:rPr>
                <w:color w:val="FF0000"/>
              </w:rPr>
            </w:pPr>
            <w:r>
              <w:rPr>
                <w:color w:val="FF0000"/>
              </w:rPr>
              <w:t>U</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rsidR="00B55C4F" w:rsidRDefault="00371EA4">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44CF6">
            <w:pPr>
              <w:jc w:val="center"/>
              <w:rPr>
                <w:color w:val="FF0000"/>
              </w:rPr>
            </w:pPr>
            <w:r>
              <w:rPr>
                <w:color w:val="FF0000"/>
              </w:rPr>
              <w:t>U</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r>
      <w:tr w:rsidR="00B55C4F"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rsidR="00B55C4F" w:rsidRDefault="00CD6D52">
            <w:pPr>
              <w:jc w:val="center"/>
              <w:rPr>
                <w:color w:val="FF0000"/>
              </w:rPr>
            </w:pPr>
            <w:r>
              <w:rPr>
                <w:color w:val="FF0000"/>
              </w:rPr>
              <w:t>MD</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rsidR="00B55C4F" w:rsidRDefault="00371EA4">
            <w:pPr>
              <w:jc w:val="center"/>
              <w:rPr>
                <w:color w:val="FF0000"/>
              </w:rPr>
            </w:pPr>
            <w:r>
              <w:rPr>
                <w:color w:val="FF0000"/>
              </w:rPr>
              <w:t>FB</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44CF6">
            <w:pPr>
              <w:jc w:val="center"/>
              <w:rPr>
                <w:color w:val="FF0000"/>
              </w:rPr>
            </w:pPr>
            <w:r>
              <w:rPr>
                <w:color w:val="FF0000"/>
              </w:rPr>
              <w:t>BS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r>
      <w:tr w:rsidR="00B55C4F"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rsidR="00B55C4F" w:rsidRDefault="00B55C4F">
            <w:pPr>
              <w:jc w:val="center"/>
              <w:rPr>
                <w:b/>
                <w:sz w:val="18"/>
                <w:szCs w:val="18"/>
              </w:rPr>
            </w:pPr>
            <w:r>
              <w:rPr>
                <w:b/>
                <w:sz w:val="18"/>
                <w:szCs w:val="18"/>
              </w:rPr>
              <w:t>Remediation:</w:t>
            </w:r>
          </w:p>
          <w:p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rsidR="00B55C4F" w:rsidRDefault="00CD6D52">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rsidR="00B55C4F" w:rsidRDefault="00371EA4">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Pr="00A66091" w:rsidRDefault="00B44CF6">
            <w:pPr>
              <w:jc w:val="center"/>
              <w:rPr>
                <w:color w:val="FF0000"/>
                <w:sz w:val="22"/>
              </w:rPr>
            </w:pPr>
            <w:r w:rsidRPr="00A66091">
              <w:rPr>
                <w:color w:val="FF0000"/>
                <w:sz w:val="22"/>
              </w:rPr>
              <w:t>S</w:t>
            </w:r>
          </w:p>
          <w:p w:rsidR="00A66091" w:rsidRDefault="00A66091">
            <w:pPr>
              <w:jc w:val="center"/>
              <w:rPr>
                <w:color w:val="FF0000"/>
              </w:rPr>
            </w:pPr>
            <w:r w:rsidRPr="00A66091">
              <w:rPr>
                <w:color w:val="FF0000"/>
                <w:sz w:val="22"/>
              </w:rPr>
              <w:t>7/17/2020 B</w:t>
            </w:r>
            <w:bookmarkStart w:id="0" w:name="_GoBack"/>
            <w:bookmarkEnd w:id="0"/>
            <w:r w:rsidRPr="00A66091">
              <w:rPr>
                <w:color w:val="FF0000"/>
                <w:sz w:val="22"/>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55C4F" w:rsidRDefault="00B55C4F">
            <w:pPr>
              <w:jc w:val="center"/>
              <w:rPr>
                <w:color w:val="FF0000"/>
              </w:rPr>
            </w:pPr>
          </w:p>
        </w:tc>
      </w:tr>
    </w:tbl>
    <w:p w:rsidR="00B55C4F" w:rsidRDefault="00B55C4F" w:rsidP="00B55C4F">
      <w:pPr>
        <w:rPr>
          <w:sz w:val="20"/>
        </w:rPr>
      </w:pPr>
    </w:p>
    <w:p w:rsidR="00B55C4F" w:rsidRDefault="00B55C4F" w:rsidP="00B55C4F">
      <w:pPr>
        <w:ind w:left="2160"/>
      </w:pPr>
      <w:r>
        <w:t xml:space="preserve">     * Course Objectives</w:t>
      </w: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B55C4F" w:rsidRDefault="00B55C4F" w:rsidP="007F3CAF">
      <w:pPr>
        <w:tabs>
          <w:tab w:val="left" w:pos="2700"/>
        </w:tabs>
        <w:jc w:val="center"/>
        <w:outlineLvl w:val="0"/>
        <w:rPr>
          <w:rFonts w:ascii="Times New Roman" w:hAnsi="Times New Roman"/>
          <w:b/>
          <w:sz w:val="20"/>
        </w:rPr>
      </w:pPr>
    </w:p>
    <w:p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rsidR="002506DB" w:rsidRPr="0027747C" w:rsidRDefault="002506DB" w:rsidP="007F3CAF">
      <w:pPr>
        <w:jc w:val="center"/>
        <w:outlineLvl w:val="0"/>
        <w:rPr>
          <w:rFonts w:ascii="Times New Roman" w:hAnsi="Times New Roman"/>
          <w:b/>
          <w:sz w:val="20"/>
        </w:rPr>
      </w:pPr>
    </w:p>
    <w:p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rsidR="006239BD" w:rsidRDefault="006239BD" w:rsidP="008039E8">
      <w:pPr>
        <w:rPr>
          <w:rFonts w:ascii="Times New Roman" w:hAnsi="Times New Roman"/>
          <w:sz w:val="20"/>
        </w:rPr>
      </w:pPr>
    </w:p>
    <w:p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rsidTr="00CF621D">
        <w:tc>
          <w:tcPr>
            <w:tcW w:w="14616" w:type="dxa"/>
          </w:tcPr>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p w:rsidR="008039E8" w:rsidRPr="00CF621D" w:rsidRDefault="008039E8" w:rsidP="008039E8">
            <w:pPr>
              <w:rPr>
                <w:rFonts w:ascii="Times New Roman" w:hAnsi="Times New Roman"/>
                <w:sz w:val="22"/>
                <w:szCs w:val="22"/>
              </w:rPr>
            </w:pPr>
          </w:p>
        </w:tc>
      </w:tr>
    </w:tbl>
    <w:p w:rsidR="008039E8" w:rsidRPr="00614EC7" w:rsidRDefault="008039E8" w:rsidP="008039E8">
      <w:pPr>
        <w:rPr>
          <w:rFonts w:ascii="Times New Roman" w:hAnsi="Times New Roman"/>
          <w:sz w:val="22"/>
          <w:szCs w:val="22"/>
        </w:rPr>
      </w:pPr>
    </w:p>
    <w:p w:rsidR="008039E8" w:rsidRPr="00614EC7" w:rsidRDefault="008039E8" w:rsidP="008039E8">
      <w:pPr>
        <w:rPr>
          <w:rFonts w:ascii="Times New Roman" w:hAnsi="Times New Roman"/>
          <w:sz w:val="22"/>
          <w:szCs w:val="22"/>
        </w:rPr>
      </w:pPr>
    </w:p>
    <w:p w:rsidR="008039E8" w:rsidRPr="00614EC7" w:rsidRDefault="008039E8" w:rsidP="008039E8">
      <w:pPr>
        <w:rPr>
          <w:rFonts w:ascii="Times New Roman" w:hAnsi="Times New Roman"/>
          <w:sz w:val="22"/>
          <w:szCs w:val="22"/>
        </w:rPr>
      </w:pPr>
    </w:p>
    <w:p w:rsidR="008039E8" w:rsidRPr="00614EC7" w:rsidRDefault="008039E8" w:rsidP="008039E8">
      <w:pPr>
        <w:rPr>
          <w:rFonts w:ascii="Times New Roman" w:hAnsi="Times New Roman"/>
          <w:sz w:val="22"/>
          <w:szCs w:val="22"/>
        </w:rPr>
      </w:pPr>
    </w:p>
    <w:p w:rsidR="008039E8" w:rsidRPr="00614EC7" w:rsidRDefault="008039E8" w:rsidP="008039E8">
      <w:pPr>
        <w:rPr>
          <w:rFonts w:ascii="Times New Roman" w:hAnsi="Times New Roman"/>
          <w:sz w:val="22"/>
          <w:szCs w:val="22"/>
        </w:rPr>
      </w:pPr>
    </w:p>
    <w:p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rsidR="008039E8" w:rsidRPr="00614EC7" w:rsidRDefault="00541541" w:rsidP="008039E8">
      <w:pPr>
        <w:rPr>
          <w:rFonts w:ascii="Times New Roman" w:hAnsi="Times New Roman"/>
          <w:sz w:val="22"/>
          <w:szCs w:val="22"/>
        </w:rPr>
      </w:pPr>
      <w:r>
        <w:rPr>
          <w:rFonts w:ascii="Times New Roman" w:hAnsi="Times New Roman"/>
          <w:sz w:val="22"/>
          <w:szCs w:val="22"/>
        </w:rPr>
        <w:t xml:space="preserve">Audra Howes </w:t>
      </w:r>
      <w:r w:rsidR="009D5313">
        <w:rPr>
          <w:rFonts w:ascii="Times New Roman" w:hAnsi="Times New Roman"/>
          <w:sz w:val="22"/>
          <w:szCs w:val="22"/>
        </w:rPr>
        <w:t xml:space="preserve">July </w:t>
      </w:r>
      <w:r w:rsidR="009D55A6">
        <w:rPr>
          <w:rFonts w:ascii="Times New Roman" w:hAnsi="Times New Roman"/>
          <w:sz w:val="22"/>
          <w:szCs w:val="22"/>
        </w:rPr>
        <w:t>17</w:t>
      </w:r>
      <w:r w:rsidR="009D5313">
        <w:rPr>
          <w:rFonts w:ascii="Times New Roman" w:hAnsi="Times New Roman"/>
          <w:sz w:val="22"/>
          <w:szCs w:val="22"/>
        </w:rPr>
        <w:t>, 2020</w:t>
      </w:r>
    </w:p>
    <w:p w:rsidR="009250BE" w:rsidRPr="00042DAC" w:rsidRDefault="009250BE" w:rsidP="009250BE">
      <w:pPr>
        <w:rPr>
          <w:rFonts w:ascii="Times New Roman" w:hAnsi="Times New Roman"/>
          <w:sz w:val="20"/>
        </w:rPr>
      </w:pPr>
    </w:p>
    <w:p w:rsidR="009250BE" w:rsidRPr="00042DAC" w:rsidRDefault="009250BE" w:rsidP="009250BE">
      <w:pPr>
        <w:rPr>
          <w:rFonts w:ascii="Times New Roman" w:hAnsi="Times New Roman"/>
          <w:sz w:val="20"/>
        </w:rPr>
      </w:pPr>
    </w:p>
    <w:p w:rsidR="009250BE" w:rsidRPr="00042DAC" w:rsidRDefault="009250BE" w:rsidP="009250BE">
      <w:pPr>
        <w:rPr>
          <w:rFonts w:ascii="Times New Roman" w:hAnsi="Times New Roman"/>
          <w:sz w:val="20"/>
        </w:rPr>
      </w:pPr>
    </w:p>
    <w:p w:rsidR="009250BE" w:rsidRPr="00042DAC" w:rsidRDefault="009250BE" w:rsidP="009250BE">
      <w:pPr>
        <w:rPr>
          <w:rFonts w:ascii="Times New Roman" w:hAnsi="Times New Roman"/>
          <w:sz w:val="20"/>
        </w:rPr>
      </w:pPr>
    </w:p>
    <w:p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430" w:rsidRDefault="00647430">
      <w:r>
        <w:separator/>
      </w:r>
    </w:p>
  </w:endnote>
  <w:endnote w:type="continuationSeparator" w:id="0">
    <w:p w:rsidR="00647430" w:rsidRDefault="0064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30" w:rsidRPr="00307ECA" w:rsidRDefault="00647430">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rsidR="00647430" w:rsidRPr="004618A0" w:rsidRDefault="00647430"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30" w:rsidRDefault="00647430"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rsidR="00647430" w:rsidRDefault="00647430"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30" w:rsidRDefault="00647430" w:rsidP="00307ECA">
    <w:pPr>
      <w:pStyle w:val="Footer"/>
      <w:rPr>
        <w:rFonts w:ascii="Times New Roman" w:hAnsi="Times New Roman"/>
        <w:sz w:val="16"/>
        <w:szCs w:val="16"/>
      </w:rPr>
    </w:pPr>
  </w:p>
  <w:p w:rsidR="00647430" w:rsidRDefault="00647430"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430" w:rsidRDefault="00647430">
      <w:r>
        <w:separator/>
      </w:r>
    </w:p>
  </w:footnote>
  <w:footnote w:type="continuationSeparator" w:id="0">
    <w:p w:rsidR="00647430" w:rsidRDefault="00647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38"/>
    <w:rsid w:val="000029F6"/>
    <w:rsid w:val="000055CC"/>
    <w:rsid w:val="00006E75"/>
    <w:rsid w:val="00011880"/>
    <w:rsid w:val="00014425"/>
    <w:rsid w:val="000170FB"/>
    <w:rsid w:val="00017AE0"/>
    <w:rsid w:val="0002373B"/>
    <w:rsid w:val="00023C9C"/>
    <w:rsid w:val="000336B5"/>
    <w:rsid w:val="00041550"/>
    <w:rsid w:val="00042DAC"/>
    <w:rsid w:val="000667AD"/>
    <w:rsid w:val="00071661"/>
    <w:rsid w:val="00080AFF"/>
    <w:rsid w:val="00091C78"/>
    <w:rsid w:val="000A42B0"/>
    <w:rsid w:val="000C143B"/>
    <w:rsid w:val="000C3D67"/>
    <w:rsid w:val="000C4E21"/>
    <w:rsid w:val="000C7F8E"/>
    <w:rsid w:val="000D30B1"/>
    <w:rsid w:val="000E1401"/>
    <w:rsid w:val="000E6C55"/>
    <w:rsid w:val="000F10DA"/>
    <w:rsid w:val="000F4D38"/>
    <w:rsid w:val="00102487"/>
    <w:rsid w:val="0010456E"/>
    <w:rsid w:val="00105829"/>
    <w:rsid w:val="0011216E"/>
    <w:rsid w:val="0011338C"/>
    <w:rsid w:val="00114236"/>
    <w:rsid w:val="00114891"/>
    <w:rsid w:val="00114E90"/>
    <w:rsid w:val="00122819"/>
    <w:rsid w:val="00122AFB"/>
    <w:rsid w:val="00143E8D"/>
    <w:rsid w:val="0014564F"/>
    <w:rsid w:val="001474F7"/>
    <w:rsid w:val="0015126F"/>
    <w:rsid w:val="00164E3A"/>
    <w:rsid w:val="00174284"/>
    <w:rsid w:val="001765B4"/>
    <w:rsid w:val="001841BA"/>
    <w:rsid w:val="00185A81"/>
    <w:rsid w:val="00193EAB"/>
    <w:rsid w:val="001B033B"/>
    <w:rsid w:val="001B3EBB"/>
    <w:rsid w:val="001C2D0B"/>
    <w:rsid w:val="001C602C"/>
    <w:rsid w:val="001C753C"/>
    <w:rsid w:val="001D40D6"/>
    <w:rsid w:val="001F217E"/>
    <w:rsid w:val="00201069"/>
    <w:rsid w:val="00210ED2"/>
    <w:rsid w:val="00215A3A"/>
    <w:rsid w:val="00216409"/>
    <w:rsid w:val="00223389"/>
    <w:rsid w:val="00227E54"/>
    <w:rsid w:val="00227F50"/>
    <w:rsid w:val="00230463"/>
    <w:rsid w:val="00245646"/>
    <w:rsid w:val="002506DB"/>
    <w:rsid w:val="0027747C"/>
    <w:rsid w:val="00285582"/>
    <w:rsid w:val="00291D58"/>
    <w:rsid w:val="002974EE"/>
    <w:rsid w:val="002A66C3"/>
    <w:rsid w:val="002A6942"/>
    <w:rsid w:val="002B5015"/>
    <w:rsid w:val="002C699D"/>
    <w:rsid w:val="002D5E84"/>
    <w:rsid w:val="002E6B55"/>
    <w:rsid w:val="002F2E71"/>
    <w:rsid w:val="002F7CB3"/>
    <w:rsid w:val="00304166"/>
    <w:rsid w:val="003049F5"/>
    <w:rsid w:val="00307ECA"/>
    <w:rsid w:val="003313C2"/>
    <w:rsid w:val="00371EA4"/>
    <w:rsid w:val="00380AC9"/>
    <w:rsid w:val="003816F7"/>
    <w:rsid w:val="00386CC9"/>
    <w:rsid w:val="0039112D"/>
    <w:rsid w:val="00393E38"/>
    <w:rsid w:val="003949E9"/>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B3A9B"/>
    <w:rsid w:val="004C3852"/>
    <w:rsid w:val="004C3F95"/>
    <w:rsid w:val="004C5E37"/>
    <w:rsid w:val="004E2120"/>
    <w:rsid w:val="00527E37"/>
    <w:rsid w:val="00541541"/>
    <w:rsid w:val="00544EB2"/>
    <w:rsid w:val="00550642"/>
    <w:rsid w:val="00551C3E"/>
    <w:rsid w:val="00573E52"/>
    <w:rsid w:val="00592A68"/>
    <w:rsid w:val="005936CE"/>
    <w:rsid w:val="00596104"/>
    <w:rsid w:val="005A1064"/>
    <w:rsid w:val="005A22C7"/>
    <w:rsid w:val="005B2CF0"/>
    <w:rsid w:val="005C1FA6"/>
    <w:rsid w:val="005D29AC"/>
    <w:rsid w:val="005D3886"/>
    <w:rsid w:val="005D4099"/>
    <w:rsid w:val="005E4D37"/>
    <w:rsid w:val="005F6E1C"/>
    <w:rsid w:val="005F7445"/>
    <w:rsid w:val="00601E3A"/>
    <w:rsid w:val="00603FF3"/>
    <w:rsid w:val="00604153"/>
    <w:rsid w:val="0060727E"/>
    <w:rsid w:val="00607EC8"/>
    <w:rsid w:val="0061096D"/>
    <w:rsid w:val="006116D6"/>
    <w:rsid w:val="00613DE2"/>
    <w:rsid w:val="00614520"/>
    <w:rsid w:val="00614EC7"/>
    <w:rsid w:val="0062125A"/>
    <w:rsid w:val="00623089"/>
    <w:rsid w:val="006239BD"/>
    <w:rsid w:val="00626FB3"/>
    <w:rsid w:val="006440F5"/>
    <w:rsid w:val="006442BD"/>
    <w:rsid w:val="00646123"/>
    <w:rsid w:val="00647430"/>
    <w:rsid w:val="00661181"/>
    <w:rsid w:val="00662923"/>
    <w:rsid w:val="00662FD8"/>
    <w:rsid w:val="0066420B"/>
    <w:rsid w:val="00675B50"/>
    <w:rsid w:val="0067790D"/>
    <w:rsid w:val="00684332"/>
    <w:rsid w:val="0069415E"/>
    <w:rsid w:val="00695A4D"/>
    <w:rsid w:val="006973A9"/>
    <w:rsid w:val="006B57EC"/>
    <w:rsid w:val="006C13D3"/>
    <w:rsid w:val="006C46BA"/>
    <w:rsid w:val="006E34E0"/>
    <w:rsid w:val="006F4E78"/>
    <w:rsid w:val="00703F69"/>
    <w:rsid w:val="00704EA4"/>
    <w:rsid w:val="0071307E"/>
    <w:rsid w:val="00720592"/>
    <w:rsid w:val="007222BC"/>
    <w:rsid w:val="007268E2"/>
    <w:rsid w:val="00736FE9"/>
    <w:rsid w:val="007431D7"/>
    <w:rsid w:val="00757BF5"/>
    <w:rsid w:val="0076101E"/>
    <w:rsid w:val="0076246B"/>
    <w:rsid w:val="0076542D"/>
    <w:rsid w:val="0078320B"/>
    <w:rsid w:val="007A27B6"/>
    <w:rsid w:val="007A43D3"/>
    <w:rsid w:val="007B57B6"/>
    <w:rsid w:val="007C3785"/>
    <w:rsid w:val="007C6545"/>
    <w:rsid w:val="007D576B"/>
    <w:rsid w:val="007F0C24"/>
    <w:rsid w:val="007F2B82"/>
    <w:rsid w:val="007F3CAF"/>
    <w:rsid w:val="007F6C0E"/>
    <w:rsid w:val="008039E8"/>
    <w:rsid w:val="0081193B"/>
    <w:rsid w:val="00816273"/>
    <w:rsid w:val="00824647"/>
    <w:rsid w:val="00842097"/>
    <w:rsid w:val="00846622"/>
    <w:rsid w:val="00857244"/>
    <w:rsid w:val="00867DC0"/>
    <w:rsid w:val="00870FEE"/>
    <w:rsid w:val="0088786B"/>
    <w:rsid w:val="00894450"/>
    <w:rsid w:val="00896B5D"/>
    <w:rsid w:val="008B506E"/>
    <w:rsid w:val="008C253F"/>
    <w:rsid w:val="008C522B"/>
    <w:rsid w:val="008D55CB"/>
    <w:rsid w:val="008D5E71"/>
    <w:rsid w:val="008E0F4A"/>
    <w:rsid w:val="008F280A"/>
    <w:rsid w:val="00902BDD"/>
    <w:rsid w:val="009041ED"/>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5313"/>
    <w:rsid w:val="009D55A6"/>
    <w:rsid w:val="009D7C9C"/>
    <w:rsid w:val="009E1E92"/>
    <w:rsid w:val="009E2A2B"/>
    <w:rsid w:val="009E3B5E"/>
    <w:rsid w:val="009F0C33"/>
    <w:rsid w:val="00A01F6E"/>
    <w:rsid w:val="00A16D49"/>
    <w:rsid w:val="00A2159B"/>
    <w:rsid w:val="00A23C85"/>
    <w:rsid w:val="00A40E68"/>
    <w:rsid w:val="00A41ABB"/>
    <w:rsid w:val="00A658E7"/>
    <w:rsid w:val="00A66091"/>
    <w:rsid w:val="00A70973"/>
    <w:rsid w:val="00A75D9A"/>
    <w:rsid w:val="00A77988"/>
    <w:rsid w:val="00A876E8"/>
    <w:rsid w:val="00A87C5A"/>
    <w:rsid w:val="00A90050"/>
    <w:rsid w:val="00A940BF"/>
    <w:rsid w:val="00A948AF"/>
    <w:rsid w:val="00A97B52"/>
    <w:rsid w:val="00AA3DF3"/>
    <w:rsid w:val="00AA51BE"/>
    <w:rsid w:val="00AB2E1C"/>
    <w:rsid w:val="00AB3E4D"/>
    <w:rsid w:val="00AC516B"/>
    <w:rsid w:val="00AD51B3"/>
    <w:rsid w:val="00AE3FA1"/>
    <w:rsid w:val="00AF6FEC"/>
    <w:rsid w:val="00B12F52"/>
    <w:rsid w:val="00B31111"/>
    <w:rsid w:val="00B44CF6"/>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5731"/>
    <w:rsid w:val="00C76073"/>
    <w:rsid w:val="00C83FA3"/>
    <w:rsid w:val="00C86084"/>
    <w:rsid w:val="00C86664"/>
    <w:rsid w:val="00C93D58"/>
    <w:rsid w:val="00CA2241"/>
    <w:rsid w:val="00CA3CFD"/>
    <w:rsid w:val="00CA622F"/>
    <w:rsid w:val="00CC74E5"/>
    <w:rsid w:val="00CD0077"/>
    <w:rsid w:val="00CD456C"/>
    <w:rsid w:val="00CD6D52"/>
    <w:rsid w:val="00CD6EFE"/>
    <w:rsid w:val="00CD7507"/>
    <w:rsid w:val="00CD7AE8"/>
    <w:rsid w:val="00CF241A"/>
    <w:rsid w:val="00CF621D"/>
    <w:rsid w:val="00D422AC"/>
    <w:rsid w:val="00D44D38"/>
    <w:rsid w:val="00D45CBC"/>
    <w:rsid w:val="00D5409F"/>
    <w:rsid w:val="00D55C73"/>
    <w:rsid w:val="00D61E50"/>
    <w:rsid w:val="00D65118"/>
    <w:rsid w:val="00D77755"/>
    <w:rsid w:val="00DA10E1"/>
    <w:rsid w:val="00DD4328"/>
    <w:rsid w:val="00DF2482"/>
    <w:rsid w:val="00E060B9"/>
    <w:rsid w:val="00E13D34"/>
    <w:rsid w:val="00E249CC"/>
    <w:rsid w:val="00E251F8"/>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619E5"/>
    <w:rsid w:val="00F91F50"/>
    <w:rsid w:val="00F9265F"/>
    <w:rsid w:val="00FA2955"/>
    <w:rsid w:val="00FA7124"/>
    <w:rsid w:val="00FB0738"/>
    <w:rsid w:val="00FB3F36"/>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1D21C2"/>
  <w15:chartTrackingRefBased/>
  <w15:docId w15:val="{88026467-2B27-4F2A-8D8F-F3118D7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57248821">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2518</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Schuster, Brittany - School of Nursing</cp:lastModifiedBy>
  <cp:revision>12</cp:revision>
  <cp:lastPrinted>2017-05-04T18:00:00Z</cp:lastPrinted>
  <dcterms:created xsi:type="dcterms:W3CDTF">2020-07-17T13:09:00Z</dcterms:created>
  <dcterms:modified xsi:type="dcterms:W3CDTF">2020-07-17T13:23:00Z</dcterms:modified>
</cp:coreProperties>
</file>