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1E3E1" w14:textId="4141C5E9" w:rsidR="008C0B34" w:rsidRPr="00904984" w:rsidRDefault="00904984" w:rsidP="00A576DA">
      <w:pPr>
        <w:spacing w:after="0" w:line="480" w:lineRule="auto"/>
        <w:rPr>
          <w:rFonts w:cs="Times New Roman"/>
          <w:b/>
        </w:rPr>
      </w:pPr>
      <w:r w:rsidRPr="00904984">
        <w:rPr>
          <w:rFonts w:cs="Times New Roman"/>
          <w:b/>
        </w:rPr>
        <w:t xml:space="preserve">Learning Activity </w:t>
      </w:r>
      <w:r w:rsidR="00FE73E7">
        <w:rPr>
          <w:rFonts w:cs="Times New Roman"/>
          <w:b/>
        </w:rPr>
        <w:t>3.1</w:t>
      </w:r>
      <w:r w:rsidR="00C5164E">
        <w:rPr>
          <w:rFonts w:cs="Times New Roman"/>
          <w:b/>
        </w:rPr>
        <w:t>.</w:t>
      </w:r>
      <w:r w:rsidR="008C0B34">
        <w:rPr>
          <w:rFonts w:cs="Times New Roman"/>
          <w:b/>
        </w:rPr>
        <w:t xml:space="preserve"> </w:t>
      </w:r>
    </w:p>
    <w:p w14:paraId="04DB06E9" w14:textId="216D04D6" w:rsidR="00AB0C8E" w:rsidRPr="00512B49" w:rsidRDefault="00FE73E7" w:rsidP="00A576DA">
      <w:pPr>
        <w:spacing w:after="0" w:line="480" w:lineRule="auto"/>
        <w:rPr>
          <w:rFonts w:cs="Times New Roman"/>
        </w:rPr>
      </w:pPr>
      <w:r w:rsidRPr="00512B49">
        <w:rPr>
          <w:rFonts w:cs="Times New Roman"/>
          <w:b/>
          <w:bCs/>
        </w:rPr>
        <w:t>Ethical and Legal Issues in Psychiatric</w:t>
      </w:r>
      <w:r w:rsidR="00690BAB">
        <w:rPr>
          <w:rFonts w:cs="Times New Roman"/>
          <w:b/>
          <w:bCs/>
        </w:rPr>
        <w:t xml:space="preserve"> </w:t>
      </w:r>
      <w:r w:rsidRPr="00512B49">
        <w:rPr>
          <w:rFonts w:cs="Times New Roman"/>
          <w:b/>
          <w:bCs/>
        </w:rPr>
        <w:t>Mental Health Nursing</w:t>
      </w:r>
    </w:p>
    <w:p w14:paraId="1D9724FD" w14:textId="5922687C" w:rsidR="00512B49" w:rsidRPr="00512B49" w:rsidRDefault="00512B49" w:rsidP="00512B49">
      <w:pPr>
        <w:tabs>
          <w:tab w:val="left" w:pos="-25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Identify the following key terms associated with ethical and legal issues in psychiatric</w:t>
      </w:r>
      <w:r w:rsidR="00690BAB">
        <w:rPr>
          <w:rFonts w:eastAsia="Times New Roman" w:cs="Times New Roman"/>
        </w:rPr>
        <w:t xml:space="preserve"> </w:t>
      </w:r>
      <w:r w:rsidRPr="00512B49">
        <w:rPr>
          <w:rFonts w:eastAsia="Times New Roman" w:cs="Times New Roman"/>
        </w:rPr>
        <w:t xml:space="preserve">mental health nursing with the descriptions or definitions listed </w:t>
      </w:r>
      <w:r w:rsidR="00032F25">
        <w:rPr>
          <w:rFonts w:eastAsia="Times New Roman" w:cs="Times New Roman"/>
        </w:rPr>
        <w:t>next</w:t>
      </w:r>
      <w:r w:rsidRPr="00512B49">
        <w:rPr>
          <w:rFonts w:eastAsia="Times New Roman" w:cs="Times New Roman"/>
        </w:rPr>
        <w:t>.</w:t>
      </w:r>
    </w:p>
    <w:p w14:paraId="4A72C1B8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assault</w:t>
      </w:r>
      <w:r w:rsidRPr="00512B49">
        <w:rPr>
          <w:rFonts w:eastAsia="Times New Roman" w:cs="Times New Roman"/>
        </w:rPr>
        <w:tab/>
        <w:t>j. Kantianism</w:t>
      </w:r>
    </w:p>
    <w:p w14:paraId="2F7E9872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battery</w:t>
      </w:r>
      <w:r w:rsidRPr="00512B49">
        <w:rPr>
          <w:rFonts w:eastAsia="Times New Roman" w:cs="Times New Roman"/>
        </w:rPr>
        <w:tab/>
        <w:t>k. malpractice</w:t>
      </w:r>
    </w:p>
    <w:p w14:paraId="26AB16C5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beneficence</w:t>
      </w:r>
      <w:r w:rsidRPr="00512B49">
        <w:rPr>
          <w:rFonts w:eastAsia="Times New Roman" w:cs="Times New Roman"/>
        </w:rPr>
        <w:tab/>
        <w:t>l. natural law</w:t>
      </w:r>
    </w:p>
    <w:p w14:paraId="0C9556BE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Christian ethics</w:t>
      </w:r>
      <w:r w:rsidRPr="00512B49">
        <w:rPr>
          <w:rFonts w:eastAsia="Times New Roman" w:cs="Times New Roman"/>
        </w:rPr>
        <w:tab/>
        <w:t>m. nonmaleficence</w:t>
      </w:r>
    </w:p>
    <w:p w14:paraId="582D5BF6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torts</w:t>
      </w:r>
      <w:r w:rsidRPr="00512B49">
        <w:rPr>
          <w:rFonts w:eastAsia="Times New Roman" w:cs="Times New Roman"/>
        </w:rPr>
        <w:tab/>
        <w:t>n. slander</w:t>
      </w:r>
    </w:p>
    <w:p w14:paraId="5F2DDB42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common law</w:t>
      </w:r>
      <w:r w:rsidRPr="00512B49">
        <w:rPr>
          <w:rFonts w:eastAsia="Times New Roman" w:cs="Times New Roman"/>
        </w:rPr>
        <w:tab/>
        <w:t>o. statutory law</w:t>
      </w:r>
    </w:p>
    <w:p w14:paraId="7D416C95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libel</w:t>
      </w:r>
      <w:r w:rsidRPr="00512B49">
        <w:rPr>
          <w:rFonts w:eastAsia="Times New Roman" w:cs="Times New Roman"/>
        </w:rPr>
        <w:tab/>
        <w:t>p. utilitarianism</w:t>
      </w:r>
    </w:p>
    <w:p w14:paraId="51EF88C3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ethical egoism</w:t>
      </w:r>
      <w:r w:rsidRPr="00512B49">
        <w:rPr>
          <w:rFonts w:eastAsia="Times New Roman" w:cs="Times New Roman"/>
        </w:rPr>
        <w:tab/>
        <w:t>q. civil law</w:t>
      </w:r>
    </w:p>
    <w:p w14:paraId="6D5E8BC3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false imprisonment</w:t>
      </w:r>
      <w:r w:rsidRPr="00512B49">
        <w:rPr>
          <w:rFonts w:eastAsia="Times New Roman" w:cs="Times New Roman"/>
        </w:rPr>
        <w:tab/>
        <w:t>r. criminal law</w:t>
      </w:r>
    </w:p>
    <w:p w14:paraId="5F249965" w14:textId="77777777" w:rsidR="00512B49" w:rsidRPr="00512B49" w:rsidRDefault="00512B49" w:rsidP="00512B49">
      <w:p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</w:p>
    <w:p w14:paraId="1A1DA4B7" w14:textId="59EBB213" w:rsidR="00512B49" w:rsidRPr="00512B49" w:rsidRDefault="00512B49" w:rsidP="00512B49">
      <w:p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_____</w:t>
      </w:r>
      <w:proofErr w:type="gramStart"/>
      <w:r w:rsidR="00852390">
        <w:rPr>
          <w:rFonts w:eastAsia="Times New Roman" w:cs="Times New Roman"/>
        </w:rPr>
        <w:t>J</w:t>
      </w:r>
      <w:r w:rsidRPr="00512B49">
        <w:rPr>
          <w:rFonts w:eastAsia="Times New Roman" w:cs="Times New Roman"/>
        </w:rPr>
        <w:t xml:space="preserve">  1</w:t>
      </w:r>
      <w:proofErr w:type="gramEnd"/>
      <w:r w:rsidRPr="00512B49">
        <w:rPr>
          <w:rFonts w:eastAsia="Times New Roman" w:cs="Times New Roman"/>
        </w:rPr>
        <w:t>. Ethical theory by which decisions are based on a sense of duty</w:t>
      </w:r>
    </w:p>
    <w:p w14:paraId="7E44BEF8" w14:textId="2E31FD2A" w:rsidR="00512B49" w:rsidRPr="00512B49" w:rsidRDefault="00512B49" w:rsidP="00512B49">
      <w:p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____</w:t>
      </w:r>
      <w:r w:rsidR="00852390">
        <w:rPr>
          <w:rFonts w:eastAsia="Times New Roman" w:cs="Times New Roman"/>
        </w:rPr>
        <w:t>G</w:t>
      </w:r>
      <w:proofErr w:type="gramStart"/>
      <w:r w:rsidRPr="00512B49">
        <w:rPr>
          <w:rFonts w:eastAsia="Times New Roman" w:cs="Times New Roman"/>
        </w:rPr>
        <w:t>_  2</w:t>
      </w:r>
      <w:proofErr w:type="gramEnd"/>
      <w:r w:rsidRPr="00512B49">
        <w:rPr>
          <w:rFonts w:eastAsia="Times New Roman" w:cs="Times New Roman"/>
        </w:rPr>
        <w:t>. Writing false and malicious information about a person</w:t>
      </w:r>
    </w:p>
    <w:p w14:paraId="2E5F1CAB" w14:textId="4DD638D9" w:rsidR="00512B49" w:rsidRPr="00512B49" w:rsidRDefault="00512B49" w:rsidP="00512B49">
      <w:p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___</w:t>
      </w:r>
      <w:r w:rsidR="00852390">
        <w:rPr>
          <w:rFonts w:eastAsia="Times New Roman" w:cs="Times New Roman"/>
        </w:rPr>
        <w:t>B</w:t>
      </w:r>
      <w:r w:rsidRPr="00512B49">
        <w:rPr>
          <w:rFonts w:eastAsia="Times New Roman" w:cs="Times New Roman"/>
        </w:rPr>
        <w:t>_</w:t>
      </w:r>
      <w:proofErr w:type="gramStart"/>
      <w:r w:rsidRPr="00512B49">
        <w:rPr>
          <w:rFonts w:eastAsia="Times New Roman" w:cs="Times New Roman"/>
        </w:rPr>
        <w:t>_  3</w:t>
      </w:r>
      <w:proofErr w:type="gramEnd"/>
      <w:r w:rsidRPr="00512B49">
        <w:rPr>
          <w:rFonts w:eastAsia="Times New Roman" w:cs="Times New Roman"/>
        </w:rPr>
        <w:t>. The touching of another person without consent</w:t>
      </w:r>
    </w:p>
    <w:p w14:paraId="11DB873E" w14:textId="2E4FC549" w:rsidR="00512B49" w:rsidRPr="00512B49" w:rsidRDefault="00512B49" w:rsidP="00512B49">
      <w:p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____</w:t>
      </w:r>
      <w:r w:rsidR="00852390">
        <w:rPr>
          <w:rFonts w:eastAsia="Times New Roman" w:cs="Times New Roman"/>
        </w:rPr>
        <w:t>R</w:t>
      </w:r>
      <w:proofErr w:type="gramStart"/>
      <w:r w:rsidRPr="00512B49">
        <w:rPr>
          <w:rFonts w:eastAsia="Times New Roman" w:cs="Times New Roman"/>
        </w:rPr>
        <w:t>_  4</w:t>
      </w:r>
      <w:proofErr w:type="gramEnd"/>
      <w:r w:rsidRPr="00512B49">
        <w:rPr>
          <w:rFonts w:eastAsia="Times New Roman" w:cs="Times New Roman"/>
        </w:rPr>
        <w:t>. Provides protection from conduct deemed injurious to the public welfare</w:t>
      </w:r>
    </w:p>
    <w:p w14:paraId="2DE01510" w14:textId="45503CF0" w:rsidR="00512B49" w:rsidRPr="00512B49" w:rsidRDefault="00512B49" w:rsidP="00512B49">
      <w:p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_____</w:t>
      </w:r>
      <w:proofErr w:type="gramStart"/>
      <w:r w:rsidR="00852390">
        <w:rPr>
          <w:rFonts w:eastAsia="Times New Roman" w:cs="Times New Roman"/>
        </w:rPr>
        <w:t>M</w:t>
      </w:r>
      <w:r w:rsidRPr="00512B49">
        <w:rPr>
          <w:rFonts w:eastAsia="Times New Roman" w:cs="Times New Roman"/>
        </w:rPr>
        <w:t xml:space="preserve">  5</w:t>
      </w:r>
      <w:proofErr w:type="gramEnd"/>
      <w:r w:rsidRPr="00512B49">
        <w:rPr>
          <w:rFonts w:eastAsia="Times New Roman" w:cs="Times New Roman"/>
        </w:rPr>
        <w:t xml:space="preserve">. Abstaining from negative acts toward another, including acting carefully to </w:t>
      </w:r>
    </w:p>
    <w:p w14:paraId="0894E1DB" w14:textId="7777777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 xml:space="preserve">                 avoid harm</w:t>
      </w:r>
    </w:p>
    <w:p w14:paraId="52A93645" w14:textId="323E9E9A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_____</w:t>
      </w:r>
      <w:proofErr w:type="gramStart"/>
      <w:r w:rsidR="00852390">
        <w:rPr>
          <w:rFonts w:eastAsia="Times New Roman" w:cs="Times New Roman"/>
        </w:rPr>
        <w:t>A</w:t>
      </w:r>
      <w:r w:rsidRPr="00512B49">
        <w:rPr>
          <w:rFonts w:eastAsia="Times New Roman" w:cs="Times New Roman"/>
        </w:rPr>
        <w:t xml:space="preserve">  6</w:t>
      </w:r>
      <w:proofErr w:type="gramEnd"/>
      <w:r w:rsidRPr="00512B49">
        <w:rPr>
          <w:rFonts w:eastAsia="Times New Roman" w:cs="Times New Roman"/>
        </w:rPr>
        <w:t xml:space="preserve">. An act resulting in a person’s genuine fear and apprehension that he or she </w:t>
      </w:r>
    </w:p>
    <w:p w14:paraId="4093D93F" w14:textId="77777777" w:rsidR="00512B49" w:rsidRPr="00512B49" w:rsidRDefault="00512B49" w:rsidP="00512B49">
      <w:pPr>
        <w:tabs>
          <w:tab w:val="left" w:pos="-2520"/>
          <w:tab w:val="left" w:pos="99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 xml:space="preserve">                 will be touched without consent</w:t>
      </w:r>
    </w:p>
    <w:p w14:paraId="03021A1C" w14:textId="27574480" w:rsidR="00512B49" w:rsidRPr="00512B49" w:rsidRDefault="00512B49" w:rsidP="00512B49">
      <w:p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_____</w:t>
      </w:r>
      <w:proofErr w:type="gramStart"/>
      <w:r w:rsidR="00852390">
        <w:rPr>
          <w:rFonts w:eastAsia="Times New Roman" w:cs="Times New Roman"/>
        </w:rPr>
        <w:t>I</w:t>
      </w:r>
      <w:r w:rsidRPr="00512B49">
        <w:rPr>
          <w:rFonts w:eastAsia="Times New Roman" w:cs="Times New Roman"/>
        </w:rPr>
        <w:t xml:space="preserve">  7</w:t>
      </w:r>
      <w:proofErr w:type="gramEnd"/>
      <w:r w:rsidRPr="00512B49">
        <w:rPr>
          <w:rFonts w:eastAsia="Times New Roman" w:cs="Times New Roman"/>
        </w:rPr>
        <w:t>. The theory on which decisions are based in which evil acts are never</w:t>
      </w:r>
    </w:p>
    <w:p w14:paraId="02B05DF2" w14:textId="77777777" w:rsidR="00512B49" w:rsidRPr="00512B49" w:rsidRDefault="00512B49" w:rsidP="00512B49">
      <w:pPr>
        <w:tabs>
          <w:tab w:val="left" w:pos="-2520"/>
          <w:tab w:val="left" w:pos="99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 xml:space="preserve"> </w:t>
      </w:r>
      <w:r w:rsidRPr="00512B49">
        <w:rPr>
          <w:rFonts w:eastAsia="Times New Roman" w:cs="Times New Roman"/>
        </w:rPr>
        <w:tab/>
        <w:t>condoned, even if they are intended to advance the noblest of ends</w:t>
      </w:r>
    </w:p>
    <w:p w14:paraId="4310C21E" w14:textId="4EC9F585" w:rsidR="00512B49" w:rsidRPr="00512B49" w:rsidRDefault="00852390" w:rsidP="00512B49">
      <w:pPr>
        <w:tabs>
          <w:tab w:val="left" w:pos="-2520"/>
          <w:tab w:val="left" w:pos="990"/>
          <w:tab w:val="left" w:pos="4320"/>
        </w:tabs>
        <w:spacing w:after="0" w:line="480" w:lineRule="auto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E</w:t>
      </w:r>
      <w:r w:rsidR="00512B49" w:rsidRPr="00512B49">
        <w:rPr>
          <w:rFonts w:eastAsia="Times New Roman" w:cs="Times New Roman"/>
        </w:rPr>
        <w:t>____</w:t>
      </w:r>
      <w:proofErr w:type="gramStart"/>
      <w:r w:rsidR="00512B49" w:rsidRPr="00512B49">
        <w:rPr>
          <w:rFonts w:eastAsia="Times New Roman" w:cs="Times New Roman"/>
        </w:rPr>
        <w:t>_  8</w:t>
      </w:r>
      <w:proofErr w:type="gramEnd"/>
      <w:r w:rsidR="00512B49" w:rsidRPr="00512B49">
        <w:rPr>
          <w:rFonts w:eastAsia="Times New Roman" w:cs="Times New Roman"/>
        </w:rPr>
        <w:t>. A violation of a civil law in which an individual has been wronged</w:t>
      </w:r>
    </w:p>
    <w:p w14:paraId="74F3C205" w14:textId="34DCD12C" w:rsidR="00512B49" w:rsidRPr="00512B49" w:rsidRDefault="00852390" w:rsidP="00512B49">
      <w:pPr>
        <w:tabs>
          <w:tab w:val="left" w:pos="-2520"/>
          <w:tab w:val="left" w:pos="990"/>
          <w:tab w:val="left" w:pos="4320"/>
        </w:tabs>
        <w:spacing w:after="0" w:line="480" w:lineRule="auto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="00512B49" w:rsidRPr="00512B49">
        <w:rPr>
          <w:rFonts w:eastAsia="Times New Roman" w:cs="Times New Roman"/>
        </w:rPr>
        <w:t>____</w:t>
      </w:r>
      <w:proofErr w:type="gramStart"/>
      <w:r w:rsidR="00512B49" w:rsidRPr="00512B49">
        <w:rPr>
          <w:rFonts w:eastAsia="Times New Roman" w:cs="Times New Roman"/>
        </w:rPr>
        <w:t>_  9</w:t>
      </w:r>
      <w:proofErr w:type="gramEnd"/>
      <w:r w:rsidR="00512B49" w:rsidRPr="00512B49">
        <w:rPr>
          <w:rFonts w:eastAsia="Times New Roman" w:cs="Times New Roman"/>
        </w:rPr>
        <w:t xml:space="preserve">. The ethical theory on which decisions are based that ensure the greatest </w:t>
      </w:r>
    </w:p>
    <w:p w14:paraId="46673D2A" w14:textId="77777777" w:rsidR="00512B49" w:rsidRPr="00512B49" w:rsidRDefault="00512B49" w:rsidP="00512B49">
      <w:pPr>
        <w:tabs>
          <w:tab w:val="left" w:pos="-2520"/>
          <w:tab w:val="left" w:pos="99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ab/>
        <w:t xml:space="preserve"> happiness to the greatest number of people</w:t>
      </w:r>
    </w:p>
    <w:p w14:paraId="01A25E23" w14:textId="1651675E" w:rsidR="00512B49" w:rsidRPr="00512B49" w:rsidRDefault="00852390" w:rsidP="00512B49">
      <w:pPr>
        <w:tabs>
          <w:tab w:val="left" w:pos="-2520"/>
          <w:tab w:val="left" w:pos="990"/>
          <w:tab w:val="left" w:pos="4320"/>
        </w:tabs>
        <w:spacing w:after="0" w:line="480" w:lineRule="auto"/>
        <w:rPr>
          <w:rFonts w:eastAsia="Times New Roman" w:cs="Times New Roman"/>
        </w:rPr>
      </w:pPr>
      <w:r>
        <w:rPr>
          <w:rFonts w:eastAsia="Times New Roman" w:cs="Times New Roman"/>
        </w:rPr>
        <w:t>I</w:t>
      </w:r>
      <w:r w:rsidR="00512B49" w:rsidRPr="00512B49">
        <w:rPr>
          <w:rFonts w:eastAsia="Times New Roman" w:cs="Times New Roman"/>
        </w:rPr>
        <w:t xml:space="preserve">_____10. The deliberate and unauthorized confinement of a person within fixed limits </w:t>
      </w:r>
    </w:p>
    <w:p w14:paraId="4D020B14" w14:textId="7777777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ab/>
        <w:t>by the use of threat or force</w:t>
      </w:r>
    </w:p>
    <w:p w14:paraId="626FD81B" w14:textId="4BF74795" w:rsidR="00512B49" w:rsidRPr="00512B49" w:rsidRDefault="00852390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>
        <w:rPr>
          <w:rFonts w:eastAsia="Times New Roman" w:cs="Times New Roman"/>
        </w:rPr>
        <w:t>K</w:t>
      </w:r>
      <w:r w:rsidR="00512B49" w:rsidRPr="00512B49">
        <w:rPr>
          <w:rFonts w:eastAsia="Times New Roman" w:cs="Times New Roman"/>
        </w:rPr>
        <w:t>_____11. The failure of a professional to perform or to refrain from performing in a</w:t>
      </w:r>
    </w:p>
    <w:p w14:paraId="77C260F1" w14:textId="7777777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ab/>
        <w:t>manner in which a reputable member within the profession would be expected</w:t>
      </w:r>
    </w:p>
    <w:p w14:paraId="770DF548" w14:textId="7777777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ab/>
        <w:t xml:space="preserve">to do </w:t>
      </w:r>
    </w:p>
    <w:p w14:paraId="6D87D58C" w14:textId="6881EF13" w:rsidR="00512B49" w:rsidRPr="00512B49" w:rsidRDefault="00852390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>
        <w:rPr>
          <w:rFonts w:eastAsia="Times New Roman" w:cs="Times New Roman"/>
        </w:rPr>
        <w:t>C</w:t>
      </w:r>
      <w:r w:rsidR="00512B49" w:rsidRPr="00512B49">
        <w:rPr>
          <w:rFonts w:eastAsia="Times New Roman" w:cs="Times New Roman"/>
        </w:rPr>
        <w:t xml:space="preserve">_____12. An ethical principle that refers to one’s duty to benefit or promote the good </w:t>
      </w:r>
    </w:p>
    <w:p w14:paraId="0F184895" w14:textId="7777777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ab/>
        <w:t>of others</w:t>
      </w:r>
    </w:p>
    <w:p w14:paraId="31A5452F" w14:textId="5BBDA4D6" w:rsidR="00512B49" w:rsidRPr="00512B49" w:rsidRDefault="00852390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>
        <w:rPr>
          <w:rFonts w:eastAsia="Times New Roman" w:cs="Times New Roman"/>
        </w:rPr>
        <w:t>O</w:t>
      </w:r>
      <w:r w:rsidR="00512B49" w:rsidRPr="00512B49">
        <w:rPr>
          <w:rFonts w:eastAsia="Times New Roman" w:cs="Times New Roman"/>
        </w:rPr>
        <w:t>_____13. Law that has been enacted by legislative bodies</w:t>
      </w:r>
    </w:p>
    <w:p w14:paraId="2C5BF9BC" w14:textId="15698607" w:rsidR="00512B49" w:rsidRPr="00512B49" w:rsidRDefault="00852390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="00512B49" w:rsidRPr="00512B49">
        <w:rPr>
          <w:rFonts w:eastAsia="Times New Roman" w:cs="Times New Roman"/>
        </w:rPr>
        <w:t>_____14. Verbalizing false and malicious information about a person</w:t>
      </w:r>
    </w:p>
    <w:p w14:paraId="5F887D15" w14:textId="0C477DAF" w:rsidR="00512B49" w:rsidRPr="00512B49" w:rsidRDefault="00852390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>
        <w:rPr>
          <w:rFonts w:eastAsia="Times New Roman" w:cs="Times New Roman"/>
        </w:rPr>
        <w:t>H</w:t>
      </w:r>
      <w:r w:rsidR="00512B49" w:rsidRPr="00512B49">
        <w:rPr>
          <w:rFonts w:eastAsia="Times New Roman" w:cs="Times New Roman"/>
        </w:rPr>
        <w:t xml:space="preserve">_____15. An ethical theory that espouses making decisions based on what is most </w:t>
      </w:r>
    </w:p>
    <w:p w14:paraId="12337C07" w14:textId="7777777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ab/>
        <w:t>advantageous for the person making the decision</w:t>
      </w:r>
    </w:p>
    <w:p w14:paraId="5C29D383" w14:textId="2DAD4C76" w:rsidR="00512B49" w:rsidRPr="00512B49" w:rsidRDefault="00852390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>
        <w:rPr>
          <w:rFonts w:eastAsia="Times New Roman" w:cs="Times New Roman"/>
        </w:rPr>
        <w:t>F</w:t>
      </w:r>
      <w:r w:rsidR="00512B49" w:rsidRPr="00512B49">
        <w:rPr>
          <w:rFonts w:eastAsia="Times New Roman" w:cs="Times New Roman"/>
        </w:rPr>
        <w:t>_____16. Law that is derived from decisions made in previous cases</w:t>
      </w:r>
    </w:p>
    <w:p w14:paraId="4BA4208E" w14:textId="6C5B12F2" w:rsidR="00512B49" w:rsidRPr="00512B49" w:rsidRDefault="00852390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>
        <w:rPr>
          <w:rFonts w:eastAsia="Times New Roman" w:cs="Times New Roman"/>
        </w:rPr>
        <w:t>Q</w:t>
      </w:r>
      <w:r w:rsidR="00512B49" w:rsidRPr="00512B49">
        <w:rPr>
          <w:rFonts w:eastAsia="Times New Roman" w:cs="Times New Roman"/>
        </w:rPr>
        <w:t>_____17. Law that protects the private and property rights of individuals and businesses</w:t>
      </w:r>
    </w:p>
    <w:p w14:paraId="7281CADD" w14:textId="7CF2C413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</w:t>
      </w:r>
      <w:r w:rsidR="00852390">
        <w:rPr>
          <w:rFonts w:eastAsia="Times New Roman" w:cs="Times New Roman"/>
        </w:rPr>
        <w:t>D</w:t>
      </w:r>
      <w:r w:rsidRPr="00512B49">
        <w:rPr>
          <w:rFonts w:eastAsia="Times New Roman" w:cs="Times New Roman"/>
        </w:rPr>
        <w:t>____18. The ethical theory that espouses “Do unto others as you would have others</w:t>
      </w:r>
    </w:p>
    <w:p w14:paraId="785073F9" w14:textId="7777777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  <w:b/>
        </w:rPr>
      </w:pPr>
      <w:r w:rsidRPr="00512B49">
        <w:rPr>
          <w:rFonts w:eastAsia="Times New Roman" w:cs="Times New Roman"/>
        </w:rPr>
        <w:tab/>
        <w:t>do unto you”</w:t>
      </w:r>
    </w:p>
    <w:p w14:paraId="25795824" w14:textId="77777777" w:rsidR="00D9584B" w:rsidRPr="005078EC" w:rsidRDefault="00D9584B" w:rsidP="00A32B1B">
      <w:pPr>
        <w:spacing w:after="0" w:line="480" w:lineRule="auto"/>
        <w:ind w:left="360"/>
        <w:rPr>
          <w:rFonts w:cs="Times New Roman"/>
        </w:rPr>
      </w:pPr>
    </w:p>
    <w:p w14:paraId="4769C1D8" w14:textId="77777777" w:rsidR="005D6A4D" w:rsidRDefault="005D6A4D">
      <w:pPr>
        <w:rPr>
          <w:rFonts w:cs="Times New Roman"/>
        </w:rPr>
      </w:pPr>
      <w:r>
        <w:rPr>
          <w:rFonts w:cs="Times New Roman"/>
        </w:rPr>
        <w:br w:type="page"/>
      </w:r>
    </w:p>
    <w:p w14:paraId="1611B4ED" w14:textId="1F045F62" w:rsidR="00D60326" w:rsidRDefault="00D60326">
      <w:pPr>
        <w:rPr>
          <w:rFonts w:cs="Times New Roman"/>
          <w:b/>
        </w:rPr>
      </w:pPr>
    </w:p>
    <w:p w14:paraId="555E74B4" w14:textId="38259D56" w:rsidR="005D6A4D" w:rsidRPr="00F40894" w:rsidRDefault="00F40894" w:rsidP="00A576DA">
      <w:pPr>
        <w:spacing w:after="0" w:line="480" w:lineRule="auto"/>
        <w:rPr>
          <w:rFonts w:cs="Times New Roman"/>
          <w:b/>
        </w:rPr>
      </w:pPr>
      <w:r w:rsidRPr="00F40894">
        <w:rPr>
          <w:rFonts w:cs="Times New Roman"/>
          <w:b/>
        </w:rPr>
        <w:t>Homework Assignment Question</w:t>
      </w:r>
      <w:r>
        <w:rPr>
          <w:rFonts w:cs="Times New Roman"/>
          <w:b/>
        </w:rPr>
        <w:t xml:space="preserve">s </w:t>
      </w:r>
      <w:r w:rsidR="00887D83">
        <w:rPr>
          <w:rFonts w:cs="Times New Roman"/>
          <w:b/>
        </w:rPr>
        <w:t xml:space="preserve">and </w:t>
      </w:r>
      <w:r>
        <w:rPr>
          <w:rFonts w:cs="Times New Roman"/>
          <w:b/>
        </w:rPr>
        <w:t>Answers</w:t>
      </w:r>
    </w:p>
    <w:p w14:paraId="302AB2D0" w14:textId="77777777" w:rsidR="00FE73E7" w:rsidRPr="00D73D1F" w:rsidRDefault="00FE73E7" w:rsidP="00FE73E7">
      <w:pPr>
        <w:tabs>
          <w:tab w:val="left" w:pos="5220"/>
        </w:tabs>
        <w:spacing w:line="480" w:lineRule="auto"/>
        <w:rPr>
          <w:rFonts w:ascii="Calibri" w:hAnsi="Calibri"/>
          <w:b/>
          <w:i/>
        </w:rPr>
      </w:pPr>
      <w:r w:rsidRPr="00D73D1F">
        <w:rPr>
          <w:rFonts w:ascii="Calibri" w:hAnsi="Calibri"/>
          <w:b/>
          <w:i/>
        </w:rPr>
        <w:t>Please read the chapter and answer the following questions:</w:t>
      </w:r>
    </w:p>
    <w:p w14:paraId="6EFE1A65" w14:textId="1388F4B7" w:rsidR="00F243D3" w:rsidRDefault="00FE73E7" w:rsidP="00F243D3">
      <w:pPr>
        <w:numPr>
          <w:ilvl w:val="0"/>
          <w:numId w:val="22"/>
        </w:numPr>
        <w:spacing w:after="0" w:line="480" w:lineRule="auto"/>
        <w:rPr>
          <w:rFonts w:ascii="Calibri" w:hAnsi="Calibri"/>
          <w:color w:val="000000"/>
        </w:rPr>
      </w:pPr>
      <w:r w:rsidRPr="00F243D3">
        <w:rPr>
          <w:rFonts w:ascii="Calibri" w:hAnsi="Calibri"/>
          <w:b/>
        </w:rPr>
        <w:t>Malpractice and negligence are examples of what kind of law?</w:t>
      </w:r>
      <w:r w:rsidR="00F243D3" w:rsidRPr="00F243D3">
        <w:rPr>
          <w:rFonts w:ascii="Calibri" w:hAnsi="Calibri"/>
          <w:color w:val="000000"/>
        </w:rPr>
        <w:t xml:space="preserve"> </w:t>
      </w:r>
    </w:p>
    <w:p w14:paraId="0820CB14" w14:textId="3DC884E0" w:rsidR="00172009" w:rsidRPr="00FA60E4" w:rsidRDefault="000612A5" w:rsidP="00FA60E4">
      <w:pPr>
        <w:pStyle w:val="ListParagraph"/>
        <w:numPr>
          <w:ilvl w:val="0"/>
          <w:numId w:val="29"/>
        </w:numPr>
        <w:spacing w:after="0" w:line="480" w:lineRule="auto"/>
        <w:rPr>
          <w:rFonts w:ascii="Calibri" w:hAnsi="Calibri"/>
          <w:color w:val="000000"/>
        </w:rPr>
      </w:pPr>
      <w:r w:rsidRPr="00FA60E4">
        <w:rPr>
          <w:rFonts w:ascii="Calibri" w:hAnsi="Calibri"/>
          <w:color w:val="000000"/>
        </w:rPr>
        <w:t>These are examples of common law.</w:t>
      </w:r>
    </w:p>
    <w:p w14:paraId="437B145C" w14:textId="6D1B7363" w:rsidR="00F243D3" w:rsidRPr="00172009" w:rsidRDefault="00FE73E7" w:rsidP="00172009">
      <w:pPr>
        <w:numPr>
          <w:ilvl w:val="0"/>
          <w:numId w:val="22"/>
        </w:numPr>
        <w:spacing w:after="0" w:line="480" w:lineRule="auto"/>
        <w:rPr>
          <w:rFonts w:ascii="Calibri" w:hAnsi="Calibri"/>
          <w:color w:val="000000"/>
        </w:rPr>
      </w:pPr>
      <w:r w:rsidRPr="00172009">
        <w:rPr>
          <w:rFonts w:ascii="Calibri" w:hAnsi="Calibri"/>
          <w:b/>
        </w:rPr>
        <w:t xml:space="preserve">What charges may be brought against a nurse for confining a client against his or her wishes (outside of </w:t>
      </w:r>
      <w:proofErr w:type="gramStart"/>
      <w:r w:rsidRPr="00172009">
        <w:rPr>
          <w:rFonts w:ascii="Calibri" w:hAnsi="Calibri"/>
          <w:b/>
        </w:rPr>
        <w:t>an emergency situation</w:t>
      </w:r>
      <w:proofErr w:type="gramEnd"/>
      <w:r w:rsidRPr="00172009">
        <w:rPr>
          <w:rFonts w:ascii="Calibri" w:hAnsi="Calibri"/>
          <w:b/>
        </w:rPr>
        <w:t xml:space="preserve">)? </w:t>
      </w:r>
    </w:p>
    <w:p w14:paraId="50293AA6" w14:textId="2F554C83" w:rsidR="00172009" w:rsidRDefault="000612A5" w:rsidP="00FA60E4">
      <w:pPr>
        <w:pStyle w:val="ListParagraph"/>
        <w:numPr>
          <w:ilvl w:val="0"/>
          <w:numId w:val="28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False imprisonment can be charged. </w:t>
      </w:r>
    </w:p>
    <w:p w14:paraId="118AA3AF" w14:textId="58BBC8C5" w:rsidR="00F243D3" w:rsidRPr="00172009" w:rsidRDefault="00FE73E7" w:rsidP="00F243D3">
      <w:pPr>
        <w:numPr>
          <w:ilvl w:val="0"/>
          <w:numId w:val="22"/>
        </w:numPr>
        <w:spacing w:after="0" w:line="480" w:lineRule="auto"/>
        <w:rPr>
          <w:rFonts w:ascii="Calibri" w:hAnsi="Calibri"/>
          <w:color w:val="000000"/>
        </w:rPr>
      </w:pPr>
      <w:r w:rsidRPr="00F243D3">
        <w:rPr>
          <w:rFonts w:ascii="Calibri" w:hAnsi="Calibri"/>
          <w:b/>
        </w:rPr>
        <w:t>Which ethical theory espouses that what is right and good is what is best for the individual making the decision?</w:t>
      </w:r>
      <w:r w:rsidR="00F243D3" w:rsidRPr="00F243D3">
        <w:rPr>
          <w:rFonts w:ascii="Calibri" w:hAnsi="Calibri"/>
          <w:color w:val="000000"/>
        </w:rPr>
        <w:t xml:space="preserve"> </w:t>
      </w:r>
      <w:r w:rsidR="009071B3" w:rsidRPr="000330DD">
        <w:rPr>
          <w:rFonts w:ascii="Calibri" w:hAnsi="Calibri"/>
          <w:b/>
          <w:color w:val="000000"/>
        </w:rPr>
        <w:t>Which quality and safety in nursing education competency may be, at least in part, consistent with ethical egoism?</w:t>
      </w:r>
    </w:p>
    <w:p w14:paraId="4D3989D8" w14:textId="6CAF42EA" w:rsidR="00172009" w:rsidRDefault="000612A5" w:rsidP="00FA60E4">
      <w:pPr>
        <w:pStyle w:val="ListParagraph"/>
        <w:numPr>
          <w:ilvl w:val="0"/>
          <w:numId w:val="27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Ethical egoism is the theory and QSEN is the competency that may </w:t>
      </w:r>
      <w:proofErr w:type="spellStart"/>
      <w:r>
        <w:rPr>
          <w:rFonts w:ascii="Calibri" w:hAnsi="Calibri"/>
          <w:color w:val="000000"/>
        </w:rPr>
        <w:t>bo</w:t>
      </w:r>
      <w:proofErr w:type="spellEnd"/>
      <w:r>
        <w:rPr>
          <w:rFonts w:ascii="Calibri" w:hAnsi="Calibri"/>
          <w:color w:val="000000"/>
        </w:rPr>
        <w:t xml:space="preserve"> consistent with ethical egoism. </w:t>
      </w:r>
    </w:p>
    <w:p w14:paraId="37121EEF" w14:textId="77777777" w:rsidR="00172009" w:rsidRDefault="00172009" w:rsidP="00172009">
      <w:pPr>
        <w:spacing w:after="0" w:line="480" w:lineRule="auto"/>
        <w:ind w:left="720"/>
        <w:rPr>
          <w:rFonts w:ascii="Calibri" w:hAnsi="Calibri"/>
          <w:color w:val="000000"/>
        </w:rPr>
      </w:pPr>
    </w:p>
    <w:p w14:paraId="44343E2E" w14:textId="77777777" w:rsidR="00FA60E4" w:rsidRDefault="00FE73E7" w:rsidP="00FA60E4">
      <w:pPr>
        <w:numPr>
          <w:ilvl w:val="0"/>
          <w:numId w:val="22"/>
        </w:numPr>
        <w:tabs>
          <w:tab w:val="left" w:pos="5220"/>
        </w:tabs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/>
          <w:b/>
        </w:rPr>
      </w:pPr>
      <w:r w:rsidRPr="00F243D3">
        <w:rPr>
          <w:rFonts w:ascii="Calibri" w:hAnsi="Calibri"/>
          <w:b/>
        </w:rPr>
        <w:t>Name the three major elements of informed consent.</w:t>
      </w:r>
    </w:p>
    <w:p w14:paraId="1260AB3B" w14:textId="05B4A719" w:rsidR="000612A5" w:rsidRPr="00FA60E4" w:rsidRDefault="00FA60E4" w:rsidP="00FA60E4">
      <w:pPr>
        <w:numPr>
          <w:ilvl w:val="1"/>
          <w:numId w:val="22"/>
        </w:numPr>
        <w:tabs>
          <w:tab w:val="left" w:pos="5220"/>
        </w:tabs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/>
          <w:b/>
        </w:rPr>
      </w:pPr>
      <w:r w:rsidRPr="00FA60E4">
        <w:rPr>
          <w:rFonts w:ascii="Calibri" w:hAnsi="Calibri"/>
          <w:bCs/>
        </w:rPr>
        <w:t xml:space="preserve">The three major elements of informed consent are </w:t>
      </w:r>
    </w:p>
    <w:p w14:paraId="7E7B1FE1" w14:textId="13288604" w:rsidR="00FA60E4" w:rsidRPr="00FA60E4" w:rsidRDefault="00FA60E4" w:rsidP="00FA60E4">
      <w:pPr>
        <w:numPr>
          <w:ilvl w:val="2"/>
          <w:numId w:val="22"/>
        </w:numPr>
        <w:tabs>
          <w:tab w:val="left" w:pos="5220"/>
        </w:tabs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/>
          <w:b/>
        </w:rPr>
      </w:pPr>
      <w:r>
        <w:rPr>
          <w:rFonts w:ascii="Calibri" w:hAnsi="Calibri"/>
          <w:bCs/>
        </w:rPr>
        <w:t xml:space="preserve">The nature of the procedure </w:t>
      </w:r>
    </w:p>
    <w:p w14:paraId="14AA0187" w14:textId="5E6DAE9A" w:rsidR="00FA60E4" w:rsidRPr="00FA60E4" w:rsidRDefault="00FA60E4" w:rsidP="00FA60E4">
      <w:pPr>
        <w:numPr>
          <w:ilvl w:val="2"/>
          <w:numId w:val="22"/>
        </w:numPr>
        <w:tabs>
          <w:tab w:val="left" w:pos="5220"/>
        </w:tabs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/>
          <w:b/>
        </w:rPr>
      </w:pPr>
      <w:r>
        <w:rPr>
          <w:rFonts w:ascii="Calibri" w:hAnsi="Calibri"/>
          <w:bCs/>
        </w:rPr>
        <w:t xml:space="preserve">The risks and benefits of the procedure </w:t>
      </w:r>
    </w:p>
    <w:p w14:paraId="30D02908" w14:textId="09E76B7D" w:rsidR="00FA60E4" w:rsidRPr="00FA60E4" w:rsidRDefault="00FA60E4" w:rsidP="00FA60E4">
      <w:pPr>
        <w:numPr>
          <w:ilvl w:val="2"/>
          <w:numId w:val="22"/>
        </w:numPr>
        <w:tabs>
          <w:tab w:val="left" w:pos="5220"/>
        </w:tabs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/>
          <w:b/>
        </w:rPr>
      </w:pPr>
      <w:r>
        <w:rPr>
          <w:rFonts w:ascii="Calibri" w:hAnsi="Calibri"/>
          <w:bCs/>
        </w:rPr>
        <w:t xml:space="preserve">Reasonable alternatives with the risks and benefits of alternatives </w:t>
      </w:r>
    </w:p>
    <w:p w14:paraId="0E1340B4" w14:textId="17BE9E12" w:rsidR="00FA60E4" w:rsidRPr="00FA60E4" w:rsidRDefault="00FA60E4" w:rsidP="00FA60E4">
      <w:pPr>
        <w:numPr>
          <w:ilvl w:val="2"/>
          <w:numId w:val="22"/>
        </w:numPr>
        <w:tabs>
          <w:tab w:val="left" w:pos="5220"/>
        </w:tabs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/>
          <w:b/>
        </w:rPr>
      </w:pPr>
      <w:r>
        <w:rPr>
          <w:rFonts w:ascii="Calibri" w:hAnsi="Calibri"/>
          <w:bCs/>
        </w:rPr>
        <w:t xml:space="preserve">An assessment of the </w:t>
      </w:r>
      <w:proofErr w:type="gramStart"/>
      <w:r>
        <w:rPr>
          <w:rFonts w:ascii="Calibri" w:hAnsi="Calibri"/>
          <w:bCs/>
        </w:rPr>
        <w:t>patients</w:t>
      </w:r>
      <w:proofErr w:type="gramEnd"/>
      <w:r>
        <w:rPr>
          <w:rFonts w:ascii="Calibri" w:hAnsi="Calibri"/>
          <w:bCs/>
        </w:rPr>
        <w:t xml:space="preserve"> ability to understand the information given</w:t>
      </w:r>
    </w:p>
    <w:p w14:paraId="05FF0B96" w14:textId="246C2554" w:rsidR="00FA60E4" w:rsidRPr="00FA60E4" w:rsidRDefault="00FA60E4" w:rsidP="00FA60E4">
      <w:pPr>
        <w:tabs>
          <w:tab w:val="left" w:pos="5220"/>
        </w:tabs>
        <w:overflowPunct w:val="0"/>
        <w:autoSpaceDE w:val="0"/>
        <w:autoSpaceDN w:val="0"/>
        <w:adjustRightInd w:val="0"/>
        <w:spacing w:after="0" w:line="480" w:lineRule="auto"/>
        <w:ind w:left="360"/>
        <w:textAlignment w:val="baseline"/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</w:p>
    <w:sectPr w:rsidR="00FA60E4" w:rsidRPr="00FA60E4" w:rsidSect="00C218A1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000F0" w14:textId="77777777" w:rsidR="002F6149" w:rsidRDefault="002F6149" w:rsidP="0060405A">
      <w:pPr>
        <w:spacing w:after="0" w:line="240" w:lineRule="auto"/>
      </w:pPr>
      <w:r>
        <w:separator/>
      </w:r>
    </w:p>
  </w:endnote>
  <w:endnote w:type="continuationSeparator" w:id="0">
    <w:p w14:paraId="32E32BB8" w14:textId="77777777" w:rsidR="002F6149" w:rsidRDefault="002F6149" w:rsidP="0060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5168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6C516" w14:textId="4B7E4F63" w:rsidR="00A32B1B" w:rsidRDefault="00A32B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5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9565059" w14:textId="77777777" w:rsidR="00A32B1B" w:rsidRDefault="00A32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5DAF0" w14:textId="77777777" w:rsidR="002F6149" w:rsidRDefault="002F6149" w:rsidP="0060405A">
      <w:pPr>
        <w:spacing w:after="0" w:line="240" w:lineRule="auto"/>
      </w:pPr>
      <w:r>
        <w:separator/>
      </w:r>
    </w:p>
  </w:footnote>
  <w:footnote w:type="continuationSeparator" w:id="0">
    <w:p w14:paraId="3FEF93ED" w14:textId="77777777" w:rsidR="002F6149" w:rsidRDefault="002F6149" w:rsidP="00604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7D161" w14:textId="5A249700" w:rsidR="00A32B1B" w:rsidRDefault="00A32B1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8C1C373" wp14:editId="4C73F48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6400800" cy="798830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7988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Times New Roman"/>
                              <w:b/>
                              <w:i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285B0C7" w14:textId="1C7F9FB5" w:rsidR="00A32B1B" w:rsidRPr="00A32B1B" w:rsidRDefault="00D765C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i/>
                                </w:rPr>
                                <w:t>Active Classroom Instructor Guide for Townsend, Essentials of Psychiatric Mental Health Nursing: Concepts of Care in Evidence-Based Practice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8C1C373" id="Rectangle 197" o:spid="_x0000_s1026" style="position:absolute;margin-left:0;margin-top:0;width:7in;height:62.9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cs="Times New Roman"/>
                        <w:b/>
                        <w:i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285B0C7" w14:textId="1C7F9FB5" w:rsidR="00A32B1B" w:rsidRPr="00A32B1B" w:rsidRDefault="00D765C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cs="Times New Roman"/>
                            <w:b/>
                            <w:i/>
                          </w:rPr>
                          <w:t>Active Classroom Instructor Guide for Townsend, Essentials of Psychiatric Mental Health Nursing: Concepts of Care in Evidence-</w:t>
                        </w:r>
                        <w:r>
                          <w:rPr>
                            <w:rFonts w:cs="Times New Roman"/>
                            <w:b/>
                            <w:i/>
                          </w:rPr>
                          <w:t>B</w:t>
                        </w:r>
                        <w:r>
                          <w:rPr>
                            <w:rFonts w:cs="Times New Roman"/>
                            <w:b/>
                            <w:i/>
                          </w:rPr>
                          <w:t>ased Practice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65580"/>
    <w:multiLevelType w:val="singleLevel"/>
    <w:tmpl w:val="B52AAABC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6C27BBD"/>
    <w:multiLevelType w:val="hybridMultilevel"/>
    <w:tmpl w:val="B7584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B46709"/>
    <w:multiLevelType w:val="hybridMultilevel"/>
    <w:tmpl w:val="AA2AA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2A8C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7F38D7"/>
    <w:multiLevelType w:val="hybridMultilevel"/>
    <w:tmpl w:val="9E0A5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C245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81865"/>
    <w:multiLevelType w:val="hybridMultilevel"/>
    <w:tmpl w:val="F03A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147B7"/>
    <w:multiLevelType w:val="hybridMultilevel"/>
    <w:tmpl w:val="E11A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479DD"/>
    <w:multiLevelType w:val="hybridMultilevel"/>
    <w:tmpl w:val="F99A4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A12C1"/>
    <w:multiLevelType w:val="hybridMultilevel"/>
    <w:tmpl w:val="4E66F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820B4"/>
    <w:multiLevelType w:val="hybridMultilevel"/>
    <w:tmpl w:val="90D85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54515A"/>
    <w:multiLevelType w:val="hybridMultilevel"/>
    <w:tmpl w:val="8408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23932"/>
    <w:multiLevelType w:val="hybridMultilevel"/>
    <w:tmpl w:val="BCA21772"/>
    <w:lvl w:ilvl="0" w:tplc="0C46449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1" w15:restartNumberingAfterBreak="0">
    <w:nsid w:val="204E1953"/>
    <w:multiLevelType w:val="hybridMultilevel"/>
    <w:tmpl w:val="A2D0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F7248"/>
    <w:multiLevelType w:val="hybridMultilevel"/>
    <w:tmpl w:val="1472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96BA9"/>
    <w:multiLevelType w:val="hybridMultilevel"/>
    <w:tmpl w:val="19AA0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B50B18"/>
    <w:multiLevelType w:val="hybridMultilevel"/>
    <w:tmpl w:val="763A3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CE6778"/>
    <w:multiLevelType w:val="hybridMultilevel"/>
    <w:tmpl w:val="7138E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76CA8"/>
    <w:multiLevelType w:val="hybridMultilevel"/>
    <w:tmpl w:val="886C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70801"/>
    <w:multiLevelType w:val="hybridMultilevel"/>
    <w:tmpl w:val="7576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31AC5"/>
    <w:multiLevelType w:val="hybridMultilevel"/>
    <w:tmpl w:val="8D0C8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783C89"/>
    <w:multiLevelType w:val="singleLevel"/>
    <w:tmpl w:val="F5B6DA22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4A4F0770"/>
    <w:multiLevelType w:val="hybridMultilevel"/>
    <w:tmpl w:val="1478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42D3E"/>
    <w:multiLevelType w:val="multilevel"/>
    <w:tmpl w:val="8D0C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8769A0"/>
    <w:multiLevelType w:val="hybridMultilevel"/>
    <w:tmpl w:val="A94E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3351B"/>
    <w:multiLevelType w:val="hybridMultilevel"/>
    <w:tmpl w:val="37C4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96EC3"/>
    <w:multiLevelType w:val="hybridMultilevel"/>
    <w:tmpl w:val="14C0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303C4"/>
    <w:multiLevelType w:val="hybridMultilevel"/>
    <w:tmpl w:val="6302D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758FC"/>
    <w:multiLevelType w:val="hybridMultilevel"/>
    <w:tmpl w:val="1F0C6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B6FAB"/>
    <w:multiLevelType w:val="hybridMultilevel"/>
    <w:tmpl w:val="7F9E48C8"/>
    <w:lvl w:ilvl="0" w:tplc="9DBE1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EA526E"/>
    <w:multiLevelType w:val="hybridMultilevel"/>
    <w:tmpl w:val="2DB04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7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7"/>
  </w:num>
  <w:num w:numId="9">
    <w:abstractNumId w:val="22"/>
  </w:num>
  <w:num w:numId="10">
    <w:abstractNumId w:val="25"/>
  </w:num>
  <w:num w:numId="11">
    <w:abstractNumId w:val="23"/>
  </w:num>
  <w:num w:numId="12">
    <w:abstractNumId w:val="3"/>
  </w:num>
  <w:num w:numId="13">
    <w:abstractNumId w:val="15"/>
  </w:num>
  <w:num w:numId="14">
    <w:abstractNumId w:val="5"/>
  </w:num>
  <w:num w:numId="15">
    <w:abstractNumId w:val="6"/>
  </w:num>
  <w:num w:numId="16">
    <w:abstractNumId w:val="20"/>
  </w:num>
  <w:num w:numId="17">
    <w:abstractNumId w:val="24"/>
  </w:num>
  <w:num w:numId="18">
    <w:abstractNumId w:val="10"/>
  </w:num>
  <w:num w:numId="19">
    <w:abstractNumId w:val="0"/>
  </w:num>
  <w:num w:numId="20">
    <w:abstractNumId w:val="19"/>
  </w:num>
  <w:num w:numId="21">
    <w:abstractNumId w:val="2"/>
  </w:num>
  <w:num w:numId="22">
    <w:abstractNumId w:val="27"/>
  </w:num>
  <w:num w:numId="23">
    <w:abstractNumId w:val="18"/>
  </w:num>
  <w:num w:numId="24">
    <w:abstractNumId w:val="21"/>
  </w:num>
  <w:num w:numId="25">
    <w:abstractNumId w:val="26"/>
  </w:num>
  <w:num w:numId="26">
    <w:abstractNumId w:val="12"/>
  </w:num>
  <w:num w:numId="27">
    <w:abstractNumId w:val="1"/>
  </w:num>
  <w:num w:numId="28">
    <w:abstractNumId w:val="14"/>
  </w:num>
  <w:num w:numId="2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86C"/>
    <w:rsid w:val="00001829"/>
    <w:rsid w:val="000040F2"/>
    <w:rsid w:val="00006CEC"/>
    <w:rsid w:val="00011647"/>
    <w:rsid w:val="00012597"/>
    <w:rsid w:val="000261A9"/>
    <w:rsid w:val="000304C4"/>
    <w:rsid w:val="00032F25"/>
    <w:rsid w:val="00032FED"/>
    <w:rsid w:val="000330DD"/>
    <w:rsid w:val="00033AD4"/>
    <w:rsid w:val="00033E91"/>
    <w:rsid w:val="0004281B"/>
    <w:rsid w:val="000430BC"/>
    <w:rsid w:val="000444C1"/>
    <w:rsid w:val="00046672"/>
    <w:rsid w:val="00054901"/>
    <w:rsid w:val="00056AA3"/>
    <w:rsid w:val="000604E3"/>
    <w:rsid w:val="000611C4"/>
    <w:rsid w:val="000612A5"/>
    <w:rsid w:val="00061F88"/>
    <w:rsid w:val="00064259"/>
    <w:rsid w:val="00065957"/>
    <w:rsid w:val="00070379"/>
    <w:rsid w:val="00070888"/>
    <w:rsid w:val="000716BA"/>
    <w:rsid w:val="000727EF"/>
    <w:rsid w:val="00073D13"/>
    <w:rsid w:val="00076B85"/>
    <w:rsid w:val="00080388"/>
    <w:rsid w:val="00080F9C"/>
    <w:rsid w:val="0008160B"/>
    <w:rsid w:val="000830A1"/>
    <w:rsid w:val="000834FF"/>
    <w:rsid w:val="0008368B"/>
    <w:rsid w:val="00084304"/>
    <w:rsid w:val="00085863"/>
    <w:rsid w:val="000860C7"/>
    <w:rsid w:val="00091629"/>
    <w:rsid w:val="00092493"/>
    <w:rsid w:val="00092978"/>
    <w:rsid w:val="00094306"/>
    <w:rsid w:val="000A6225"/>
    <w:rsid w:val="000B13D1"/>
    <w:rsid w:val="000B1FED"/>
    <w:rsid w:val="000B2951"/>
    <w:rsid w:val="000B5BAA"/>
    <w:rsid w:val="000B66E4"/>
    <w:rsid w:val="000B74B4"/>
    <w:rsid w:val="000C5DD4"/>
    <w:rsid w:val="000D39BD"/>
    <w:rsid w:val="000D6474"/>
    <w:rsid w:val="000E05C0"/>
    <w:rsid w:val="000E2F0D"/>
    <w:rsid w:val="000E5AC7"/>
    <w:rsid w:val="000F0551"/>
    <w:rsid w:val="000F5626"/>
    <w:rsid w:val="000F7910"/>
    <w:rsid w:val="00100E2E"/>
    <w:rsid w:val="00102D7F"/>
    <w:rsid w:val="00105557"/>
    <w:rsid w:val="00107090"/>
    <w:rsid w:val="00115E65"/>
    <w:rsid w:val="00122829"/>
    <w:rsid w:val="00123EDD"/>
    <w:rsid w:val="00124E64"/>
    <w:rsid w:val="001264A2"/>
    <w:rsid w:val="0013140F"/>
    <w:rsid w:val="00131864"/>
    <w:rsid w:val="001431CC"/>
    <w:rsid w:val="00144A9B"/>
    <w:rsid w:val="001503AE"/>
    <w:rsid w:val="00152057"/>
    <w:rsid w:val="00160DAC"/>
    <w:rsid w:val="00162EF5"/>
    <w:rsid w:val="00170EF8"/>
    <w:rsid w:val="00172009"/>
    <w:rsid w:val="00175314"/>
    <w:rsid w:val="00176E7C"/>
    <w:rsid w:val="0018207F"/>
    <w:rsid w:val="00186716"/>
    <w:rsid w:val="00187132"/>
    <w:rsid w:val="0019771E"/>
    <w:rsid w:val="001B33DC"/>
    <w:rsid w:val="001B39AE"/>
    <w:rsid w:val="001B4DD9"/>
    <w:rsid w:val="001B72DD"/>
    <w:rsid w:val="001C0B8A"/>
    <w:rsid w:val="001C0D2C"/>
    <w:rsid w:val="001C21C7"/>
    <w:rsid w:val="001C23B6"/>
    <w:rsid w:val="001C471C"/>
    <w:rsid w:val="001C6088"/>
    <w:rsid w:val="001C6AA9"/>
    <w:rsid w:val="001D0F67"/>
    <w:rsid w:val="001D13B9"/>
    <w:rsid w:val="001D6D4E"/>
    <w:rsid w:val="001E0A58"/>
    <w:rsid w:val="001E23FC"/>
    <w:rsid w:val="001E33A4"/>
    <w:rsid w:val="001F0D38"/>
    <w:rsid w:val="001F196A"/>
    <w:rsid w:val="001F2870"/>
    <w:rsid w:val="001F3C7F"/>
    <w:rsid w:val="00202298"/>
    <w:rsid w:val="0020261F"/>
    <w:rsid w:val="00202A21"/>
    <w:rsid w:val="002132ED"/>
    <w:rsid w:val="0022470C"/>
    <w:rsid w:val="00227EBB"/>
    <w:rsid w:val="002329A6"/>
    <w:rsid w:val="00233B44"/>
    <w:rsid w:val="0023427A"/>
    <w:rsid w:val="002355CC"/>
    <w:rsid w:val="0024084C"/>
    <w:rsid w:val="00242908"/>
    <w:rsid w:val="00244502"/>
    <w:rsid w:val="002515A6"/>
    <w:rsid w:val="00263CE5"/>
    <w:rsid w:val="00264377"/>
    <w:rsid w:val="0026645C"/>
    <w:rsid w:val="002766AE"/>
    <w:rsid w:val="00280833"/>
    <w:rsid w:val="002861E0"/>
    <w:rsid w:val="0028668E"/>
    <w:rsid w:val="002941DE"/>
    <w:rsid w:val="002962D7"/>
    <w:rsid w:val="002A36B5"/>
    <w:rsid w:val="002A4ABE"/>
    <w:rsid w:val="002A57CD"/>
    <w:rsid w:val="002A666B"/>
    <w:rsid w:val="002B23FF"/>
    <w:rsid w:val="002B69ED"/>
    <w:rsid w:val="002B7E92"/>
    <w:rsid w:val="002D2559"/>
    <w:rsid w:val="002D4311"/>
    <w:rsid w:val="002D4AA3"/>
    <w:rsid w:val="002E4D2A"/>
    <w:rsid w:val="002E4F68"/>
    <w:rsid w:val="002E64EB"/>
    <w:rsid w:val="002E6B65"/>
    <w:rsid w:val="002F5DE8"/>
    <w:rsid w:val="002F6149"/>
    <w:rsid w:val="00303FC2"/>
    <w:rsid w:val="0030512F"/>
    <w:rsid w:val="0030633B"/>
    <w:rsid w:val="003143F9"/>
    <w:rsid w:val="00317C5A"/>
    <w:rsid w:val="003212FC"/>
    <w:rsid w:val="00326198"/>
    <w:rsid w:val="003341FC"/>
    <w:rsid w:val="00341045"/>
    <w:rsid w:val="00343CB5"/>
    <w:rsid w:val="00345223"/>
    <w:rsid w:val="00347924"/>
    <w:rsid w:val="00347FD5"/>
    <w:rsid w:val="003508CE"/>
    <w:rsid w:val="00355AA3"/>
    <w:rsid w:val="00361934"/>
    <w:rsid w:val="00364F44"/>
    <w:rsid w:val="00365072"/>
    <w:rsid w:val="00365A56"/>
    <w:rsid w:val="003737FE"/>
    <w:rsid w:val="00380886"/>
    <w:rsid w:val="00387DF8"/>
    <w:rsid w:val="00394048"/>
    <w:rsid w:val="003A4543"/>
    <w:rsid w:val="003B5F9C"/>
    <w:rsid w:val="003B7820"/>
    <w:rsid w:val="003C02E5"/>
    <w:rsid w:val="003D2A3C"/>
    <w:rsid w:val="003D61C1"/>
    <w:rsid w:val="003D6246"/>
    <w:rsid w:val="003E7C00"/>
    <w:rsid w:val="003F084F"/>
    <w:rsid w:val="003F20EF"/>
    <w:rsid w:val="003F674C"/>
    <w:rsid w:val="00403BE6"/>
    <w:rsid w:val="0040567E"/>
    <w:rsid w:val="00406013"/>
    <w:rsid w:val="00406984"/>
    <w:rsid w:val="004117D3"/>
    <w:rsid w:val="00425D2D"/>
    <w:rsid w:val="004263D4"/>
    <w:rsid w:val="00437282"/>
    <w:rsid w:val="00444C53"/>
    <w:rsid w:val="0045089A"/>
    <w:rsid w:val="0045363A"/>
    <w:rsid w:val="00464AFF"/>
    <w:rsid w:val="004673CC"/>
    <w:rsid w:val="0047614A"/>
    <w:rsid w:val="004772C3"/>
    <w:rsid w:val="00483C85"/>
    <w:rsid w:val="00484E46"/>
    <w:rsid w:val="00493546"/>
    <w:rsid w:val="004A522A"/>
    <w:rsid w:val="004A6800"/>
    <w:rsid w:val="004B0657"/>
    <w:rsid w:val="004B0ADC"/>
    <w:rsid w:val="004C1290"/>
    <w:rsid w:val="004C39DE"/>
    <w:rsid w:val="004D0379"/>
    <w:rsid w:val="004D08B9"/>
    <w:rsid w:val="004D4A06"/>
    <w:rsid w:val="004D54EE"/>
    <w:rsid w:val="004E0AF8"/>
    <w:rsid w:val="004E0DB1"/>
    <w:rsid w:val="004E113B"/>
    <w:rsid w:val="004E33B6"/>
    <w:rsid w:val="004F08C6"/>
    <w:rsid w:val="004F4439"/>
    <w:rsid w:val="004F7049"/>
    <w:rsid w:val="005078EC"/>
    <w:rsid w:val="005107CA"/>
    <w:rsid w:val="00511D3C"/>
    <w:rsid w:val="00512B49"/>
    <w:rsid w:val="00512EEA"/>
    <w:rsid w:val="00514A6E"/>
    <w:rsid w:val="00514A97"/>
    <w:rsid w:val="00520F6C"/>
    <w:rsid w:val="0052493E"/>
    <w:rsid w:val="005329A8"/>
    <w:rsid w:val="0054164A"/>
    <w:rsid w:val="00544141"/>
    <w:rsid w:val="005479DD"/>
    <w:rsid w:val="00553C76"/>
    <w:rsid w:val="005553E8"/>
    <w:rsid w:val="00560FB7"/>
    <w:rsid w:val="00566055"/>
    <w:rsid w:val="005661D2"/>
    <w:rsid w:val="00573BEC"/>
    <w:rsid w:val="00583917"/>
    <w:rsid w:val="00587A14"/>
    <w:rsid w:val="0059386C"/>
    <w:rsid w:val="0059577E"/>
    <w:rsid w:val="005A239C"/>
    <w:rsid w:val="005A7113"/>
    <w:rsid w:val="005B0FBB"/>
    <w:rsid w:val="005C1015"/>
    <w:rsid w:val="005D4A0F"/>
    <w:rsid w:val="005D6A4D"/>
    <w:rsid w:val="005E4D15"/>
    <w:rsid w:val="005F1897"/>
    <w:rsid w:val="005F1B13"/>
    <w:rsid w:val="005F1FC1"/>
    <w:rsid w:val="005F4A2D"/>
    <w:rsid w:val="0060141C"/>
    <w:rsid w:val="0060405A"/>
    <w:rsid w:val="00607466"/>
    <w:rsid w:val="00612AC2"/>
    <w:rsid w:val="00613EAB"/>
    <w:rsid w:val="0061480B"/>
    <w:rsid w:val="00620114"/>
    <w:rsid w:val="00631A68"/>
    <w:rsid w:val="00633B7A"/>
    <w:rsid w:val="006416A2"/>
    <w:rsid w:val="00642C42"/>
    <w:rsid w:val="00647833"/>
    <w:rsid w:val="00653963"/>
    <w:rsid w:val="00653E63"/>
    <w:rsid w:val="00655AD5"/>
    <w:rsid w:val="006620B7"/>
    <w:rsid w:val="00672C63"/>
    <w:rsid w:val="0068574F"/>
    <w:rsid w:val="00690BAB"/>
    <w:rsid w:val="006936D1"/>
    <w:rsid w:val="006A46A7"/>
    <w:rsid w:val="006A6484"/>
    <w:rsid w:val="006C6C78"/>
    <w:rsid w:val="006D5D1B"/>
    <w:rsid w:val="006D7166"/>
    <w:rsid w:val="006D770A"/>
    <w:rsid w:val="006E2E57"/>
    <w:rsid w:val="006E3003"/>
    <w:rsid w:val="006F15B2"/>
    <w:rsid w:val="006F21A0"/>
    <w:rsid w:val="006F3206"/>
    <w:rsid w:val="006F3ED3"/>
    <w:rsid w:val="00703034"/>
    <w:rsid w:val="00710B29"/>
    <w:rsid w:val="00716F76"/>
    <w:rsid w:val="00717B73"/>
    <w:rsid w:val="007200AB"/>
    <w:rsid w:val="0072107F"/>
    <w:rsid w:val="00722B9F"/>
    <w:rsid w:val="007242C4"/>
    <w:rsid w:val="007273BD"/>
    <w:rsid w:val="007339AD"/>
    <w:rsid w:val="007357FE"/>
    <w:rsid w:val="00736889"/>
    <w:rsid w:val="00737615"/>
    <w:rsid w:val="007404AA"/>
    <w:rsid w:val="00740CA2"/>
    <w:rsid w:val="00745ECF"/>
    <w:rsid w:val="007464C6"/>
    <w:rsid w:val="00753354"/>
    <w:rsid w:val="0076331C"/>
    <w:rsid w:val="007636FC"/>
    <w:rsid w:val="007637FD"/>
    <w:rsid w:val="007656E0"/>
    <w:rsid w:val="00766D93"/>
    <w:rsid w:val="00767A87"/>
    <w:rsid w:val="00781CC7"/>
    <w:rsid w:val="00792477"/>
    <w:rsid w:val="00793BC1"/>
    <w:rsid w:val="007A0B13"/>
    <w:rsid w:val="007B1AF4"/>
    <w:rsid w:val="007B2251"/>
    <w:rsid w:val="007B5711"/>
    <w:rsid w:val="007B70B9"/>
    <w:rsid w:val="007B79BD"/>
    <w:rsid w:val="007C248D"/>
    <w:rsid w:val="007D087B"/>
    <w:rsid w:val="007D5680"/>
    <w:rsid w:val="007E2808"/>
    <w:rsid w:val="007E3981"/>
    <w:rsid w:val="007E654C"/>
    <w:rsid w:val="007F0A05"/>
    <w:rsid w:val="007F16A4"/>
    <w:rsid w:val="007F1878"/>
    <w:rsid w:val="007F3E53"/>
    <w:rsid w:val="007F5C26"/>
    <w:rsid w:val="007F7792"/>
    <w:rsid w:val="00804138"/>
    <w:rsid w:val="00806C45"/>
    <w:rsid w:val="00816785"/>
    <w:rsid w:val="00816E37"/>
    <w:rsid w:val="0081773F"/>
    <w:rsid w:val="00823582"/>
    <w:rsid w:val="00823777"/>
    <w:rsid w:val="00826E5E"/>
    <w:rsid w:val="008275B5"/>
    <w:rsid w:val="00830E65"/>
    <w:rsid w:val="00842787"/>
    <w:rsid w:val="00845F4D"/>
    <w:rsid w:val="00852390"/>
    <w:rsid w:val="008553E1"/>
    <w:rsid w:val="008567C8"/>
    <w:rsid w:val="0086165C"/>
    <w:rsid w:val="00864B00"/>
    <w:rsid w:val="00870C52"/>
    <w:rsid w:val="00875288"/>
    <w:rsid w:val="0088148B"/>
    <w:rsid w:val="00882463"/>
    <w:rsid w:val="00887D83"/>
    <w:rsid w:val="00890952"/>
    <w:rsid w:val="00896FE7"/>
    <w:rsid w:val="008972D3"/>
    <w:rsid w:val="00897351"/>
    <w:rsid w:val="00897776"/>
    <w:rsid w:val="008A27F8"/>
    <w:rsid w:val="008A4246"/>
    <w:rsid w:val="008B2155"/>
    <w:rsid w:val="008B7E67"/>
    <w:rsid w:val="008C0B34"/>
    <w:rsid w:val="008C1714"/>
    <w:rsid w:val="008C3402"/>
    <w:rsid w:val="008C4444"/>
    <w:rsid w:val="008C4637"/>
    <w:rsid w:val="008C7958"/>
    <w:rsid w:val="008D0997"/>
    <w:rsid w:val="008D129F"/>
    <w:rsid w:val="008D155E"/>
    <w:rsid w:val="008D1750"/>
    <w:rsid w:val="008D473A"/>
    <w:rsid w:val="008D6F08"/>
    <w:rsid w:val="008E1685"/>
    <w:rsid w:val="008E7462"/>
    <w:rsid w:val="008F1096"/>
    <w:rsid w:val="008F430B"/>
    <w:rsid w:val="008F5ED4"/>
    <w:rsid w:val="0090101C"/>
    <w:rsid w:val="00904984"/>
    <w:rsid w:val="00904B5F"/>
    <w:rsid w:val="009071B3"/>
    <w:rsid w:val="0091795A"/>
    <w:rsid w:val="00917F0F"/>
    <w:rsid w:val="009205A7"/>
    <w:rsid w:val="00925EC1"/>
    <w:rsid w:val="00932380"/>
    <w:rsid w:val="00933D29"/>
    <w:rsid w:val="009358C1"/>
    <w:rsid w:val="00944DF0"/>
    <w:rsid w:val="009506BA"/>
    <w:rsid w:val="00955146"/>
    <w:rsid w:val="00957E82"/>
    <w:rsid w:val="00960AD9"/>
    <w:rsid w:val="00972488"/>
    <w:rsid w:val="009726B5"/>
    <w:rsid w:val="00972956"/>
    <w:rsid w:val="00974C9F"/>
    <w:rsid w:val="00982F87"/>
    <w:rsid w:val="00984D05"/>
    <w:rsid w:val="009879FA"/>
    <w:rsid w:val="009A4BFF"/>
    <w:rsid w:val="009A648E"/>
    <w:rsid w:val="009A7A25"/>
    <w:rsid w:val="009B2985"/>
    <w:rsid w:val="009B7312"/>
    <w:rsid w:val="009C1E4B"/>
    <w:rsid w:val="009C3E30"/>
    <w:rsid w:val="009C78D5"/>
    <w:rsid w:val="009D6EB9"/>
    <w:rsid w:val="009D733E"/>
    <w:rsid w:val="009E2855"/>
    <w:rsid w:val="009E28DA"/>
    <w:rsid w:val="009E7549"/>
    <w:rsid w:val="009E7D45"/>
    <w:rsid w:val="00A033FD"/>
    <w:rsid w:val="00A03E3E"/>
    <w:rsid w:val="00A10B27"/>
    <w:rsid w:val="00A20B62"/>
    <w:rsid w:val="00A22975"/>
    <w:rsid w:val="00A23BFF"/>
    <w:rsid w:val="00A259CC"/>
    <w:rsid w:val="00A27C0B"/>
    <w:rsid w:val="00A32B1B"/>
    <w:rsid w:val="00A333BB"/>
    <w:rsid w:val="00A3566E"/>
    <w:rsid w:val="00A427E4"/>
    <w:rsid w:val="00A43F4A"/>
    <w:rsid w:val="00A456B4"/>
    <w:rsid w:val="00A47D19"/>
    <w:rsid w:val="00A50A92"/>
    <w:rsid w:val="00A51A01"/>
    <w:rsid w:val="00A55D1F"/>
    <w:rsid w:val="00A561C4"/>
    <w:rsid w:val="00A571B9"/>
    <w:rsid w:val="00A576DA"/>
    <w:rsid w:val="00A629CC"/>
    <w:rsid w:val="00A630F1"/>
    <w:rsid w:val="00A6535B"/>
    <w:rsid w:val="00A6595F"/>
    <w:rsid w:val="00A66BAD"/>
    <w:rsid w:val="00A66D84"/>
    <w:rsid w:val="00A66EC6"/>
    <w:rsid w:val="00A73395"/>
    <w:rsid w:val="00A73CD4"/>
    <w:rsid w:val="00A7654B"/>
    <w:rsid w:val="00A81539"/>
    <w:rsid w:val="00A819B1"/>
    <w:rsid w:val="00A87383"/>
    <w:rsid w:val="00A87C5C"/>
    <w:rsid w:val="00A91146"/>
    <w:rsid w:val="00A93C3C"/>
    <w:rsid w:val="00A9522E"/>
    <w:rsid w:val="00A95FC8"/>
    <w:rsid w:val="00AA34F2"/>
    <w:rsid w:val="00AA4666"/>
    <w:rsid w:val="00AA48DA"/>
    <w:rsid w:val="00AA5C69"/>
    <w:rsid w:val="00AB0C8E"/>
    <w:rsid w:val="00AB150D"/>
    <w:rsid w:val="00AB1CEC"/>
    <w:rsid w:val="00AC4D7B"/>
    <w:rsid w:val="00AC7A6B"/>
    <w:rsid w:val="00AD5894"/>
    <w:rsid w:val="00AE2644"/>
    <w:rsid w:val="00AE4948"/>
    <w:rsid w:val="00AE7C34"/>
    <w:rsid w:val="00AF02A7"/>
    <w:rsid w:val="00B00080"/>
    <w:rsid w:val="00B02B0E"/>
    <w:rsid w:val="00B11B5B"/>
    <w:rsid w:val="00B20C81"/>
    <w:rsid w:val="00B2292F"/>
    <w:rsid w:val="00B22EBE"/>
    <w:rsid w:val="00B24520"/>
    <w:rsid w:val="00B25EEC"/>
    <w:rsid w:val="00B320B8"/>
    <w:rsid w:val="00B32C99"/>
    <w:rsid w:val="00B44EF3"/>
    <w:rsid w:val="00B54325"/>
    <w:rsid w:val="00B6534C"/>
    <w:rsid w:val="00B73C59"/>
    <w:rsid w:val="00B742C6"/>
    <w:rsid w:val="00B7768B"/>
    <w:rsid w:val="00B80B0F"/>
    <w:rsid w:val="00B86168"/>
    <w:rsid w:val="00B91E90"/>
    <w:rsid w:val="00BA0332"/>
    <w:rsid w:val="00BA03E9"/>
    <w:rsid w:val="00BA201C"/>
    <w:rsid w:val="00BA20BE"/>
    <w:rsid w:val="00BA317A"/>
    <w:rsid w:val="00BA469B"/>
    <w:rsid w:val="00BA5B84"/>
    <w:rsid w:val="00BB11B3"/>
    <w:rsid w:val="00BB1674"/>
    <w:rsid w:val="00BB5A74"/>
    <w:rsid w:val="00BB6998"/>
    <w:rsid w:val="00BB7238"/>
    <w:rsid w:val="00BC354D"/>
    <w:rsid w:val="00BC3AF2"/>
    <w:rsid w:val="00BD187E"/>
    <w:rsid w:val="00BD1EB9"/>
    <w:rsid w:val="00BE33C9"/>
    <w:rsid w:val="00BF09D2"/>
    <w:rsid w:val="00C05222"/>
    <w:rsid w:val="00C1483D"/>
    <w:rsid w:val="00C218A1"/>
    <w:rsid w:val="00C36DCD"/>
    <w:rsid w:val="00C40D2C"/>
    <w:rsid w:val="00C46907"/>
    <w:rsid w:val="00C50E14"/>
    <w:rsid w:val="00C5164E"/>
    <w:rsid w:val="00C542F8"/>
    <w:rsid w:val="00C54EEF"/>
    <w:rsid w:val="00C55BE0"/>
    <w:rsid w:val="00C612F5"/>
    <w:rsid w:val="00C62883"/>
    <w:rsid w:val="00C65849"/>
    <w:rsid w:val="00C753CD"/>
    <w:rsid w:val="00C80930"/>
    <w:rsid w:val="00C81046"/>
    <w:rsid w:val="00C81C53"/>
    <w:rsid w:val="00C877D0"/>
    <w:rsid w:val="00C87CE1"/>
    <w:rsid w:val="00C96A1F"/>
    <w:rsid w:val="00CA1CF4"/>
    <w:rsid w:val="00CB3AE7"/>
    <w:rsid w:val="00CB3FE7"/>
    <w:rsid w:val="00CB603E"/>
    <w:rsid w:val="00CB70CA"/>
    <w:rsid w:val="00CC2508"/>
    <w:rsid w:val="00CC497E"/>
    <w:rsid w:val="00CD6FC1"/>
    <w:rsid w:val="00CD7447"/>
    <w:rsid w:val="00CE202F"/>
    <w:rsid w:val="00CE5FEA"/>
    <w:rsid w:val="00CE6F28"/>
    <w:rsid w:val="00CF068C"/>
    <w:rsid w:val="00CF1DD8"/>
    <w:rsid w:val="00CF3587"/>
    <w:rsid w:val="00CF4F34"/>
    <w:rsid w:val="00D11472"/>
    <w:rsid w:val="00D13087"/>
    <w:rsid w:val="00D24FA6"/>
    <w:rsid w:val="00D3052E"/>
    <w:rsid w:val="00D30DF3"/>
    <w:rsid w:val="00D3492B"/>
    <w:rsid w:val="00D41633"/>
    <w:rsid w:val="00D41802"/>
    <w:rsid w:val="00D45B02"/>
    <w:rsid w:val="00D47435"/>
    <w:rsid w:val="00D47F37"/>
    <w:rsid w:val="00D47FFE"/>
    <w:rsid w:val="00D53EF3"/>
    <w:rsid w:val="00D57D98"/>
    <w:rsid w:val="00D60326"/>
    <w:rsid w:val="00D605E3"/>
    <w:rsid w:val="00D61CF1"/>
    <w:rsid w:val="00D63EB6"/>
    <w:rsid w:val="00D659CD"/>
    <w:rsid w:val="00D6776D"/>
    <w:rsid w:val="00D741EA"/>
    <w:rsid w:val="00D765C1"/>
    <w:rsid w:val="00D84F71"/>
    <w:rsid w:val="00D93B53"/>
    <w:rsid w:val="00D9584B"/>
    <w:rsid w:val="00DA1BAF"/>
    <w:rsid w:val="00DA5D33"/>
    <w:rsid w:val="00DB074A"/>
    <w:rsid w:val="00DB30E3"/>
    <w:rsid w:val="00DB6F5F"/>
    <w:rsid w:val="00DC784E"/>
    <w:rsid w:val="00DC78F0"/>
    <w:rsid w:val="00DD68CE"/>
    <w:rsid w:val="00DE495C"/>
    <w:rsid w:val="00DF0F3B"/>
    <w:rsid w:val="00DF2519"/>
    <w:rsid w:val="00DF37E0"/>
    <w:rsid w:val="00E07A9D"/>
    <w:rsid w:val="00E13060"/>
    <w:rsid w:val="00E21970"/>
    <w:rsid w:val="00E234CC"/>
    <w:rsid w:val="00E24CC0"/>
    <w:rsid w:val="00E25621"/>
    <w:rsid w:val="00E26557"/>
    <w:rsid w:val="00E26602"/>
    <w:rsid w:val="00E33433"/>
    <w:rsid w:val="00E346D2"/>
    <w:rsid w:val="00E4105E"/>
    <w:rsid w:val="00E41F00"/>
    <w:rsid w:val="00E5629F"/>
    <w:rsid w:val="00E60F3D"/>
    <w:rsid w:val="00E6183B"/>
    <w:rsid w:val="00E62248"/>
    <w:rsid w:val="00E6320E"/>
    <w:rsid w:val="00E64FEF"/>
    <w:rsid w:val="00E70DE8"/>
    <w:rsid w:val="00E8421E"/>
    <w:rsid w:val="00E9539F"/>
    <w:rsid w:val="00EA032E"/>
    <w:rsid w:val="00EB20E6"/>
    <w:rsid w:val="00EB3197"/>
    <w:rsid w:val="00EB5BB5"/>
    <w:rsid w:val="00EB5E8D"/>
    <w:rsid w:val="00EB727C"/>
    <w:rsid w:val="00EB73DB"/>
    <w:rsid w:val="00EC05B7"/>
    <w:rsid w:val="00EC198D"/>
    <w:rsid w:val="00EC4263"/>
    <w:rsid w:val="00EC548B"/>
    <w:rsid w:val="00EC6637"/>
    <w:rsid w:val="00EC7007"/>
    <w:rsid w:val="00ED28B5"/>
    <w:rsid w:val="00EE0304"/>
    <w:rsid w:val="00EE177C"/>
    <w:rsid w:val="00EE4DA4"/>
    <w:rsid w:val="00EE682D"/>
    <w:rsid w:val="00EF2603"/>
    <w:rsid w:val="00EF38F7"/>
    <w:rsid w:val="00EF7173"/>
    <w:rsid w:val="00F113A1"/>
    <w:rsid w:val="00F13245"/>
    <w:rsid w:val="00F14217"/>
    <w:rsid w:val="00F23C2B"/>
    <w:rsid w:val="00F243D3"/>
    <w:rsid w:val="00F27BBC"/>
    <w:rsid w:val="00F309AF"/>
    <w:rsid w:val="00F338FA"/>
    <w:rsid w:val="00F340D7"/>
    <w:rsid w:val="00F373DC"/>
    <w:rsid w:val="00F40894"/>
    <w:rsid w:val="00F44C43"/>
    <w:rsid w:val="00F510DF"/>
    <w:rsid w:val="00F51127"/>
    <w:rsid w:val="00F53ACB"/>
    <w:rsid w:val="00F56E73"/>
    <w:rsid w:val="00F57670"/>
    <w:rsid w:val="00F62D81"/>
    <w:rsid w:val="00F758B7"/>
    <w:rsid w:val="00F80CCC"/>
    <w:rsid w:val="00F83186"/>
    <w:rsid w:val="00F84EDB"/>
    <w:rsid w:val="00F8562D"/>
    <w:rsid w:val="00F86B25"/>
    <w:rsid w:val="00F93275"/>
    <w:rsid w:val="00FA220E"/>
    <w:rsid w:val="00FA27DE"/>
    <w:rsid w:val="00FA5B45"/>
    <w:rsid w:val="00FA60E4"/>
    <w:rsid w:val="00FA6DC9"/>
    <w:rsid w:val="00FB5EF7"/>
    <w:rsid w:val="00FB77D4"/>
    <w:rsid w:val="00FC1893"/>
    <w:rsid w:val="00FC4F56"/>
    <w:rsid w:val="00FC507D"/>
    <w:rsid w:val="00FE21A3"/>
    <w:rsid w:val="00FE6435"/>
    <w:rsid w:val="00FE672F"/>
    <w:rsid w:val="00FE6C34"/>
    <w:rsid w:val="00FE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C17143"/>
  <w15:docId w15:val="{B458C48D-A3DF-46D8-BDA2-E033E5D9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86C"/>
    <w:pPr>
      <w:ind w:left="720"/>
      <w:contextualSpacing/>
    </w:pPr>
  </w:style>
  <w:style w:type="table" w:styleId="TableGrid">
    <w:name w:val="Table Grid"/>
    <w:basedOn w:val="TableNormal"/>
    <w:uiPriority w:val="59"/>
    <w:rsid w:val="0059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5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A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3402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52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528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1C5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1C53"/>
  </w:style>
  <w:style w:type="paragraph" w:styleId="Header">
    <w:name w:val="header"/>
    <w:basedOn w:val="Normal"/>
    <w:link w:val="HeaderChar"/>
    <w:uiPriority w:val="99"/>
    <w:unhideWhenUsed/>
    <w:rsid w:val="00604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05A"/>
  </w:style>
  <w:style w:type="paragraph" w:styleId="Footer">
    <w:name w:val="footer"/>
    <w:basedOn w:val="Normal"/>
    <w:link w:val="FooterChar"/>
    <w:uiPriority w:val="99"/>
    <w:unhideWhenUsed/>
    <w:rsid w:val="00604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05A"/>
  </w:style>
  <w:style w:type="paragraph" w:styleId="Revision">
    <w:name w:val="Revision"/>
    <w:hidden/>
    <w:uiPriority w:val="99"/>
    <w:semiHidden/>
    <w:rsid w:val="0081773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D473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BC5B5-B7EB-49E2-B7DE-FEA7939B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Active Classroom Instructor Guide for Townsend, Essentials of Psychiatric Mental Health Nursing: Concepts of Care in Evidence-Based Practice</vt:lpstr>
    </vt:vector>
  </TitlesOfParts>
  <Manager/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Classroom Instructor Guide for Townsend, Essentials of Psychiatric Mental Health Nursing: Concepts of Care in Evidence-Based Practice</dc:title>
  <dc:creator>owner</dc:creator>
  <cp:lastModifiedBy>makayla_crossan@yahoo.com</cp:lastModifiedBy>
  <cp:revision>4</cp:revision>
  <cp:lastPrinted>2016-06-22T19:00:00Z</cp:lastPrinted>
  <dcterms:created xsi:type="dcterms:W3CDTF">2020-06-24T11:24:00Z</dcterms:created>
  <dcterms:modified xsi:type="dcterms:W3CDTF">2020-06-24T11:43:00Z</dcterms:modified>
</cp:coreProperties>
</file>