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B83B1" w14:textId="77777777" w:rsidR="00403F07" w:rsidRDefault="00403F07" w:rsidP="00E25081">
      <w:pPr>
        <w:jc w:val="center"/>
      </w:pPr>
      <w:r>
        <w:t>Teila Hay</w:t>
      </w:r>
      <w:bookmarkStart w:id="0" w:name="_GoBack"/>
      <w:bookmarkEnd w:id="0"/>
    </w:p>
    <w:p w14:paraId="1A67FD5D" w14:textId="77777777" w:rsidR="00BD5E39" w:rsidRDefault="00E25081" w:rsidP="00E25081">
      <w:pPr>
        <w:jc w:val="center"/>
      </w:pPr>
      <w:r>
        <w:t xml:space="preserve">Reflection Journal </w:t>
      </w:r>
    </w:p>
    <w:p w14:paraId="226F8705" w14:textId="77777777" w:rsidR="00E25081" w:rsidRDefault="00E25081" w:rsidP="00E25081">
      <w:pPr>
        <w:jc w:val="center"/>
      </w:pPr>
      <w:r>
        <w:t xml:space="preserve">Pregnancy and Postpartum Simulation </w:t>
      </w:r>
    </w:p>
    <w:p w14:paraId="2B9B8111" w14:textId="77777777" w:rsidR="00E25081" w:rsidRDefault="00E25081" w:rsidP="00E25081">
      <w:pPr>
        <w:jc w:val="center"/>
      </w:pPr>
      <w:r>
        <w:t>9/18/19</w:t>
      </w:r>
    </w:p>
    <w:p w14:paraId="07B33023" w14:textId="77777777" w:rsidR="00E25081" w:rsidRDefault="00E25081" w:rsidP="00E25081">
      <w:pPr>
        <w:rPr>
          <w:b/>
          <w:bCs/>
        </w:rPr>
      </w:pPr>
      <w:r>
        <w:rPr>
          <w:b/>
          <w:bCs/>
        </w:rPr>
        <w:t>Noticing:</w:t>
      </w:r>
    </w:p>
    <w:p w14:paraId="004A62B8" w14:textId="77777777" w:rsidR="00CC54A3" w:rsidRDefault="00E25081" w:rsidP="00E25081">
      <w:r>
        <w:tab/>
        <w:t>Patient ML</w:t>
      </w:r>
      <w:r w:rsidR="005D03EC">
        <w:t xml:space="preserve"> 35yo female</w:t>
      </w:r>
      <w:r>
        <w:t xml:space="preserve"> (G5,T4,P0,A0,L4) came to ER 33 weeks pregnant with contractions that are 5-6 mins apart. She has had no prenatal care during this pregnancy</w:t>
      </w:r>
      <w:r w:rsidR="00E00D62">
        <w:t xml:space="preserve"> and had sex about 3 hours prior</w:t>
      </w:r>
      <w:r>
        <w:t xml:space="preserve">. Patient is a smoker, </w:t>
      </w:r>
      <w:r w:rsidR="005D03EC">
        <w:t xml:space="preserve">noncompliant </w:t>
      </w:r>
      <w:r>
        <w:t>diabetic, obese, consumed caffeine throughout pregnancy</w:t>
      </w:r>
      <w:r w:rsidR="005D03EC">
        <w:t xml:space="preserve"> and drug usage</w:t>
      </w:r>
      <w:r>
        <w:t xml:space="preserve">. </w:t>
      </w:r>
      <w:r w:rsidR="005D03EC">
        <w:t>Patient was treated for dehydration and sent home at that time. Patient came back to hospital later in the day and delivered a 9lb 9oz baby with a vacuum assisted delivery, and has a 3</w:t>
      </w:r>
      <w:r w:rsidR="005D03EC" w:rsidRPr="005D03EC">
        <w:rPr>
          <w:vertAlign w:val="superscript"/>
        </w:rPr>
        <w:t>rd</w:t>
      </w:r>
      <w:r w:rsidR="005D03EC">
        <w:t xml:space="preserve"> degree laceration. </w:t>
      </w:r>
    </w:p>
    <w:p w14:paraId="40B9E291" w14:textId="77777777" w:rsidR="00CC54A3" w:rsidRDefault="00E00D62" w:rsidP="00CC54A3">
      <w:pPr>
        <w:ind w:firstLine="720"/>
      </w:pPr>
      <w:r>
        <w:t xml:space="preserve">My nursing care was to educate the patient on how important it is to have prenatal care with all pregnancies regardless of how many children you have had. Education on </w:t>
      </w:r>
      <w:r w:rsidR="00452680">
        <w:t xml:space="preserve">diabetes, and how it effects the baby and pregnancy. </w:t>
      </w:r>
      <w:r w:rsidR="004F1C49">
        <w:t>Since the mom is 24hrs postpartum I know that she is a high risk for PPH at this time. I would monitor lochia, amount, color, odor, if there were clots, and palpate the fundus to make sure it was firm and midline.</w:t>
      </w:r>
      <w:r>
        <w:t xml:space="preserve"> </w:t>
      </w:r>
    </w:p>
    <w:p w14:paraId="3635B795" w14:textId="77777777" w:rsidR="00314458" w:rsidRDefault="00452680" w:rsidP="00CC54A3">
      <w:pPr>
        <w:ind w:firstLine="720"/>
      </w:pPr>
      <w:r>
        <w:t>My expectations for this patient was that she would be a high risk for postpartum hemorrhage, d/t lack of prenatal care, diabetes, obesity, vacuum assisted delivery, 3</w:t>
      </w:r>
      <w:r w:rsidRPr="00452680">
        <w:rPr>
          <w:vertAlign w:val="superscript"/>
        </w:rPr>
        <w:t>rd</w:t>
      </w:r>
      <w:r>
        <w:t xml:space="preserve"> degree laceration, overdistention of the uterus, and large for gestational age newborn</w:t>
      </w:r>
      <w:r w:rsidR="00314458">
        <w:t xml:space="preserve"> </w:t>
      </w:r>
      <w:r w:rsidR="005D03EC" w:rsidRPr="00BF5F5D">
        <w:rPr>
          <w:shd w:val="clear" w:color="auto" w:fill="FFFFFF"/>
        </w:rPr>
        <w:t>(</w:t>
      </w:r>
      <w:proofErr w:type="spellStart"/>
      <w:r w:rsidR="005D03EC" w:rsidRPr="00BF5F5D">
        <w:rPr>
          <w:shd w:val="clear" w:color="auto" w:fill="FFFFFF"/>
        </w:rPr>
        <w:t>Linnard</w:t>
      </w:r>
      <w:proofErr w:type="spellEnd"/>
      <w:r w:rsidR="005D03EC" w:rsidRPr="00BF5F5D">
        <w:rPr>
          <w:shd w:val="clear" w:color="auto" w:fill="FFFFFF"/>
        </w:rPr>
        <w:t>-Palmer, L., &amp; Coats, G</w:t>
      </w:r>
      <w:r w:rsidR="005D03EC">
        <w:rPr>
          <w:shd w:val="clear" w:color="auto" w:fill="FFFFFF"/>
        </w:rPr>
        <w:t xml:space="preserve">.H. 2017. p. </w:t>
      </w:r>
      <w:r w:rsidR="005D03EC">
        <w:rPr>
          <w:shd w:val="clear" w:color="auto" w:fill="FFFFFF"/>
        </w:rPr>
        <w:t>205</w:t>
      </w:r>
      <w:r w:rsidR="005D03EC" w:rsidRPr="00BF5F5D">
        <w:rPr>
          <w:shd w:val="clear" w:color="auto" w:fill="FFFFFF"/>
        </w:rPr>
        <w:t>)</w:t>
      </w:r>
      <w:r>
        <w:t xml:space="preserve">. </w:t>
      </w:r>
      <w:r w:rsidR="004F1C49">
        <w:t xml:space="preserve"> If the fundus is not midline it may just mean that the patient needs to empty her bladder. If the fundus is boggy, fundal massage needs to be started</w:t>
      </w:r>
      <w:r w:rsidR="00A27ABB">
        <w:t xml:space="preserve"> immediately. Notify the physician and get the appropriate medications and give them as soon as possible. </w:t>
      </w:r>
    </w:p>
    <w:p w14:paraId="45D0AE5D" w14:textId="77777777" w:rsidR="00E25081" w:rsidRDefault="00E25081" w:rsidP="00E25081">
      <w:r w:rsidRPr="00212CBF">
        <w:rPr>
          <w:b/>
        </w:rPr>
        <w:lastRenderedPageBreak/>
        <w:t>Interpreting</w:t>
      </w:r>
      <w:r w:rsidRPr="00212CBF">
        <w:t>:</w:t>
      </w:r>
    </w:p>
    <w:p w14:paraId="71BDFA74" w14:textId="77777777" w:rsidR="004F1C49" w:rsidRDefault="004F1C49" w:rsidP="00E25081">
      <w:r>
        <w:tab/>
      </w:r>
      <w:r>
        <w:t xml:space="preserve">Urinalysis done on patient, shows positive for marijuana, leukocytes, and nitrates.  Doctor notified, of results new order for Ancef 2g IM to treat UTI and </w:t>
      </w:r>
      <w:r w:rsidR="00A27ABB">
        <w:t>IV LR</w:t>
      </w:r>
      <w:r>
        <w:t xml:space="preserve"> given for dehydration</w:t>
      </w:r>
      <w:r>
        <w:t xml:space="preserve">. </w:t>
      </w:r>
      <w:r w:rsidR="00A27ABB">
        <w:t>When getting report for patient after delivery of the baby, some important information was that she had a vacuum assisted delivery, 3</w:t>
      </w:r>
      <w:r w:rsidR="00A27ABB" w:rsidRPr="00A27ABB">
        <w:rPr>
          <w:vertAlign w:val="superscript"/>
        </w:rPr>
        <w:t>rd</w:t>
      </w:r>
      <w:r w:rsidR="00A27ABB">
        <w:t xml:space="preserve"> degree laceration, LGA newborn, obesity, overdistended uterus d/t multi pregnancies, which are all risk factors for PPH. The doctor was notified of the PPH and ordered Oxytocin IV,</w:t>
      </w:r>
      <w:r w:rsidR="00CC54A3">
        <w:t xml:space="preserve"> and</w:t>
      </w:r>
      <w:r w:rsidR="00A27ABB">
        <w:t xml:space="preserve"> Methergine 0.2mg/mL IM, to help the ute</w:t>
      </w:r>
      <w:r w:rsidR="00CC54A3">
        <w:t>rus contract to stop the bleeding.</w:t>
      </w:r>
    </w:p>
    <w:p w14:paraId="203E17B9" w14:textId="77777777" w:rsidR="00CC54A3" w:rsidRPr="00212CBF" w:rsidRDefault="00CC54A3" w:rsidP="00E25081">
      <w:r>
        <w:tab/>
        <w:t xml:space="preserve">I chose the course of action for the patient because, she was having PPH and the main priority is to stop the bleeding. </w:t>
      </w:r>
      <w:r w:rsidR="00D6488F">
        <w:t>During</w:t>
      </w:r>
      <w:r>
        <w:t xml:space="preserve"> the postpartum assessment her fundus was boggy, not midline, there was heavy flow of lochia rubra, blood pressure was low and heart rate was high. The assessment nurse continued massaging the fundus, the charge nurse called the physician for orders and the medication nurse gave medications STAT.  </w:t>
      </w:r>
    </w:p>
    <w:p w14:paraId="0920D71F" w14:textId="77777777" w:rsidR="00E25081" w:rsidRDefault="00E25081" w:rsidP="00E25081">
      <w:r w:rsidRPr="00212CBF">
        <w:rPr>
          <w:b/>
        </w:rPr>
        <w:t>Responding</w:t>
      </w:r>
      <w:r w:rsidRPr="00212CBF">
        <w:t>:</w:t>
      </w:r>
    </w:p>
    <w:p w14:paraId="4BE97B9B" w14:textId="77777777" w:rsidR="00D6488F" w:rsidRDefault="00D6488F" w:rsidP="00E25081">
      <w:r>
        <w:tab/>
        <w:t xml:space="preserve">When the patient first came to the ER with contractions at 33 weeks, priority was to stop the contractions. An urine sample was needed for an urinalysis, VS taken, </w:t>
      </w:r>
      <w:r w:rsidR="00F369A2">
        <w:t xml:space="preserve">labs, </w:t>
      </w:r>
      <w:r>
        <w:t>and</w:t>
      </w:r>
      <w:r w:rsidR="00F369A2">
        <w:t xml:space="preserve"> apply external fetal</w:t>
      </w:r>
      <w:r>
        <w:t xml:space="preserve"> monitor</w:t>
      </w:r>
      <w:r w:rsidR="00F369A2">
        <w:t xml:space="preserve"> to monitor</w:t>
      </w:r>
      <w:r>
        <w:t xml:space="preserve"> FHR and contractions.</w:t>
      </w:r>
      <w:r w:rsidR="00F369A2">
        <w:t xml:space="preserve"> IV fluids started for dehydration, and ATB given for UTI, infection and dehydration can be causes for preterm labor. Postpartum assessment is the priority after the delivery. VS, palpate the fundus need to be done every 15 minutes during the first hour after delivery, observed the peri pads for the amount of lochia, color, odor, and if any clots present. When assessing the fundus and the amount of lochia present on the bed, the priority at that time was to stop the hemorrhage. Fundal massage was continued, </w:t>
      </w:r>
      <w:r w:rsidR="00445C96">
        <w:t xml:space="preserve">peri pads weighed for exact amount of blood loss, </w:t>
      </w:r>
      <w:r w:rsidR="00F369A2">
        <w:t xml:space="preserve">physician notified, and meds given as ordered. </w:t>
      </w:r>
      <w:r w:rsidR="00F369A2">
        <w:lastRenderedPageBreak/>
        <w:t xml:space="preserve">Fundal massage would continue until </w:t>
      </w:r>
      <w:r w:rsidR="00445C96">
        <w:t xml:space="preserve">the fundus was firm, and the bleeding stopped, blood pressure should start to go back up and heart rate should start to decrease. </w:t>
      </w:r>
    </w:p>
    <w:p w14:paraId="5737BDC0" w14:textId="77777777" w:rsidR="00445C96" w:rsidRPr="00212CBF" w:rsidRDefault="00445C96" w:rsidP="00E25081">
      <w:r>
        <w:tab/>
        <w:t xml:space="preserve">Communication with the patient in the first half of the scenario was getting all her information, a lot of questions about her history were asked. Educating the patient on the importance of prenatal care, obesity, diabetes, the effect of smoking while pregnant, caffeine intake, and drug use. During the second part of the scenario, keeping the patient calm, and reassuring her that we are going to take care of her and not leave her alone. Therapeutic communication is important, especially in these kind of situations. My peers and myself did a great job communicating among ourselves, we communicated the problems to the charge nurse </w:t>
      </w:r>
      <w:r w:rsidR="00DC53A9">
        <w:t xml:space="preserve">quickly the physician was notified, orders given and medications were given promptly. </w:t>
      </w:r>
    </w:p>
    <w:p w14:paraId="107763CB" w14:textId="77777777" w:rsidR="00E25081" w:rsidRDefault="00E25081" w:rsidP="00E25081">
      <w:r w:rsidRPr="00212CBF">
        <w:rPr>
          <w:b/>
        </w:rPr>
        <w:t>Reflecting</w:t>
      </w:r>
      <w:r w:rsidRPr="00212CBF">
        <w:t>:</w:t>
      </w:r>
    </w:p>
    <w:p w14:paraId="4F3C0B95" w14:textId="77777777" w:rsidR="00DC53A9" w:rsidRPr="00212CBF" w:rsidRDefault="00DC53A9" w:rsidP="00E25081">
      <w:r>
        <w:tab/>
        <w:t xml:space="preserve">After this scenario, I understand how quickly something can happen and having to react quickly to the situation to prevent any other problems. The importance of knowing the patient’s history, and providing the patient with education to prevent the same situation from happening again in the future. Blood pressure and heart rate are good indicators when something is not normal with the patient, know the patient’s baseline is important so you are able to determine if something is going on with them. In future patient situations, getting the patient’s VS </w:t>
      </w:r>
      <w:r w:rsidR="00887258">
        <w:t xml:space="preserve">is one of the first priorities, depending on the situation, and comparing them to their previous VS to determine their baseline. </w:t>
      </w:r>
    </w:p>
    <w:p w14:paraId="4D952CBE" w14:textId="77777777" w:rsidR="00E25081" w:rsidRDefault="00887258" w:rsidP="00E25081">
      <w:r>
        <w:tab/>
        <w:t xml:space="preserve">I feel that my most positive attribute was during the second part of the scenario, and helping with the postpartum assessment, even though I was the med nurse. I felt we all worked well together and we were are willing to help each other out, without stepping on anybody’s toes. At the beginning of the simulation I did not help out as much and just stood back, I know I was </w:t>
      </w:r>
      <w:r>
        <w:lastRenderedPageBreak/>
        <w:t xml:space="preserve">the med nurse, but I could have been more involved in the assessment part as well since there was not a lot for me to do during the first half. I need to have more confidence in myself and know that it is ok to make mistakes while in simulation and that is why we do them. During our next simulation I plan to be the assessment nurse so that I have to be more involved and I won’t be able to stand back. </w:t>
      </w:r>
      <w:r w:rsidR="00403F07">
        <w:t>Then, e</w:t>
      </w:r>
      <w:r>
        <w:t>ventually being the charge nurse and interpr</w:t>
      </w:r>
      <w:r w:rsidR="00403F07">
        <w:t>eting</w:t>
      </w:r>
      <w:r>
        <w:t xml:space="preserve"> </w:t>
      </w:r>
      <w:r w:rsidR="00403F07">
        <w:t xml:space="preserve">the information and </w:t>
      </w:r>
      <w:r>
        <w:t>call</w:t>
      </w:r>
      <w:r w:rsidR="00403F07">
        <w:t>ing</w:t>
      </w:r>
      <w:r>
        <w:t xml:space="preserve"> the doctor</w:t>
      </w:r>
      <w:r w:rsidR="00403F07">
        <w:t xml:space="preserve">. </w:t>
      </w:r>
      <w:r>
        <w:t xml:space="preserve"> </w:t>
      </w:r>
    </w:p>
    <w:p w14:paraId="6EE25827" w14:textId="77777777" w:rsidR="00403F07" w:rsidRPr="00212CBF" w:rsidRDefault="00403F07" w:rsidP="00E25081"/>
    <w:p w14:paraId="7C5CB5EB" w14:textId="77777777" w:rsidR="00314458" w:rsidRPr="00AC4A98" w:rsidRDefault="00314458" w:rsidP="00314458">
      <w:pPr>
        <w:spacing w:after="105" w:line="240" w:lineRule="auto"/>
        <w:rPr>
          <w:i/>
          <w:iCs/>
          <w:color w:val="333333"/>
          <w:shd w:val="clear" w:color="auto" w:fill="FFFFFF"/>
        </w:rPr>
      </w:pPr>
      <w:proofErr w:type="spellStart"/>
      <w:r w:rsidRPr="00AC4A98">
        <w:rPr>
          <w:color w:val="333333"/>
          <w:shd w:val="clear" w:color="auto" w:fill="FFFFFF"/>
        </w:rPr>
        <w:t>Linnard</w:t>
      </w:r>
      <w:proofErr w:type="spellEnd"/>
      <w:r w:rsidRPr="00AC4A98">
        <w:rPr>
          <w:color w:val="333333"/>
          <w:shd w:val="clear" w:color="auto" w:fill="FFFFFF"/>
        </w:rPr>
        <w:t xml:space="preserve">-Palmer, L., &amp; Coats, G. H. (2017). </w:t>
      </w:r>
      <w:r w:rsidRPr="00AC4A98">
        <w:rPr>
          <w:i/>
          <w:iCs/>
          <w:color w:val="333333"/>
          <w:shd w:val="clear" w:color="auto" w:fill="FFFFFF"/>
        </w:rPr>
        <w:t xml:space="preserve">Safe maternity and pediatric nursing care.                                                                                                                                                                                                             </w:t>
      </w:r>
    </w:p>
    <w:p w14:paraId="0BBBEBFD" w14:textId="77777777" w:rsidR="00314458" w:rsidRPr="00AC4A98" w:rsidRDefault="00314458" w:rsidP="00314458">
      <w:pPr>
        <w:spacing w:after="105" w:line="240" w:lineRule="auto"/>
        <w:ind w:firstLine="720"/>
        <w:rPr>
          <w:color w:val="333333"/>
          <w:shd w:val="clear" w:color="auto" w:fill="FFFFFF"/>
        </w:rPr>
      </w:pPr>
      <w:r w:rsidRPr="00AC4A98">
        <w:rPr>
          <w:color w:val="333333"/>
          <w:shd w:val="clear" w:color="auto" w:fill="FFFFFF"/>
        </w:rPr>
        <w:t xml:space="preserve">Philadelphia: F. A. Davis Company </w:t>
      </w:r>
    </w:p>
    <w:p w14:paraId="435906E0" w14:textId="77777777" w:rsidR="00E25081" w:rsidRPr="00E25081" w:rsidRDefault="00E25081" w:rsidP="00E25081"/>
    <w:sectPr w:rsidR="00E25081" w:rsidRPr="00E25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81"/>
    <w:rsid w:val="00314458"/>
    <w:rsid w:val="00403F07"/>
    <w:rsid w:val="00445C96"/>
    <w:rsid w:val="00452680"/>
    <w:rsid w:val="004F1C49"/>
    <w:rsid w:val="005D03EC"/>
    <w:rsid w:val="00887258"/>
    <w:rsid w:val="00A27ABB"/>
    <w:rsid w:val="00BD5E39"/>
    <w:rsid w:val="00CC54A3"/>
    <w:rsid w:val="00D6488F"/>
    <w:rsid w:val="00DC53A9"/>
    <w:rsid w:val="00E00D62"/>
    <w:rsid w:val="00E25081"/>
    <w:rsid w:val="00F3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38BD"/>
  <w15:chartTrackingRefBased/>
  <w15:docId w15:val="{5F32CAD3-C4B6-4BC5-A50A-B6EDDD3E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Teila Hay</dc:creator>
  <cp:keywords/>
  <dc:description/>
  <cp:lastModifiedBy>Teila Hay</cp:lastModifiedBy>
  <cp:revision>1</cp:revision>
  <dcterms:created xsi:type="dcterms:W3CDTF">2019-09-25T00:47:00Z</dcterms:created>
  <dcterms:modified xsi:type="dcterms:W3CDTF">2019-09-25T03:20:00Z</dcterms:modified>
</cp:coreProperties>
</file>