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8E36E8" w:rsidP="00402F63">
      <w:pPr>
        <w:jc w:val="center"/>
      </w:pPr>
      <w:r>
        <w:t>Psychiatric Nursing</w:t>
      </w:r>
    </w:p>
    <w:p w:rsidR="00BF1690" w:rsidRPr="00BF1690" w:rsidRDefault="00BF1690" w:rsidP="00BF1690">
      <w:pPr>
        <w:rPr>
          <w:color w:val="FF0000"/>
        </w:rPr>
      </w:pPr>
      <w:r w:rsidRPr="00BF1690">
        <w:rPr>
          <w:color w:val="FF0000"/>
        </w:rPr>
        <w:t xml:space="preserve">Megan, </w:t>
      </w:r>
      <w:r w:rsidR="00FF77D8" w:rsidRPr="00BF1690">
        <w:rPr>
          <w:color w:val="FF0000"/>
        </w:rPr>
        <w:t>please</w:t>
      </w:r>
      <w:r w:rsidRPr="00BF1690">
        <w:rPr>
          <w:color w:val="FF0000"/>
        </w:rPr>
        <w:t xml:space="preserve"> address the questions and resubmit</w:t>
      </w:r>
      <w:r>
        <w:rPr>
          <w:color w:val="FF0000"/>
        </w:rPr>
        <w:t xml:space="preserve"> for all meds</w:t>
      </w:r>
      <w:r w:rsidRPr="00BF1690">
        <w:rPr>
          <w:color w:val="FF0000"/>
        </w:rPr>
        <w:t>.</w:t>
      </w:r>
    </w:p>
    <w:p w:rsidR="00CF6B39" w:rsidRDefault="00402F63" w:rsidP="00402F63">
      <w:pPr>
        <w:jc w:val="center"/>
      </w:pPr>
      <w:r>
        <w:t>Client Medication Profile worksheet</w:t>
      </w:r>
    </w:p>
    <w:p w:rsidR="008E36E8" w:rsidRPr="00CC1DB6" w:rsidRDefault="00402F63" w:rsidP="00CC1DB6">
      <w:pPr>
        <w:pStyle w:val="ListParagraph"/>
        <w:numPr>
          <w:ilvl w:val="0"/>
          <w:numId w:val="2"/>
        </w:numPr>
        <w:rPr>
          <w:color w:val="0070C0"/>
        </w:rPr>
      </w:pPr>
      <w:r>
        <w:t xml:space="preserve">Medication Classification: </w:t>
      </w:r>
      <w:r w:rsidR="008E36E8">
        <w:t xml:space="preserve"> </w:t>
      </w:r>
      <w:proofErr w:type="spellStart"/>
      <w:r w:rsidR="008E36E8">
        <w:t>Benzotropine</w:t>
      </w:r>
      <w:proofErr w:type="spellEnd"/>
      <w:r w:rsidR="008E36E8">
        <w:t xml:space="preserve"> (Cogentin) </w:t>
      </w:r>
      <w:proofErr w:type="spellStart"/>
      <w:r w:rsidR="008E36E8">
        <w:t>Antiparkinsons</w:t>
      </w:r>
      <w:proofErr w:type="spellEnd"/>
      <w:r w:rsidR="002574C1">
        <w:t xml:space="preserve">: </w:t>
      </w:r>
      <w:r w:rsidR="00FF77D8" w:rsidRPr="00CC1DB6">
        <w:rPr>
          <w:color w:val="0070C0"/>
        </w:rPr>
        <w:t>0.5mg</w:t>
      </w:r>
      <w:r w:rsidR="00FF77D8">
        <w:t xml:space="preserve"> </w:t>
      </w:r>
      <w:r w:rsidR="002574C1" w:rsidRPr="00CC1DB6">
        <w:rPr>
          <w:color w:val="0070C0"/>
        </w:rPr>
        <w:t>1 tablet bid 0900&amp;2100</w:t>
      </w:r>
    </w:p>
    <w:p w:rsidR="00402F63" w:rsidRDefault="00402F63" w:rsidP="008E36E8">
      <w:r>
        <w:t xml:space="preserve">Expected Pharmacological Action (s): </w:t>
      </w:r>
      <w:r w:rsidR="00481478">
        <w:t xml:space="preserve">Restores the natural balance of neurotransmitters in the CNS </w:t>
      </w:r>
    </w:p>
    <w:p w:rsidR="00402F63" w:rsidRDefault="00402F63" w:rsidP="00402F63">
      <w:r>
        <w:t xml:space="preserve">Therapeutic Use: </w:t>
      </w:r>
      <w:r w:rsidR="00481478">
        <w:t>Treat extrapyramidal symptoms to restore the balance between acetylcholine and dopamine</w:t>
      </w:r>
      <w:r w:rsidR="00BC3BC2">
        <w:rPr>
          <w:noProof/>
        </w:rPr>
        <w:drawing>
          <wp:inline distT="0" distB="0" distL="0" distR="0">
            <wp:extent cx="276225" cy="276225"/>
            <wp:effectExtent l="19050" t="0" r="9525" b="0"/>
            <wp:docPr id="4" name="Picture 4" descr="MC900433160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3160[2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2C7F06" w:rsidP="00402F63">
            <w:r>
              <w:t xml:space="preserve">Blurred Vision, dry eyes, dry mouth constipation, </w:t>
            </w:r>
          </w:p>
          <w:p w:rsidR="002C7F06" w:rsidRDefault="002C7F06" w:rsidP="00402F63">
            <w:r>
              <w:t>Confusion, behavior disturbances</w:t>
            </w:r>
          </w:p>
          <w:p w:rsidR="002C7F06" w:rsidRPr="00FF77D8" w:rsidRDefault="002C7F06" w:rsidP="00402F63">
            <w:pPr>
              <w:rPr>
                <w:color w:val="0070C0"/>
              </w:rPr>
            </w:pPr>
            <w:r w:rsidRPr="00FF77D8">
              <w:rPr>
                <w:color w:val="0070C0"/>
              </w:rPr>
              <w:t>Neuroleptic Malignant Syndrome (NMS)</w:t>
            </w:r>
          </w:p>
          <w:p w:rsidR="002C7F06" w:rsidRDefault="00FF77D8" w:rsidP="00334B0B">
            <w:pPr>
              <w:pStyle w:val="ListParagraph"/>
              <w:numPr>
                <w:ilvl w:val="0"/>
                <w:numId w:val="1"/>
              </w:numPr>
            </w:pPr>
            <w:r w:rsidRPr="00FF77D8">
              <w:rPr>
                <w:color w:val="0070C0"/>
              </w:rPr>
              <w:t>S/S: Muscular rigidity, tremors, impaired ventilations, muteness, altered consciousness, &amp; hyperactivity</w:t>
            </w:r>
            <w:r>
              <w:t xml:space="preserve"> 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334B0B" w:rsidRDefault="00334B0B" w:rsidP="00402F63"/>
          <w:p w:rsidR="00402F63" w:rsidRDefault="00334B0B" w:rsidP="00334B0B">
            <w:r>
              <w:t xml:space="preserve">Acetylcholinesterase Inhibitor: </w:t>
            </w:r>
            <w:r w:rsidR="00BE7465">
              <w:t>both become less effective</w:t>
            </w:r>
          </w:p>
          <w:p w:rsidR="00BE7465" w:rsidRDefault="00BE7465" w:rsidP="00334B0B">
            <w:r>
              <w:t>Anticholinergics: will potentiate side effects and can overpower drug</w:t>
            </w:r>
          </w:p>
          <w:p w:rsidR="00BE7465" w:rsidRDefault="00BE7465" w:rsidP="00334B0B">
            <w:r>
              <w:t>Antipsychotics: can increase risk of side effects</w:t>
            </w:r>
          </w:p>
          <w:p w:rsidR="00BE7465" w:rsidRDefault="00BE7465" w:rsidP="00334B0B">
            <w:r>
              <w:t>Pramlintide: may interfere with BS levels and cause constipation</w:t>
            </w:r>
          </w:p>
          <w:p w:rsidR="00BE7465" w:rsidRDefault="00BE7465" w:rsidP="00334B0B">
            <w:r>
              <w:t>Tricyclic Antidepressants: potentiate CNS side effects and cognitive impairment</w:t>
            </w:r>
          </w:p>
          <w:p w:rsidR="00BE7465" w:rsidRDefault="00BE7465" w:rsidP="00334B0B"/>
          <w:p w:rsidR="00BE7465" w:rsidRPr="00334B0B" w:rsidRDefault="00BE7465" w:rsidP="00334B0B"/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FF77D8">
        <w:trPr>
          <w:trHeight w:val="350"/>
        </w:trPr>
        <w:tc>
          <w:tcPr>
            <w:tcW w:w="4788" w:type="dxa"/>
          </w:tcPr>
          <w:p w:rsidR="00402F63" w:rsidRDefault="00402F63" w:rsidP="00402F63"/>
          <w:p w:rsidR="00BE7465" w:rsidRDefault="00BE7465" w:rsidP="00402F63">
            <w:r w:rsidRPr="00BC3BC2">
              <w:rPr>
                <w:color w:val="FF0000"/>
              </w:rPr>
              <w:t>Know therapeutic levels</w:t>
            </w:r>
            <w:r>
              <w:t xml:space="preserve"> (1-4mg, </w:t>
            </w:r>
            <w:proofErr w:type="spellStart"/>
            <w:r>
              <w:t>qd</w:t>
            </w:r>
            <w:proofErr w:type="spellEnd"/>
            <w:r>
              <w:t xml:space="preserve"> or bid, PO, IM, or IV)</w:t>
            </w:r>
            <w:r w:rsidR="00BC3BC2">
              <w:t xml:space="preserve"> </w:t>
            </w:r>
            <w:r>
              <w:t>Overdose presents as CNS hyperstimulation or CNS depression</w:t>
            </w:r>
          </w:p>
          <w:p w:rsidR="00BE7465" w:rsidRDefault="00BE7465" w:rsidP="00402F63">
            <w:r>
              <w:t xml:space="preserve">Assess for </w:t>
            </w:r>
            <w:r w:rsidRPr="00FF77D8">
              <w:rPr>
                <w:color w:val="0070C0"/>
              </w:rPr>
              <w:t>Neuroleptic Malignant Syndrome</w:t>
            </w:r>
            <w:r w:rsidR="00FF77D8">
              <w:t xml:space="preserve">: </w:t>
            </w:r>
            <w:r w:rsidR="00FF77D8" w:rsidRPr="00FF77D8">
              <w:rPr>
                <w:color w:val="0070C0"/>
              </w:rPr>
              <w:t>Muscular rigidity, tremors, impaired ventilations, muteness, altered consciousness, &amp; hyperactivity</w:t>
            </w:r>
          </w:p>
          <w:p w:rsidR="00BE7465" w:rsidRDefault="00BE7465" w:rsidP="00402F63">
            <w:r>
              <w:t>Overheating possible</w:t>
            </w:r>
          </w:p>
          <w:p w:rsidR="00402F63" w:rsidRDefault="00402F63" w:rsidP="00402F63"/>
          <w:p w:rsidR="00402F63" w:rsidRDefault="00402F63" w:rsidP="00402F63"/>
          <w:p w:rsidR="00FF77D8" w:rsidRPr="00FF77D8" w:rsidRDefault="00FF77D8" w:rsidP="00402F63">
            <w:pPr>
              <w:rPr>
                <w:color w:val="0070C0"/>
              </w:rPr>
            </w:pPr>
            <w:r w:rsidRPr="00FF77D8">
              <w:rPr>
                <w:color w:val="0070C0"/>
              </w:rPr>
              <w:t xml:space="preserve">Keltner, Norman, L ;Schwecke, Lee, H.; Boston, Carol, E. (2007) </w:t>
            </w:r>
            <w:r w:rsidRPr="00FF77D8">
              <w:rPr>
                <w:i/>
                <w:color w:val="0070C0"/>
              </w:rPr>
              <w:t>Psychiatric Nursing (5</w:t>
            </w:r>
            <w:r w:rsidRPr="00FF77D8">
              <w:rPr>
                <w:i/>
                <w:color w:val="0070C0"/>
                <w:vertAlign w:val="superscript"/>
              </w:rPr>
              <w:t>th</w:t>
            </w:r>
            <w:r w:rsidRPr="00FF77D8">
              <w:rPr>
                <w:i/>
                <w:color w:val="0070C0"/>
              </w:rPr>
              <w:t xml:space="preserve"> ed.)</w:t>
            </w:r>
            <w:r w:rsidRPr="00FF77D8">
              <w:rPr>
                <w:color w:val="0070C0"/>
              </w:rPr>
              <w:t xml:space="preserve"> pg. 212-231</w:t>
            </w:r>
          </w:p>
        </w:tc>
        <w:tc>
          <w:tcPr>
            <w:tcW w:w="4788" w:type="dxa"/>
          </w:tcPr>
          <w:p w:rsidR="00BE7465" w:rsidRDefault="00BE7465" w:rsidP="00402F63">
            <w:r>
              <w:t>Taper to discontinue over 1 week period</w:t>
            </w:r>
          </w:p>
          <w:p w:rsidR="00BE7465" w:rsidRDefault="00BE7465" w:rsidP="00402F63">
            <w:r>
              <w:t xml:space="preserve">Avoid OTC </w:t>
            </w:r>
            <w:r w:rsidR="00481478">
              <w:t>Anticholinergics</w:t>
            </w:r>
            <w:r>
              <w:t xml:space="preserve"> or antihistamine drugs</w:t>
            </w:r>
          </w:p>
          <w:p w:rsidR="00BE7465" w:rsidRDefault="00BE7465" w:rsidP="00402F63">
            <w:r>
              <w:t>Avoid alcohol</w:t>
            </w:r>
          </w:p>
          <w:p w:rsidR="00BE7465" w:rsidRDefault="00BE7465" w:rsidP="00402F63">
            <w:r>
              <w:t>Avoid antacids</w:t>
            </w:r>
          </w:p>
          <w:p w:rsidR="00BE7465" w:rsidRDefault="00BE7465" w:rsidP="00FF77D8">
            <w:pPr>
              <w:rPr>
                <w:color w:val="0070C0"/>
              </w:rPr>
            </w:pPr>
            <w:r>
              <w:t xml:space="preserve">Monitor for </w:t>
            </w:r>
            <w:r w:rsidRPr="00FF77D8">
              <w:rPr>
                <w:color w:val="0070C0"/>
              </w:rPr>
              <w:t>NMS:</w:t>
            </w:r>
            <w:r w:rsidRPr="00BC3BC2">
              <w:rPr>
                <w:color w:val="FF0000"/>
              </w:rPr>
              <w:t xml:space="preserve"> </w:t>
            </w:r>
            <w:r w:rsidR="00FF77D8" w:rsidRPr="00FF77D8">
              <w:rPr>
                <w:color w:val="0070C0"/>
              </w:rPr>
              <w:t>Muscular rigidity, tremors, impaired ventilations, muteness, altered consciousness, &amp; hyperactivity</w:t>
            </w:r>
          </w:p>
          <w:p w:rsidR="00CC1DB6" w:rsidRDefault="00CC1DB6" w:rsidP="00FF77D8">
            <w:pPr>
              <w:rPr>
                <w:color w:val="0070C0"/>
              </w:rPr>
            </w:pPr>
          </w:p>
          <w:p w:rsidR="00CC1DB6" w:rsidRDefault="00CC1DB6" w:rsidP="00FF77D8">
            <w:pPr>
              <w:rPr>
                <w:color w:val="0070C0"/>
              </w:rPr>
            </w:pPr>
          </w:p>
          <w:p w:rsidR="00CC1DB6" w:rsidRDefault="00CC1DB6" w:rsidP="00FF77D8">
            <w:pPr>
              <w:rPr>
                <w:color w:val="0070C0"/>
              </w:rPr>
            </w:pPr>
          </w:p>
          <w:p w:rsidR="00CC1DB6" w:rsidRDefault="00CC1DB6" w:rsidP="00CC1DB6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:rsidR="00FF77D8" w:rsidRDefault="00FF77D8" w:rsidP="00390B9B">
      <w:pPr>
        <w:jc w:val="center"/>
      </w:pPr>
    </w:p>
    <w:p w:rsidR="00FF77D8" w:rsidRDefault="00FF77D8" w:rsidP="00390B9B">
      <w:pPr>
        <w:jc w:val="center"/>
      </w:pPr>
    </w:p>
    <w:p w:rsidR="00390B9B" w:rsidRDefault="00390B9B" w:rsidP="00390B9B">
      <w:pPr>
        <w:jc w:val="center"/>
      </w:pPr>
      <w:r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Pr="00CC1DB6" w:rsidRDefault="00390B9B" w:rsidP="00CC1DB6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Medication Classification: </w:t>
      </w:r>
      <w:proofErr w:type="spellStart"/>
      <w:r w:rsidR="00481478">
        <w:t>Carbamazapine</w:t>
      </w:r>
      <w:proofErr w:type="spellEnd"/>
      <w:r w:rsidR="00481478">
        <w:t xml:space="preserve"> (</w:t>
      </w:r>
      <w:proofErr w:type="spellStart"/>
      <w:r w:rsidR="00481478">
        <w:t>Tegratol</w:t>
      </w:r>
      <w:proofErr w:type="spellEnd"/>
      <w:r w:rsidR="00481478">
        <w:t>) Anticonvulsant</w:t>
      </w:r>
      <w:r w:rsidR="00FF77D8">
        <w:t xml:space="preserve">: </w:t>
      </w:r>
      <w:r w:rsidR="00FF77D8" w:rsidRPr="00CC1DB6">
        <w:rPr>
          <w:color w:val="0070C0"/>
        </w:rPr>
        <w:t>400mg – 2 tabs BID 0900&amp;2100</w:t>
      </w:r>
    </w:p>
    <w:p w:rsidR="00390B9B" w:rsidRPr="00FF77D8" w:rsidRDefault="00390B9B" w:rsidP="00481478">
      <w:r>
        <w:t xml:space="preserve">Expected Pharmacological Action (s): </w:t>
      </w:r>
      <w:r w:rsidR="00481478">
        <w:t xml:space="preserve">Decrease synaptic transmission in the CNS by affecting Na+ </w:t>
      </w:r>
      <w:proofErr w:type="gramStart"/>
      <w:r w:rsidR="00481478">
        <w:t>channels</w:t>
      </w:r>
      <w:proofErr w:type="gramEnd"/>
      <w:r w:rsidR="00481478">
        <w:t xml:space="preserve"> in neurons</w:t>
      </w:r>
    </w:p>
    <w:p w:rsidR="00390B9B" w:rsidRPr="00FF77D8" w:rsidRDefault="00390B9B" w:rsidP="00390B9B">
      <w:r w:rsidRPr="00FF77D8">
        <w:t xml:space="preserve">Therapeutic Use: </w:t>
      </w:r>
      <w:r w:rsidR="00481478" w:rsidRPr="00FF77D8">
        <w:t>Prevent seizures and decrease mania</w:t>
      </w:r>
      <w:r w:rsidR="00BF1690" w:rsidRPr="00FF77D8">
        <w:rPr>
          <w:noProof/>
          <w:color w:val="FF0000"/>
        </w:rPr>
        <w:t xml:space="preserve"> </w:t>
      </w:r>
      <w:r w:rsidR="00BF1690" w:rsidRPr="00FF77D8">
        <w:rPr>
          <w:noProof/>
        </w:rPr>
        <w:drawing>
          <wp:inline distT="0" distB="0" distL="0" distR="0">
            <wp:extent cx="276225" cy="276225"/>
            <wp:effectExtent l="19050" t="0" r="9525" b="0"/>
            <wp:docPr id="2" name="Picture 12" descr="C:\Users\Katherine\AppData\Local\Microsoft\Windows\Temporary Internet Files\Content.IE5\O9IOPP7S\MC9004331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herine\AppData\Local\Microsoft\Windows\Temporary Internet Files\Content.IE5\O9IOPP7S\MC90043316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Pr="00BC3BC2" w:rsidRDefault="00481478" w:rsidP="00293D27">
            <w:pPr>
              <w:rPr>
                <w:color w:val="FF0000"/>
              </w:rPr>
            </w:pPr>
            <w:r w:rsidRPr="00BC3BC2">
              <w:rPr>
                <w:color w:val="FF0000"/>
              </w:rPr>
              <w:t>Suicidal thoughts</w:t>
            </w:r>
          </w:p>
          <w:p w:rsidR="00481478" w:rsidRDefault="00481478" w:rsidP="00293D27">
            <w:r>
              <w:t>Ataxia</w:t>
            </w:r>
          </w:p>
          <w:p w:rsidR="00481478" w:rsidRDefault="00481478" w:rsidP="00293D27">
            <w:r>
              <w:t>Drowsiness</w:t>
            </w:r>
          </w:p>
          <w:p w:rsidR="00481478" w:rsidRPr="00BC3BC2" w:rsidRDefault="00481478" w:rsidP="00293D27">
            <w:pPr>
              <w:rPr>
                <w:color w:val="FF0000"/>
              </w:rPr>
            </w:pPr>
            <w:r w:rsidRPr="00BC3BC2">
              <w:rPr>
                <w:color w:val="FF0000"/>
              </w:rPr>
              <w:t>Stevens Johnson Syndrome</w:t>
            </w:r>
          </w:p>
          <w:p w:rsidR="00481478" w:rsidRDefault="00481478" w:rsidP="00293D27">
            <w:r>
              <w:t>Toxic epidermal necrolysis</w:t>
            </w:r>
          </w:p>
          <w:p w:rsidR="00481478" w:rsidRDefault="00481478" w:rsidP="00293D27">
            <w:r>
              <w:t>Thrombocytopenia</w:t>
            </w:r>
          </w:p>
          <w:p w:rsidR="00481478" w:rsidRDefault="00481478" w:rsidP="00293D27">
            <w:r>
              <w:t>Aplastic anemia</w:t>
            </w:r>
          </w:p>
          <w:p w:rsidR="00390B9B" w:rsidRDefault="00390B9B" w:rsidP="00293D27"/>
          <w:p w:rsidR="00390B9B" w:rsidRDefault="00BC3BC2" w:rsidP="00293D27">
            <w:r>
              <w:rPr>
                <w:noProof/>
              </w:rPr>
              <w:drawing>
                <wp:inline distT="0" distB="0" distL="0" distR="0">
                  <wp:extent cx="447675" cy="447675"/>
                  <wp:effectExtent l="19050" t="0" r="9525" b="0"/>
                  <wp:docPr id="10" name="Picture 10" descr="C:\Users\Katherine\AppData\Local\Microsoft\Windows\Temporary Internet Files\Content.IE5\O9IOPP7S\MC9004331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therine\AppData\Local\Microsoft\Windows\Temporary Internet Files\Content.IE5\O9IOPP7S\MC9004331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9B" w:rsidRDefault="00390B9B" w:rsidP="00293D27"/>
        </w:tc>
        <w:tc>
          <w:tcPr>
            <w:tcW w:w="4788" w:type="dxa"/>
          </w:tcPr>
          <w:p w:rsidR="00390B9B" w:rsidRDefault="00481478" w:rsidP="00293D27">
            <w:r>
              <w:t>Nefazodone</w:t>
            </w:r>
          </w:p>
          <w:p w:rsidR="00481478" w:rsidRDefault="00481478" w:rsidP="00293D27">
            <w:r>
              <w:t>Antibiotics</w:t>
            </w:r>
          </w:p>
          <w:p w:rsidR="00481478" w:rsidRDefault="00481478" w:rsidP="00293D27">
            <w:r>
              <w:t>Haloperidol</w:t>
            </w:r>
          </w:p>
          <w:p w:rsidR="00481478" w:rsidRDefault="00481478" w:rsidP="00293D27">
            <w:r>
              <w:t>Acetaminophen</w:t>
            </w:r>
          </w:p>
          <w:p w:rsidR="00481478" w:rsidRDefault="00481478" w:rsidP="00293D27">
            <w:r>
              <w:t>Lithium</w:t>
            </w:r>
          </w:p>
          <w:p w:rsidR="00481478" w:rsidRDefault="00481478" w:rsidP="00293D27">
            <w:r>
              <w:t>Grape fruit juice</w:t>
            </w:r>
          </w:p>
          <w:p w:rsidR="00481478" w:rsidRDefault="00481478" w:rsidP="00293D27">
            <w:r>
              <w:t>Corticosteroids</w:t>
            </w:r>
          </w:p>
          <w:p w:rsidR="00481478" w:rsidRDefault="00481478" w:rsidP="00293D27"/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Pr="00BF1690" w:rsidRDefault="00BF1690" w:rsidP="00293D27">
            <w:pPr>
              <w:rPr>
                <w:color w:val="FF0000"/>
              </w:rPr>
            </w:pPr>
            <w:r w:rsidRPr="00BC3BC2">
              <w:rPr>
                <w:color w:val="FF0000"/>
              </w:rPr>
              <w:t>Suicidal thoughts</w:t>
            </w:r>
          </w:p>
          <w:p w:rsidR="00390B9B" w:rsidRDefault="00481478" w:rsidP="00293D27">
            <w:r>
              <w:t>Do not confuse with Trental</w:t>
            </w:r>
          </w:p>
          <w:p w:rsidR="00481478" w:rsidRDefault="00481478" w:rsidP="00293D27">
            <w:r>
              <w:t>Give with food</w:t>
            </w:r>
          </w:p>
          <w:p w:rsidR="00481478" w:rsidRPr="00CC1DB6" w:rsidRDefault="00481478" w:rsidP="00CC1DB6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t>Monitor for changes in skin condition, especially of Asian decent</w:t>
            </w:r>
            <w:r w:rsidR="00BF1690">
              <w:t xml:space="preserve"> r/t</w:t>
            </w:r>
            <w:r w:rsidR="00BF1690" w:rsidRPr="00CC1DB6">
              <w:rPr>
                <w:color w:val="FF0000"/>
              </w:rPr>
              <w:t xml:space="preserve"> </w:t>
            </w:r>
            <w:r w:rsidR="00BF1690" w:rsidRPr="00CC1DB6">
              <w:rPr>
                <w:color w:val="0070C0"/>
              </w:rPr>
              <w:t>Stevens Johnson Syndrome</w:t>
            </w:r>
            <w:r w:rsidR="00263179" w:rsidRPr="00CC1DB6">
              <w:rPr>
                <w:color w:val="0070C0"/>
              </w:rPr>
              <w:t>:</w:t>
            </w:r>
            <w:r w:rsidR="00263179" w:rsidRPr="00CC1DB6">
              <w:rPr>
                <w:color w:val="FF0000"/>
              </w:rPr>
              <w:t xml:space="preserve"> </w:t>
            </w:r>
            <w:r w:rsidR="00263179" w:rsidRPr="00CC1DB6">
              <w:rPr>
                <w:color w:val="0070C0"/>
              </w:rPr>
              <w:t>s/s: look for a skin rash that is widespread and severe, produces a fever and lesions of the oral, conjunctiva, and vaginal mucous membranes.</w:t>
            </w:r>
          </w:p>
          <w:p w:rsidR="00481478" w:rsidRDefault="00481478" w:rsidP="00293D27">
            <w:r>
              <w:t>Therapeutic range is 4-12mcg/ml</w:t>
            </w:r>
          </w:p>
          <w:p w:rsidR="00481478" w:rsidRDefault="00481478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5E672B" w:rsidP="00293D27">
            <w:r>
              <w:t>Avoid operating heavy machinery</w:t>
            </w:r>
          </w:p>
          <w:p w:rsidR="005E672B" w:rsidRDefault="005E672B" w:rsidP="00293D27">
            <w:r>
              <w:t xml:space="preserve">Report: behavioral changes, </w:t>
            </w:r>
            <w:r w:rsidRPr="00BF1690">
              <w:rPr>
                <w:color w:val="FF0000"/>
              </w:rPr>
              <w:t>skin rash</w:t>
            </w:r>
            <w:r>
              <w:t>, fever, sore throat, mouth ulcers, petechiae, abd pain, pale stools, dark urine</w:t>
            </w:r>
          </w:p>
          <w:p w:rsidR="005E672B" w:rsidRDefault="005E672B" w:rsidP="00293D27">
            <w:r>
              <w:t>Avoid alcohol</w:t>
            </w:r>
          </w:p>
          <w:p w:rsidR="005E672B" w:rsidRDefault="005E672B" w:rsidP="00293D27">
            <w:r>
              <w:t>Use sunscreen</w:t>
            </w:r>
          </w:p>
          <w:p w:rsidR="005E672B" w:rsidRDefault="005E672B" w:rsidP="00293D27">
            <w:r>
              <w:t>Good PO care</w:t>
            </w:r>
          </w:p>
          <w:p w:rsidR="00BF1690" w:rsidRPr="00BF1690" w:rsidRDefault="00BF1690" w:rsidP="00BF1690">
            <w:pPr>
              <w:rPr>
                <w:color w:val="FF0000"/>
              </w:rPr>
            </w:pPr>
            <w:r w:rsidRPr="00BC3BC2">
              <w:rPr>
                <w:color w:val="FF0000"/>
              </w:rPr>
              <w:t>Suicidal thoughts</w:t>
            </w:r>
          </w:p>
          <w:p w:rsidR="00BF1690" w:rsidRPr="00CC1DB6" w:rsidRDefault="00BF1690" w:rsidP="00CC1DB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CC1DB6">
              <w:rPr>
                <w:color w:val="0070C0"/>
              </w:rPr>
              <w:t>Stevens Johnson Syndrome</w:t>
            </w:r>
            <w:r w:rsidR="00FF77D8" w:rsidRPr="00CC1DB6">
              <w:rPr>
                <w:color w:val="0070C0"/>
              </w:rPr>
              <w:t xml:space="preserve"> s/s: look for a skin rash that is </w:t>
            </w:r>
            <w:r w:rsidR="00263179" w:rsidRPr="00CC1DB6">
              <w:rPr>
                <w:color w:val="0070C0"/>
              </w:rPr>
              <w:t xml:space="preserve">widespread and severe, produces a fever and lesions of the oral, conjunctiva, and vaginal mucous membranes. </w:t>
            </w:r>
          </w:p>
        </w:tc>
      </w:tr>
    </w:tbl>
    <w:p w:rsidR="00402F63" w:rsidRDefault="00402F63" w:rsidP="00402F63"/>
    <w:p w:rsidR="00BF1690" w:rsidRDefault="00BF1690" w:rsidP="00402F63"/>
    <w:p w:rsidR="00263179" w:rsidRDefault="00263179" w:rsidP="008E36E8">
      <w:pPr>
        <w:jc w:val="center"/>
      </w:pPr>
    </w:p>
    <w:p w:rsidR="00263179" w:rsidRDefault="00263179" w:rsidP="008E36E8">
      <w:pPr>
        <w:jc w:val="center"/>
      </w:pPr>
    </w:p>
    <w:p w:rsidR="008E36E8" w:rsidRDefault="008E36E8" w:rsidP="008E36E8">
      <w:pPr>
        <w:jc w:val="center"/>
      </w:pPr>
      <w:r>
        <w:t xml:space="preserve">Psychiatric Nursing </w:t>
      </w:r>
    </w:p>
    <w:p w:rsidR="008E36E8" w:rsidRDefault="008E36E8" w:rsidP="008E36E8">
      <w:pPr>
        <w:jc w:val="center"/>
      </w:pPr>
      <w:r>
        <w:t>Client Medication Profile worksheet</w:t>
      </w:r>
    </w:p>
    <w:p w:rsidR="008E36E8" w:rsidRDefault="008E36E8" w:rsidP="00CC1DB6">
      <w:pPr>
        <w:pStyle w:val="ListParagraph"/>
        <w:numPr>
          <w:ilvl w:val="0"/>
          <w:numId w:val="2"/>
        </w:numPr>
      </w:pPr>
      <w:r>
        <w:t xml:space="preserve">Medication Classification: </w:t>
      </w:r>
      <w:r w:rsidR="005E672B">
        <w:t>Iloperidone (Fanapt) Antipsychotic</w:t>
      </w:r>
      <w:r w:rsidR="00263179">
        <w:t xml:space="preserve">: </w:t>
      </w:r>
      <w:r w:rsidR="00263179" w:rsidRPr="00CC1DB6">
        <w:rPr>
          <w:color w:val="0070C0"/>
        </w:rPr>
        <w:t>6mg – 1 tab BID 0900&amp;2100</w:t>
      </w:r>
      <w:r w:rsidR="00BF1690">
        <w:t xml:space="preserve"> </w:t>
      </w:r>
    </w:p>
    <w:p w:rsidR="008E36E8" w:rsidRDefault="008E36E8" w:rsidP="005E672B">
      <w:r>
        <w:t xml:space="preserve">Expected Pharmacological Action (s): </w:t>
      </w:r>
      <w:r w:rsidR="005E672B">
        <w:t>May act by antagonizing dopamine and serotonin in the CNS</w:t>
      </w:r>
    </w:p>
    <w:p w:rsidR="008E36E8" w:rsidRDefault="008E36E8" w:rsidP="008E36E8">
      <w:r>
        <w:t xml:space="preserve">Therapeutic Use: </w:t>
      </w:r>
      <w:r w:rsidR="005E672B">
        <w:t>Decrease symptoms of schizophrenia</w:t>
      </w:r>
      <w:r w:rsidR="005E672B">
        <w:tab/>
      </w:r>
      <w:r w:rsidR="00BF1690">
        <w:rPr>
          <w:noProof/>
        </w:rPr>
        <w:drawing>
          <wp:inline distT="0" distB="0" distL="0" distR="0">
            <wp:extent cx="400050" cy="400050"/>
            <wp:effectExtent l="19050" t="0" r="0" b="0"/>
            <wp:docPr id="11" name="Picture 11" descr="C:\Users\Katherine\AppData\Local\Microsoft\Windows\Temporary Internet Files\Content.IE5\O9IOPP7S\MC9004331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herine\AppData\Local\Microsoft\Windows\Temporary Internet Files\Content.IE5\O9IOPP7S\MC90043316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72B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Medications/Food Interactions</w:t>
            </w:r>
          </w:p>
        </w:tc>
      </w:tr>
      <w:tr w:rsidR="008E36E8" w:rsidTr="000D4833">
        <w:tc>
          <w:tcPr>
            <w:tcW w:w="4788" w:type="dxa"/>
          </w:tcPr>
          <w:p w:rsidR="008E36E8" w:rsidRPr="00BF1690" w:rsidRDefault="005E672B" w:rsidP="000D4833">
            <w:pPr>
              <w:rPr>
                <w:color w:val="FF0000"/>
              </w:rPr>
            </w:pPr>
            <w:r w:rsidRPr="00BF1690">
              <w:rPr>
                <w:color w:val="FF0000"/>
              </w:rPr>
              <w:t>NMS</w:t>
            </w:r>
          </w:p>
          <w:p w:rsidR="005E672B" w:rsidRDefault="005E672B" w:rsidP="000D4833">
            <w:r>
              <w:t>Ortho hypotension</w:t>
            </w:r>
          </w:p>
          <w:p w:rsidR="005E672B" w:rsidRDefault="005E672B" w:rsidP="000D4833">
            <w:r>
              <w:t>Tachycardia</w:t>
            </w:r>
          </w:p>
          <w:p w:rsidR="005E672B" w:rsidRDefault="005E672B" w:rsidP="000D4833">
            <w:r>
              <w:t>Blurred vision</w:t>
            </w:r>
          </w:p>
          <w:p w:rsidR="005E672B" w:rsidRPr="00BF1690" w:rsidRDefault="005E672B" w:rsidP="000D4833">
            <w:pPr>
              <w:rPr>
                <w:color w:val="FF0000"/>
              </w:rPr>
            </w:pPr>
            <w:proofErr w:type="spellStart"/>
            <w:r w:rsidRPr="00BF1690">
              <w:rPr>
                <w:color w:val="FF0000"/>
              </w:rPr>
              <w:t>Akathisia</w:t>
            </w:r>
            <w:proofErr w:type="spellEnd"/>
          </w:p>
          <w:p w:rsidR="005E672B" w:rsidRPr="00BF1690" w:rsidRDefault="005E672B" w:rsidP="000D4833">
            <w:pPr>
              <w:rPr>
                <w:color w:val="FF0000"/>
              </w:rPr>
            </w:pPr>
            <w:proofErr w:type="spellStart"/>
            <w:r w:rsidRPr="00BF1690">
              <w:rPr>
                <w:color w:val="FF0000"/>
              </w:rPr>
              <w:t>Akinesia</w:t>
            </w:r>
            <w:proofErr w:type="spellEnd"/>
          </w:p>
          <w:p w:rsidR="005E672B" w:rsidRPr="00BF1690" w:rsidRDefault="005E672B" w:rsidP="000D4833">
            <w:pPr>
              <w:rPr>
                <w:color w:val="FF0000"/>
              </w:rPr>
            </w:pPr>
            <w:proofErr w:type="spellStart"/>
            <w:r w:rsidRPr="00BF1690">
              <w:rPr>
                <w:color w:val="FF0000"/>
              </w:rPr>
              <w:t>Bradykinesia</w:t>
            </w:r>
            <w:proofErr w:type="spellEnd"/>
          </w:p>
          <w:p w:rsidR="005E672B" w:rsidRPr="00BF1690" w:rsidRDefault="005E672B" w:rsidP="000D4833">
            <w:pPr>
              <w:rPr>
                <w:color w:val="FF0000"/>
              </w:rPr>
            </w:pPr>
            <w:r w:rsidRPr="00BF1690">
              <w:rPr>
                <w:color w:val="FF0000"/>
              </w:rPr>
              <w:t>Dystonia</w:t>
            </w:r>
          </w:p>
          <w:p w:rsidR="005E672B" w:rsidRPr="00BF1690" w:rsidRDefault="005E672B" w:rsidP="000D4833">
            <w:pPr>
              <w:rPr>
                <w:color w:val="FF0000"/>
              </w:rPr>
            </w:pPr>
            <w:r w:rsidRPr="00BF1690">
              <w:rPr>
                <w:color w:val="FF0000"/>
              </w:rPr>
              <w:t>Parkinsonism</w:t>
            </w:r>
          </w:p>
          <w:p w:rsidR="005E672B" w:rsidRDefault="005E672B" w:rsidP="000D4833">
            <w:r>
              <w:t>Sun sensitivity</w:t>
            </w:r>
          </w:p>
          <w:p w:rsidR="008E36E8" w:rsidRDefault="008E36E8" w:rsidP="000D4833"/>
          <w:p w:rsidR="008E36E8" w:rsidRDefault="008E36E8" w:rsidP="000D4833"/>
          <w:p w:rsidR="008E36E8" w:rsidRDefault="008E36E8" w:rsidP="000D4833"/>
          <w:p w:rsidR="005E672B" w:rsidRDefault="005E672B" w:rsidP="000D4833"/>
          <w:p w:rsidR="005E672B" w:rsidRDefault="005E672B" w:rsidP="000D4833"/>
          <w:p w:rsidR="005E672B" w:rsidRDefault="005E672B" w:rsidP="000D4833"/>
          <w:p w:rsidR="005E672B" w:rsidRDefault="005E672B" w:rsidP="000D4833"/>
          <w:p w:rsidR="005E672B" w:rsidRDefault="005E672B" w:rsidP="000D4833"/>
          <w:p w:rsidR="005E672B" w:rsidRDefault="005E672B" w:rsidP="000D4833"/>
        </w:tc>
        <w:tc>
          <w:tcPr>
            <w:tcW w:w="4788" w:type="dxa"/>
          </w:tcPr>
          <w:p w:rsidR="008E36E8" w:rsidRDefault="005E672B" w:rsidP="000D4833">
            <w:r>
              <w:t>Amphetamines: Decrease drug effect</w:t>
            </w:r>
          </w:p>
          <w:p w:rsidR="005E672B" w:rsidRDefault="005E672B" w:rsidP="000D4833">
            <w:r>
              <w:t xml:space="preserve">Benzodiazepines: Decrease </w:t>
            </w:r>
            <w:proofErr w:type="spellStart"/>
            <w:r>
              <w:t>resp</w:t>
            </w:r>
            <w:proofErr w:type="spellEnd"/>
            <w:r>
              <w:t xml:space="preserve"> system</w:t>
            </w:r>
          </w:p>
          <w:p w:rsidR="005E672B" w:rsidRDefault="005E672B" w:rsidP="000D4833">
            <w:proofErr w:type="spellStart"/>
            <w:r>
              <w:t>Barbituates</w:t>
            </w:r>
            <w:proofErr w:type="spellEnd"/>
            <w:r>
              <w:t>: Respiratory depression and decrease in antipsychotic drug levels</w:t>
            </w:r>
          </w:p>
          <w:p w:rsidR="005E672B" w:rsidRDefault="005E672B" w:rsidP="000D4833">
            <w:r>
              <w:t xml:space="preserve">L-Dopa: Exacerbate psychosis and decrease </w:t>
            </w:r>
            <w:proofErr w:type="spellStart"/>
            <w:r>
              <w:t>antiparkinson</w:t>
            </w:r>
            <w:proofErr w:type="spellEnd"/>
            <w:r>
              <w:t xml:space="preserve"> effect</w:t>
            </w:r>
          </w:p>
          <w:p w:rsidR="005E672B" w:rsidRDefault="005E672B" w:rsidP="000D4833">
            <w:r>
              <w:t>Lithium: Decrease antipsychotic</w:t>
            </w:r>
          </w:p>
          <w:p w:rsidR="005E672B" w:rsidRDefault="005E672B" w:rsidP="000D4833">
            <w:proofErr w:type="spellStart"/>
            <w:r>
              <w:t>Tricyclics</w:t>
            </w:r>
            <w:proofErr w:type="spellEnd"/>
            <w:r>
              <w:t>: Increase both drugs, hypotension</w:t>
            </w:r>
          </w:p>
          <w:p w:rsidR="005E672B" w:rsidRDefault="005E672B" w:rsidP="000D4833"/>
        </w:tc>
      </w:tr>
    </w:tbl>
    <w:p w:rsidR="008E36E8" w:rsidRDefault="008E36E8" w:rsidP="008E36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Client Education</w:t>
            </w:r>
          </w:p>
        </w:tc>
      </w:tr>
      <w:tr w:rsidR="008E36E8" w:rsidTr="000D4833">
        <w:tc>
          <w:tcPr>
            <w:tcW w:w="4788" w:type="dxa"/>
          </w:tcPr>
          <w:p w:rsidR="008E36E8" w:rsidRDefault="008E36E8" w:rsidP="000D4833"/>
          <w:p w:rsidR="008E36E8" w:rsidRDefault="00CC3EE3" w:rsidP="000D4833">
            <w:r>
              <w:t>Monitor intraocular pressure</w:t>
            </w:r>
          </w:p>
          <w:p w:rsidR="00CC3EE3" w:rsidRDefault="00CC3EE3" w:rsidP="000D4833">
            <w:r>
              <w:t>ECG monitoring</w:t>
            </w:r>
          </w:p>
          <w:p w:rsidR="00CC3EE3" w:rsidRDefault="00CC3EE3" w:rsidP="000D4833">
            <w:r>
              <w:t>Monitor BP</w:t>
            </w:r>
          </w:p>
          <w:p w:rsidR="00CC3EE3" w:rsidRPr="00CC1DB6" w:rsidRDefault="00263179" w:rsidP="00CC1DB6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CC1DB6">
              <w:rPr>
                <w:color w:val="0070C0"/>
              </w:rPr>
              <w:t>Monitor NMS:</w:t>
            </w:r>
            <w:r w:rsidRPr="00CC1DB6">
              <w:rPr>
                <w:color w:val="FF0000"/>
              </w:rPr>
              <w:t xml:space="preserve"> </w:t>
            </w:r>
            <w:r w:rsidRPr="00CC1DB6">
              <w:rPr>
                <w:color w:val="0070C0"/>
              </w:rPr>
              <w:t>Muscular rigidity, tremors, impaired ventilations, muteness, altered consciousness, &amp; hyperactivity</w:t>
            </w:r>
          </w:p>
          <w:p w:rsidR="00CC3EE3" w:rsidRDefault="00CC3EE3" w:rsidP="000D4833">
            <w:r>
              <w:t>Assess OTC drugs</w:t>
            </w:r>
          </w:p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</w:tc>
        <w:tc>
          <w:tcPr>
            <w:tcW w:w="4788" w:type="dxa"/>
          </w:tcPr>
          <w:p w:rsidR="008E36E8" w:rsidRDefault="00CC3EE3" w:rsidP="000D4833">
            <w:r>
              <w:lastRenderedPageBreak/>
              <w:t>Monitor f</w:t>
            </w:r>
            <w:r w:rsidR="00BF1690">
              <w:t>or</w:t>
            </w:r>
            <w:r>
              <w:t xml:space="preserve"> hypotension and avoid submerging in hot water</w:t>
            </w:r>
          </w:p>
          <w:p w:rsidR="00CC3EE3" w:rsidRDefault="00CC3EE3" w:rsidP="000D4833">
            <w:r>
              <w:t>Do not abruptly discontinue meds</w:t>
            </w:r>
          </w:p>
          <w:p w:rsidR="00CC3EE3" w:rsidRDefault="00CC3EE3" w:rsidP="000D4833">
            <w:r>
              <w:t>Use sunscreen</w:t>
            </w:r>
          </w:p>
          <w:p w:rsidR="00CC3EE3" w:rsidRDefault="00CC3EE3" w:rsidP="000D4833">
            <w:r>
              <w:t>Take medication as prescribed</w:t>
            </w:r>
          </w:p>
          <w:p w:rsidR="00CC3EE3" w:rsidRDefault="00CC3EE3" w:rsidP="000D4833">
            <w:r>
              <w:t>Monitor for sore throat, fever, bleeding or malaise</w:t>
            </w:r>
          </w:p>
          <w:p w:rsidR="00BF1690" w:rsidRPr="00CC1DB6" w:rsidRDefault="00BF1690" w:rsidP="00CC1DB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CC1DB6">
              <w:rPr>
                <w:color w:val="0070C0"/>
              </w:rPr>
              <w:t>NMS s/s</w:t>
            </w:r>
            <w:r w:rsidR="00263179" w:rsidRPr="00CC1DB6">
              <w:rPr>
                <w:color w:val="0070C0"/>
              </w:rPr>
              <w:t>: Muscular rigidity, tremors, impaired ventilations, muteness, altered consciousness, &amp; hyperactivity</w:t>
            </w:r>
          </w:p>
          <w:p w:rsidR="00BF1690" w:rsidRPr="00263179" w:rsidRDefault="00263179" w:rsidP="000D4833">
            <w:pPr>
              <w:rPr>
                <w:color w:val="0070C0"/>
              </w:rPr>
            </w:pPr>
            <w:r w:rsidRPr="00263179">
              <w:rPr>
                <w:color w:val="0070C0"/>
              </w:rPr>
              <w:t xml:space="preserve">Monitor for any abnormal body movements, </w:t>
            </w:r>
            <w:r w:rsidRPr="00263179">
              <w:rPr>
                <w:color w:val="0070C0"/>
              </w:rPr>
              <w:lastRenderedPageBreak/>
              <w:t>tremors and trouble getting started with movements</w:t>
            </w:r>
          </w:p>
        </w:tc>
      </w:tr>
    </w:tbl>
    <w:p w:rsidR="008E36E8" w:rsidRDefault="008E36E8" w:rsidP="008E36E8">
      <w:pPr>
        <w:jc w:val="center"/>
      </w:pPr>
      <w:r>
        <w:lastRenderedPageBreak/>
        <w:t xml:space="preserve">Psychiatric Nursing </w:t>
      </w:r>
    </w:p>
    <w:p w:rsidR="008E36E8" w:rsidRDefault="008E36E8" w:rsidP="008E36E8">
      <w:pPr>
        <w:jc w:val="center"/>
      </w:pPr>
      <w:r>
        <w:t>Client Medication Profile worksheet</w:t>
      </w:r>
    </w:p>
    <w:p w:rsidR="00CC3EE3" w:rsidRPr="00CC1DB6" w:rsidRDefault="008E36E8" w:rsidP="00CC1DB6">
      <w:pPr>
        <w:pStyle w:val="ListParagraph"/>
        <w:numPr>
          <w:ilvl w:val="0"/>
          <w:numId w:val="2"/>
        </w:numPr>
        <w:rPr>
          <w:color w:val="0070C0"/>
        </w:rPr>
      </w:pPr>
      <w:r>
        <w:t xml:space="preserve">Medication Classification: </w:t>
      </w:r>
      <w:r w:rsidR="00CC3EE3">
        <w:t>Lorazepam (Ativan) Benzodiazepine</w:t>
      </w:r>
      <w:r w:rsidR="00263179">
        <w:t xml:space="preserve">: </w:t>
      </w:r>
      <w:r w:rsidR="00263179" w:rsidRPr="00CC1DB6">
        <w:rPr>
          <w:color w:val="0070C0"/>
        </w:rPr>
        <w:t>0.5mg – 1 tab TID 0900/1500/2100</w:t>
      </w:r>
    </w:p>
    <w:p w:rsidR="008E36E8" w:rsidRDefault="008E36E8" w:rsidP="00CC3EE3">
      <w:r>
        <w:t xml:space="preserve">Expected Pharmacological Action (s): </w:t>
      </w:r>
      <w:r w:rsidR="00CC3EE3">
        <w:t>Depress the CNS by potentiating GABA</w:t>
      </w:r>
    </w:p>
    <w:p w:rsidR="008E36E8" w:rsidRDefault="008E36E8" w:rsidP="008E36E8">
      <w:r>
        <w:t xml:space="preserve">Therapeutic Use: </w:t>
      </w:r>
      <w:r w:rsidR="00CC3EE3">
        <w:t>Antianxiety</w:t>
      </w:r>
      <w:r w:rsidR="007C4EF8" w:rsidRPr="007C4EF8">
        <w:rPr>
          <w:noProof/>
        </w:rPr>
        <w:t xml:space="preserve"> </w:t>
      </w:r>
      <w:r w:rsidR="007C4EF8" w:rsidRPr="007C4EF8">
        <w:rPr>
          <w:noProof/>
        </w:rPr>
        <w:drawing>
          <wp:inline distT="0" distB="0" distL="0" distR="0">
            <wp:extent cx="257175" cy="161925"/>
            <wp:effectExtent l="19050" t="0" r="9525" b="0"/>
            <wp:docPr id="5" name="Picture 2" descr="C:\Users\Katherine\AppData\Local\Microsoft\Windows\Temporary Internet Files\Content.IE5\O9IOPP7S\MC90043316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herine\AppData\Local\Microsoft\Windows\Temporary Internet Files\Content.IE5\O9IOPP7S\MC90043316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Medications/Food Interactions</w:t>
            </w:r>
          </w:p>
        </w:tc>
      </w:tr>
      <w:tr w:rsidR="008E36E8" w:rsidTr="000D4833">
        <w:tc>
          <w:tcPr>
            <w:tcW w:w="4788" w:type="dxa"/>
          </w:tcPr>
          <w:p w:rsidR="008E36E8" w:rsidRDefault="00CC3EE3" w:rsidP="000D4833">
            <w:r>
              <w:t>Mental impairment</w:t>
            </w:r>
          </w:p>
          <w:p w:rsidR="00CC3EE3" w:rsidRDefault="00CC3EE3" w:rsidP="000D4833">
            <w:r>
              <w:t>Fatigue</w:t>
            </w:r>
          </w:p>
          <w:p w:rsidR="00CC3EE3" w:rsidRDefault="00CC3EE3" w:rsidP="000D4833">
            <w:r>
              <w:t>Decreased coordination</w:t>
            </w:r>
          </w:p>
          <w:p w:rsidR="00CC3EE3" w:rsidRDefault="00CC3EE3" w:rsidP="000D4833">
            <w:r>
              <w:t>Slowing of reflexes</w:t>
            </w:r>
          </w:p>
          <w:p w:rsidR="00CC3EE3" w:rsidRDefault="00CC3EE3" w:rsidP="000D4833">
            <w:r>
              <w:t>Constipation</w:t>
            </w:r>
          </w:p>
          <w:p w:rsidR="00CC3EE3" w:rsidRDefault="00CC3EE3" w:rsidP="000D4833">
            <w:r>
              <w:t>Diploplia</w:t>
            </w:r>
          </w:p>
          <w:p w:rsidR="00CC3EE3" w:rsidRDefault="00CC3EE3" w:rsidP="000D4833">
            <w:r>
              <w:t>Hypotension</w:t>
            </w:r>
          </w:p>
          <w:p w:rsidR="00CC3EE3" w:rsidRDefault="00CC3EE3" w:rsidP="000D4833">
            <w:r>
              <w:t>Exacerbate narrow angle glaucoma</w:t>
            </w:r>
          </w:p>
          <w:p w:rsidR="00CC3EE3" w:rsidRDefault="00CC3EE3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</w:tc>
        <w:tc>
          <w:tcPr>
            <w:tcW w:w="4788" w:type="dxa"/>
          </w:tcPr>
          <w:p w:rsidR="008E36E8" w:rsidRDefault="00CC3EE3" w:rsidP="000D4833">
            <w:r>
              <w:t>Alcohol</w:t>
            </w:r>
          </w:p>
          <w:p w:rsidR="00CC3EE3" w:rsidRDefault="00CC3EE3" w:rsidP="000D4833">
            <w:r>
              <w:t>Antacids</w:t>
            </w:r>
          </w:p>
          <w:p w:rsidR="00CC3EE3" w:rsidRDefault="00CC3EE3" w:rsidP="000D4833">
            <w:r>
              <w:t>Anatabuse</w:t>
            </w:r>
          </w:p>
          <w:p w:rsidR="00CC3EE3" w:rsidRDefault="00CC3EE3" w:rsidP="000D4833">
            <w:r>
              <w:t>Tagament</w:t>
            </w:r>
          </w:p>
          <w:p w:rsidR="00CC3EE3" w:rsidRDefault="00CC3EE3" w:rsidP="000D4833">
            <w:r>
              <w:t>Phenytoin</w:t>
            </w:r>
          </w:p>
          <w:p w:rsidR="00CC3EE3" w:rsidRDefault="00CC3EE3" w:rsidP="000D4833">
            <w:r>
              <w:t>TCA’s</w:t>
            </w:r>
          </w:p>
          <w:p w:rsidR="00CC3EE3" w:rsidRDefault="00CC3EE3" w:rsidP="000D4833">
            <w:r>
              <w:t>MAOI’s</w:t>
            </w:r>
          </w:p>
          <w:p w:rsidR="00CC3EE3" w:rsidRDefault="00CC3EE3" w:rsidP="000D4833">
            <w:r>
              <w:t>Succinylcholine</w:t>
            </w:r>
          </w:p>
          <w:p w:rsidR="00CC3EE3" w:rsidRDefault="00CC3EE3" w:rsidP="000D4833"/>
        </w:tc>
      </w:tr>
    </w:tbl>
    <w:p w:rsidR="008E36E8" w:rsidRDefault="008E36E8" w:rsidP="008E36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Client Education</w:t>
            </w:r>
          </w:p>
        </w:tc>
      </w:tr>
      <w:tr w:rsidR="008E36E8" w:rsidTr="000D4833">
        <w:tc>
          <w:tcPr>
            <w:tcW w:w="4788" w:type="dxa"/>
          </w:tcPr>
          <w:p w:rsidR="008E36E8" w:rsidRDefault="00CC3EE3" w:rsidP="000D4833">
            <w:r>
              <w:t>Difficult to overdose but lethal if mixed with alcohol or other CNS depressants</w:t>
            </w:r>
          </w:p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</w:tc>
        <w:tc>
          <w:tcPr>
            <w:tcW w:w="4788" w:type="dxa"/>
          </w:tcPr>
          <w:p w:rsidR="008E36E8" w:rsidRDefault="00CC3EE3" w:rsidP="000D4833">
            <w:r>
              <w:lastRenderedPageBreak/>
              <w:t>Not intended for around the clock use</w:t>
            </w:r>
          </w:p>
          <w:p w:rsidR="00CC3EE3" w:rsidRDefault="00CC3EE3" w:rsidP="000D4833">
            <w:r>
              <w:t>Avoid operating heavy machinery</w:t>
            </w:r>
          </w:p>
          <w:p w:rsidR="00CC3EE3" w:rsidRDefault="00CC3EE3" w:rsidP="000D4833">
            <w:r>
              <w:t>Avoid alcohol and CNS depressants</w:t>
            </w:r>
          </w:p>
          <w:p w:rsidR="00CC3EE3" w:rsidRDefault="00CC3EE3" w:rsidP="000D4833">
            <w:r>
              <w:t>Taper to discontinue</w:t>
            </w:r>
          </w:p>
          <w:p w:rsidR="00CC3EE3" w:rsidRDefault="007C4EF8" w:rsidP="000D4833">
            <w:r w:rsidRPr="007C4EF8">
              <w:rPr>
                <w:noProof/>
              </w:rPr>
              <w:lastRenderedPageBreak/>
              <w:drawing>
                <wp:inline distT="0" distB="0" distL="0" distR="0">
                  <wp:extent cx="333375" cy="333375"/>
                  <wp:effectExtent l="19050" t="0" r="9525" b="0"/>
                  <wp:docPr id="6" name="Picture 3" descr="C:\Users\Katherine\AppData\Local\Microsoft\Windows\Temporary Internet Files\Content.IE5\O9IOPP7S\MC900433160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atherine\AppData\Local\Microsoft\Windows\Temporary Internet Files\Content.IE5\O9IOPP7S\MC9004331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6E8" w:rsidRDefault="008E36E8" w:rsidP="008E36E8">
      <w:pPr>
        <w:jc w:val="center"/>
      </w:pPr>
      <w:r>
        <w:lastRenderedPageBreak/>
        <w:t xml:space="preserve">Psychiatric Nursing </w:t>
      </w:r>
    </w:p>
    <w:p w:rsidR="008E36E8" w:rsidRDefault="008E36E8" w:rsidP="008E36E8">
      <w:pPr>
        <w:jc w:val="center"/>
      </w:pPr>
      <w:r>
        <w:t>Client Medication Profile worksheet</w:t>
      </w:r>
    </w:p>
    <w:p w:rsidR="00DF3AD6" w:rsidRDefault="008E36E8" w:rsidP="00CC1DB6">
      <w:pPr>
        <w:pStyle w:val="ListParagraph"/>
        <w:numPr>
          <w:ilvl w:val="0"/>
          <w:numId w:val="2"/>
        </w:numPr>
      </w:pPr>
      <w:r>
        <w:t xml:space="preserve">Medication Classification: </w:t>
      </w:r>
      <w:r w:rsidR="00DF3AD6">
        <w:t>Citalopram (Celexa) SSRI</w:t>
      </w:r>
      <w:r w:rsidR="00263179">
        <w:t xml:space="preserve">: </w:t>
      </w:r>
      <w:r w:rsidR="00263179" w:rsidRPr="00CC1DB6">
        <w:rPr>
          <w:color w:val="0070C0"/>
        </w:rPr>
        <w:t>40mg – 1 tab daily 0900</w:t>
      </w:r>
    </w:p>
    <w:p w:rsidR="008E36E8" w:rsidRDefault="008E36E8" w:rsidP="00DF3AD6">
      <w:r>
        <w:t xml:space="preserve">Expected Pharmacological Action (s): </w:t>
      </w:r>
      <w:r w:rsidR="00DF3AD6">
        <w:t>Selectively block uptake of serotonin</w:t>
      </w:r>
    </w:p>
    <w:p w:rsidR="008E36E8" w:rsidRDefault="008E36E8" w:rsidP="008E36E8">
      <w:r>
        <w:t xml:space="preserve">Therapeutic Use: </w:t>
      </w:r>
      <w:r w:rsidR="00DF3AD6">
        <w:t>Antidepressant</w:t>
      </w:r>
      <w:r w:rsidR="007C4EF8" w:rsidRPr="007C4EF8">
        <w:rPr>
          <w:color w:val="FF0000"/>
        </w:rPr>
        <w:t xml:space="preserve"> </w:t>
      </w:r>
      <w:r w:rsidR="007C4EF8" w:rsidRPr="007C4EF8">
        <w:rPr>
          <w:noProof/>
        </w:rPr>
        <w:drawing>
          <wp:inline distT="0" distB="0" distL="0" distR="0">
            <wp:extent cx="552450" cy="228600"/>
            <wp:effectExtent l="19050" t="0" r="0" b="0"/>
            <wp:docPr id="9" name="Picture 4" descr="C:\Users\Katherine\AppData\Local\Microsoft\Windows\Temporary Internet Files\Content.IE5\O9IOPP7S\MC90043316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herine\AppData\Local\Microsoft\Windows\Temporary Internet Files\Content.IE5\O9IOPP7S\MC90043316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Medications/Food Interactions</w:t>
            </w:r>
          </w:p>
        </w:tc>
      </w:tr>
      <w:tr w:rsidR="008E36E8" w:rsidTr="000D4833">
        <w:tc>
          <w:tcPr>
            <w:tcW w:w="4788" w:type="dxa"/>
          </w:tcPr>
          <w:p w:rsidR="008E36E8" w:rsidRPr="007C4EF8" w:rsidRDefault="00DF3AD6" w:rsidP="000D4833">
            <w:pPr>
              <w:rPr>
                <w:color w:val="FF0000"/>
              </w:rPr>
            </w:pPr>
            <w:r w:rsidRPr="007C4EF8">
              <w:rPr>
                <w:color w:val="FF0000"/>
              </w:rPr>
              <w:t>Serotonin Syndrome</w:t>
            </w:r>
          </w:p>
          <w:p w:rsidR="00DF3AD6" w:rsidRDefault="00DF3AD6" w:rsidP="000D4833">
            <w:r>
              <w:t>Nausea</w:t>
            </w:r>
          </w:p>
          <w:p w:rsidR="00DF3AD6" w:rsidRDefault="00DF3AD6" w:rsidP="000D4833">
            <w:r>
              <w:t>Diarrhea</w:t>
            </w:r>
          </w:p>
          <w:p w:rsidR="00DF3AD6" w:rsidRDefault="00DF3AD6" w:rsidP="000D4833">
            <w:r>
              <w:t>Wt loss/gain</w:t>
            </w:r>
          </w:p>
          <w:p w:rsidR="00DF3AD6" w:rsidRDefault="00DF3AD6" w:rsidP="000D4833">
            <w:r>
              <w:t>Hyponatremia</w:t>
            </w:r>
          </w:p>
          <w:p w:rsidR="00DF3AD6" w:rsidRDefault="00DF3AD6" w:rsidP="000D4833">
            <w:r>
              <w:t>Headache</w:t>
            </w:r>
          </w:p>
          <w:p w:rsidR="00DF3AD6" w:rsidRDefault="00DF3AD6" w:rsidP="000D4833">
            <w:r>
              <w:t>Dizziness</w:t>
            </w:r>
          </w:p>
          <w:p w:rsidR="00DF3AD6" w:rsidRDefault="00DF3AD6" w:rsidP="000D4833">
            <w:r>
              <w:t>Tremors</w:t>
            </w:r>
          </w:p>
          <w:p w:rsidR="00DF3AD6" w:rsidRDefault="00DF3AD6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</w:tc>
        <w:tc>
          <w:tcPr>
            <w:tcW w:w="4788" w:type="dxa"/>
          </w:tcPr>
          <w:p w:rsidR="008E36E8" w:rsidRDefault="00DF3AD6" w:rsidP="000D4833">
            <w:r>
              <w:t xml:space="preserve">Fatal with MAOI’s </w:t>
            </w:r>
          </w:p>
          <w:p w:rsidR="00DF3AD6" w:rsidRDefault="00DF3AD6" w:rsidP="000D4833">
            <w:r>
              <w:t>Tramadol</w:t>
            </w:r>
          </w:p>
          <w:p w:rsidR="00DF3AD6" w:rsidRDefault="00DF3AD6" w:rsidP="000D4833">
            <w:r>
              <w:t>Lithium</w:t>
            </w:r>
          </w:p>
        </w:tc>
      </w:tr>
    </w:tbl>
    <w:p w:rsidR="008E36E8" w:rsidRDefault="008E36E8" w:rsidP="008E36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36E8" w:rsidTr="000D4833"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E36E8" w:rsidRDefault="008E36E8" w:rsidP="000D4833">
            <w:pPr>
              <w:jc w:val="center"/>
            </w:pPr>
            <w:r>
              <w:t>Client Education</w:t>
            </w:r>
          </w:p>
        </w:tc>
      </w:tr>
      <w:tr w:rsidR="008E36E8" w:rsidTr="000D4833">
        <w:tc>
          <w:tcPr>
            <w:tcW w:w="4788" w:type="dxa"/>
          </w:tcPr>
          <w:p w:rsidR="008E36E8" w:rsidRDefault="00DF3AD6" w:rsidP="000D4833">
            <w:r>
              <w:t xml:space="preserve">Assess for </w:t>
            </w:r>
            <w:r w:rsidRPr="007C4EF8">
              <w:rPr>
                <w:color w:val="FF0000"/>
              </w:rPr>
              <w:t>serotonin syndrome</w:t>
            </w:r>
            <w:r>
              <w:t>: mental status change, restlessness or agitation, myoclonus, hyperreflexia, diaphoresis, shivering, tremor, diarrhea, abd cramps, nausea</w:t>
            </w:r>
          </w:p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  <w:p w:rsidR="008E36E8" w:rsidRDefault="008E36E8" w:rsidP="000D4833"/>
        </w:tc>
        <w:tc>
          <w:tcPr>
            <w:tcW w:w="4788" w:type="dxa"/>
          </w:tcPr>
          <w:p w:rsidR="008E36E8" w:rsidRDefault="00DF3AD6" w:rsidP="000D4833">
            <w:r>
              <w:lastRenderedPageBreak/>
              <w:t>Do not abruptly discontinue</w:t>
            </w:r>
          </w:p>
          <w:p w:rsidR="00DF3AD6" w:rsidRDefault="00DF3AD6" w:rsidP="000D4833">
            <w:r>
              <w:t>Monitor GI symptoms</w:t>
            </w:r>
          </w:p>
          <w:p w:rsidR="00CC1DB6" w:rsidRDefault="00DF3AD6" w:rsidP="00263179">
            <w:r>
              <w:t>Inform risk of suicide</w:t>
            </w:r>
          </w:p>
          <w:p w:rsidR="00263179" w:rsidRPr="00CC1DB6" w:rsidRDefault="00263179" w:rsidP="00CC1DB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bookmarkStart w:id="0" w:name="_GoBack"/>
            <w:bookmarkEnd w:id="0"/>
            <w:r w:rsidRPr="00CC1DB6">
              <w:rPr>
                <w:color w:val="0070C0"/>
              </w:rPr>
              <w:t xml:space="preserve">Monitor for </w:t>
            </w:r>
            <w:r w:rsidR="007C4EF8" w:rsidRPr="00CC1DB6">
              <w:rPr>
                <w:color w:val="0070C0"/>
              </w:rPr>
              <w:t>serotonin syndrom</w:t>
            </w:r>
            <w:r w:rsidRPr="00CC1DB6">
              <w:rPr>
                <w:color w:val="0070C0"/>
              </w:rPr>
              <w:t xml:space="preserve">e: mental status change, restlessness or agitation, </w:t>
            </w:r>
            <w:r w:rsidRPr="00CC1DB6">
              <w:rPr>
                <w:color w:val="0070C0"/>
              </w:rPr>
              <w:lastRenderedPageBreak/>
              <w:t>myoclonus, hyperreflexia, diaphoresis, shivering, tremor, diarrhea, abd cramps, nausea</w:t>
            </w:r>
          </w:p>
          <w:p w:rsidR="007C4EF8" w:rsidRPr="00263179" w:rsidRDefault="007C4EF8" w:rsidP="000D4833">
            <w:pPr>
              <w:rPr>
                <w:color w:val="FF0000"/>
              </w:rPr>
            </w:pPr>
          </w:p>
        </w:tc>
      </w:tr>
    </w:tbl>
    <w:p w:rsidR="008E36E8" w:rsidRDefault="008E36E8" w:rsidP="007C4EF8"/>
    <w:sectPr w:rsidR="008E36E8" w:rsidSect="00CF6B3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2D" w:rsidRDefault="0003072D" w:rsidP="008E36E8">
      <w:pPr>
        <w:spacing w:after="0" w:line="240" w:lineRule="auto"/>
      </w:pPr>
      <w:r>
        <w:separator/>
      </w:r>
    </w:p>
  </w:endnote>
  <w:endnote w:type="continuationSeparator" w:id="0">
    <w:p w:rsidR="0003072D" w:rsidRDefault="0003072D" w:rsidP="008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2D" w:rsidRDefault="0003072D" w:rsidP="008E36E8">
      <w:pPr>
        <w:spacing w:after="0" w:line="240" w:lineRule="auto"/>
      </w:pPr>
      <w:r>
        <w:separator/>
      </w:r>
    </w:p>
  </w:footnote>
  <w:footnote w:type="continuationSeparator" w:id="0">
    <w:p w:rsidR="0003072D" w:rsidRDefault="0003072D" w:rsidP="008E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8" w:rsidRDefault="008E36E8" w:rsidP="008E36E8">
    <w:pPr>
      <w:pStyle w:val="Header"/>
      <w:tabs>
        <w:tab w:val="clear" w:pos="4680"/>
        <w:tab w:val="clear" w:pos="9360"/>
        <w:tab w:val="left" w:pos="8265"/>
      </w:tabs>
    </w:pPr>
    <w:r>
      <w:tab/>
      <w:t xml:space="preserve">Cuevas </w:t>
    </w:r>
    <w:r w:rsidR="00CC1DB6">
      <w:fldChar w:fldCharType="begin"/>
    </w:r>
    <w:r w:rsidR="00CC1DB6">
      <w:instrText xml:space="preserve"> PAGE   \* MERGEFORMAT </w:instrText>
    </w:r>
    <w:r w:rsidR="00CC1DB6">
      <w:fldChar w:fldCharType="separate"/>
    </w:r>
    <w:r w:rsidR="00CC1DB6">
      <w:rPr>
        <w:noProof/>
      </w:rPr>
      <w:t>6</w:t>
    </w:r>
    <w:r w:rsidR="00CC1DB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7908"/>
    <w:multiLevelType w:val="hybridMultilevel"/>
    <w:tmpl w:val="7B20DF6C"/>
    <w:lvl w:ilvl="0" w:tplc="45540B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24D6E"/>
    <w:multiLevelType w:val="hybridMultilevel"/>
    <w:tmpl w:val="C8586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63"/>
    <w:rsid w:val="0003072D"/>
    <w:rsid w:val="002574C1"/>
    <w:rsid w:val="00263179"/>
    <w:rsid w:val="002C7F06"/>
    <w:rsid w:val="00334B0B"/>
    <w:rsid w:val="00390B9B"/>
    <w:rsid w:val="00402F63"/>
    <w:rsid w:val="00410E26"/>
    <w:rsid w:val="00481478"/>
    <w:rsid w:val="004F7046"/>
    <w:rsid w:val="005E672B"/>
    <w:rsid w:val="006C4338"/>
    <w:rsid w:val="007C4EF8"/>
    <w:rsid w:val="008E36E8"/>
    <w:rsid w:val="00BA59A4"/>
    <w:rsid w:val="00BC3BC2"/>
    <w:rsid w:val="00BE7465"/>
    <w:rsid w:val="00BF1690"/>
    <w:rsid w:val="00C3453F"/>
    <w:rsid w:val="00C37E8E"/>
    <w:rsid w:val="00CC1DB6"/>
    <w:rsid w:val="00CC3EE3"/>
    <w:rsid w:val="00CF6B39"/>
    <w:rsid w:val="00DF3AD6"/>
    <w:rsid w:val="00F24EC6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6E8"/>
  </w:style>
  <w:style w:type="paragraph" w:styleId="Footer">
    <w:name w:val="footer"/>
    <w:basedOn w:val="Normal"/>
    <w:link w:val="FooterChar"/>
    <w:uiPriority w:val="99"/>
    <w:semiHidden/>
    <w:unhideWhenUsed/>
    <w:rsid w:val="008E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6E8"/>
  </w:style>
  <w:style w:type="paragraph" w:styleId="ListParagraph">
    <w:name w:val="List Paragraph"/>
    <w:basedOn w:val="Normal"/>
    <w:uiPriority w:val="34"/>
    <w:qFormat/>
    <w:rsid w:val="00334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kittyv12</cp:lastModifiedBy>
  <cp:revision>2</cp:revision>
  <dcterms:created xsi:type="dcterms:W3CDTF">2012-07-17T16:15:00Z</dcterms:created>
  <dcterms:modified xsi:type="dcterms:W3CDTF">2012-07-17T16:15:00Z</dcterms:modified>
</cp:coreProperties>
</file>