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Default="00975723" w:rsidP="00AB4CDB">
      <w:r>
        <w:t xml:space="preserve">Age </w:t>
      </w:r>
      <w:r w:rsidR="00E87E7F">
        <w:t>_</w:t>
      </w:r>
      <w:r>
        <w:t>76</w:t>
      </w:r>
      <w:r w:rsidR="00E87E7F">
        <w:t>_</w:t>
      </w:r>
      <w:r>
        <w:t>_</w:t>
      </w:r>
      <w:r>
        <w:tab/>
        <w:t>Sex __F</w:t>
      </w:r>
      <w:r w:rsidR="00E87E7F">
        <w:t>__</w:t>
      </w:r>
      <w:r w:rsidR="00AB4CDB">
        <w:t>_</w:t>
      </w:r>
      <w:r w:rsidR="00AB4CDB">
        <w:tab/>
        <w:t>Height __</w:t>
      </w:r>
      <w:r w:rsidR="00E87E7F">
        <w:t>_</w:t>
      </w:r>
      <w:r>
        <w:t>178 cm</w:t>
      </w:r>
      <w:r w:rsidR="00E87E7F">
        <w:t>_</w:t>
      </w:r>
      <w:r>
        <w:t>_</w:t>
      </w:r>
      <w:r w:rsidR="00AB4CDB">
        <w:t>_</w:t>
      </w:r>
      <w:r w:rsidR="00AB4CDB">
        <w:tab/>
        <w:t xml:space="preserve">  Weight _</w:t>
      </w:r>
      <w:r>
        <w:t>104.4 kg</w:t>
      </w:r>
      <w:r w:rsidR="00AB4CDB">
        <w:t>___</w:t>
      </w:r>
      <w:r>
        <w:t xml:space="preserve">       BMI __33.6%</w:t>
      </w:r>
      <w:r w:rsidR="00E87E7F">
        <w:t>___</w:t>
      </w:r>
    </w:p>
    <w:p w:rsidR="00AB4CDB" w:rsidRDefault="00975723" w:rsidP="0097147C">
      <w:pPr>
        <w:ind w:left="2160" w:hanging="2160"/>
      </w:pPr>
      <w:r>
        <w:t>Code Status __Standard</w:t>
      </w:r>
      <w:r w:rsidR="00966C4F">
        <w:t>__</w:t>
      </w:r>
      <w:r w:rsidR="0097147C">
        <w:t xml:space="preserve">  </w:t>
      </w:r>
      <w:r w:rsidR="00966C4F">
        <w:t xml:space="preserve">    </w:t>
      </w:r>
      <w:r>
        <w:t>Allergies __Penicillin</w:t>
      </w:r>
      <w:r w:rsidR="00966C4F">
        <w:t>_______________</w:t>
      </w:r>
      <w:r w:rsidR="00D47FAE">
        <w:t xml:space="preserve">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9911C6">
              <w:t xml:space="preserve"> 11-6-11 </w:t>
            </w:r>
            <w:proofErr w:type="spellStart"/>
            <w:r w:rsidR="009911C6">
              <w:t>Cellulitis</w:t>
            </w:r>
            <w:proofErr w:type="spellEnd"/>
            <w:r w:rsidR="009911C6">
              <w:t xml:space="preserve"> of left </w:t>
            </w:r>
            <w:r w:rsidR="00EB71A7">
              <w:t>hip/leg R/T Left hip replacement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  <w:r w:rsidR="00975723">
              <w:t xml:space="preserve"> </w:t>
            </w:r>
            <w:r w:rsidR="00EB71A7">
              <w:t>Patient went to Firelands ER on 11-6-11 with a red rash that extended from knee, past hip, up to left buttock. Patient says that rash is worsening. Patient h</w:t>
            </w:r>
            <w:r w:rsidR="001D5F96">
              <w:t>ad fever of 100.6 but also had chills at times. Patient complains of the reddened area itching but denies any pain</w:t>
            </w:r>
            <w:r w:rsidR="00C439FA">
              <w:t xml:space="preserve"> from rash</w:t>
            </w:r>
            <w:r w:rsidR="001D5F96">
              <w:t>.</w:t>
            </w:r>
          </w:p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  <w:r w:rsidR="00975723">
              <w:t xml:space="preserve"> Hypothyroidism, Diabetes</w:t>
            </w:r>
            <w:r w:rsidR="00C439FA">
              <w:t xml:space="preserve"> mellitus </w:t>
            </w:r>
            <w:r w:rsidR="00975723">
              <w:t xml:space="preserve">, </w:t>
            </w:r>
            <w:r w:rsidR="00DB352F">
              <w:t>Acid Peptic Disease, U</w:t>
            </w:r>
            <w:r w:rsidR="00975723">
              <w:t xml:space="preserve">lcers, Dysphasia GERD, </w:t>
            </w:r>
            <w:proofErr w:type="spellStart"/>
            <w:r w:rsidR="00975723">
              <w:t>Rectocele</w:t>
            </w:r>
            <w:proofErr w:type="spellEnd"/>
            <w:r w:rsidR="001D5F96">
              <w:t>,</w:t>
            </w:r>
            <w:r w:rsidR="00975723">
              <w:t xml:space="preserve"> Osteoporosis, Cataracts, Hysterectomy, UTI’s, Spinal </w:t>
            </w:r>
            <w:proofErr w:type="spellStart"/>
            <w:r w:rsidR="00975723">
              <w:t>Stenosis</w:t>
            </w:r>
            <w:proofErr w:type="spellEnd"/>
            <w:r w:rsidR="00975723">
              <w:t xml:space="preserve">, Bilateral Shoulder </w:t>
            </w:r>
            <w:proofErr w:type="spellStart"/>
            <w:r w:rsidR="00975723">
              <w:t>Arthropathy</w:t>
            </w:r>
            <w:proofErr w:type="spellEnd"/>
            <w:r w:rsidR="00975723">
              <w:t xml:space="preserve">, Arthritis, Osteoarthritis, Tobacco Use, Blood transfusion, Left Hip Replacement, </w:t>
            </w:r>
            <w:r w:rsidR="001D5F96">
              <w:t xml:space="preserve">Bilateral Knee Replacement, Fever upon admittance, </w:t>
            </w:r>
            <w:r w:rsidR="00DB352F">
              <w:t xml:space="preserve">Sigmoid </w:t>
            </w:r>
            <w:proofErr w:type="spellStart"/>
            <w:r w:rsidR="00DB352F">
              <w:t>Diverticulosis</w:t>
            </w:r>
            <w:proofErr w:type="spellEnd"/>
            <w:r w:rsidR="00DB352F">
              <w:t xml:space="preserve">, Irritable Bowel Syndrome, </w:t>
            </w:r>
            <w:proofErr w:type="spellStart"/>
            <w:r w:rsidR="00DB352F">
              <w:t>Hiatal</w:t>
            </w:r>
            <w:proofErr w:type="spellEnd"/>
            <w:r w:rsidR="00DB352F">
              <w:t xml:space="preserve"> Hernia, History of Hypertension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6B2D53">
              <w:t xml:space="preserve"> 97.6 oral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6B2D53">
              <w:t xml:space="preserve"> 82 L radial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6B2D53">
              <w:t xml:space="preserve"> 16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6B2D53">
              <w:t xml:space="preserve"> 131</w:t>
            </w:r>
            <w:r w:rsidR="009911C6">
              <w:t>/73 LA NIBP</w:t>
            </w:r>
          </w:p>
        </w:tc>
        <w:tc>
          <w:tcPr>
            <w:tcW w:w="1668" w:type="dxa"/>
          </w:tcPr>
          <w:p w:rsidR="006562A7" w:rsidRPr="009911C6" w:rsidRDefault="006562A7" w:rsidP="00AB4CDB">
            <w:pPr>
              <w:rPr>
                <w:sz w:val="28"/>
                <w:szCs w:val="28"/>
              </w:rPr>
            </w:pPr>
            <w:r w:rsidRPr="009911C6">
              <w:rPr>
                <w:sz w:val="28"/>
                <w:szCs w:val="28"/>
              </w:rPr>
              <w:t>SaO</w:t>
            </w:r>
            <w:r w:rsidRPr="009911C6">
              <w:rPr>
                <w:sz w:val="28"/>
                <w:szCs w:val="28"/>
                <w:vertAlign w:val="subscript"/>
              </w:rPr>
              <w:t>2</w:t>
            </w:r>
            <w:r w:rsidR="009911C6" w:rsidRPr="009911C6">
              <w:rPr>
                <w:sz w:val="28"/>
                <w:szCs w:val="28"/>
                <w:vertAlign w:val="subscript"/>
              </w:rPr>
              <w:t xml:space="preserve">  94%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9911C6">
              <w:t xml:space="preserve">  100% breakfast 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  <w:r w:rsidR="009911C6">
              <w:t xml:space="preserve">  </w:t>
            </w:r>
          </w:p>
          <w:p w:rsidR="009911C6" w:rsidRDefault="009911C6" w:rsidP="00CF79EB">
            <w:r>
              <w:t xml:space="preserve">2 voids </w:t>
            </w:r>
          </w:p>
        </w:tc>
        <w:tc>
          <w:tcPr>
            <w:tcW w:w="1596" w:type="dxa"/>
          </w:tcPr>
          <w:p w:rsidR="002C0A9E" w:rsidRDefault="00CF79EB" w:rsidP="00CF79EB">
            <w:r>
              <w:t>IV</w:t>
            </w:r>
          </w:p>
          <w:p w:rsidR="002C0A9E" w:rsidRDefault="002C0A9E" w:rsidP="00CF79EB">
            <w:r>
              <w:t xml:space="preserve">NS </w:t>
            </w:r>
            <w:r w:rsidR="00C25D95">
              <w:t xml:space="preserve"> present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966C4F">
              <w:t xml:space="preserve"> 11-9-11 in AM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260"/>
        <w:gridCol w:w="2700"/>
      </w:tblGrid>
      <w:tr w:rsidR="00124C50" w:rsidTr="00966C4F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2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70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975723" w:rsidP="00AB4CDB">
            <w:r>
              <w:t>4.6   11-6-11</w:t>
            </w:r>
          </w:p>
        </w:tc>
        <w:tc>
          <w:tcPr>
            <w:tcW w:w="2340" w:type="dxa"/>
          </w:tcPr>
          <w:p w:rsidR="00124C50" w:rsidRDefault="00975723" w:rsidP="00AB4CDB">
            <w:r>
              <w:t>4.7    11-7-11</w:t>
            </w:r>
          </w:p>
        </w:tc>
        <w:tc>
          <w:tcPr>
            <w:tcW w:w="1260" w:type="dxa"/>
          </w:tcPr>
          <w:p w:rsidR="00124C50" w:rsidRDefault="00975723" w:rsidP="00AB4CDB">
            <w:r>
              <w:t>4.0-11.0</w:t>
            </w:r>
          </w:p>
        </w:tc>
        <w:tc>
          <w:tcPr>
            <w:tcW w:w="2700" w:type="dxa"/>
          </w:tcPr>
          <w:p w:rsidR="00203044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975723" w:rsidP="00AB4CDB">
            <w:r>
              <w:t>4.36    11-6-11</w:t>
            </w:r>
          </w:p>
        </w:tc>
        <w:tc>
          <w:tcPr>
            <w:tcW w:w="2340" w:type="dxa"/>
          </w:tcPr>
          <w:p w:rsidR="00124C50" w:rsidRDefault="00975723" w:rsidP="00AB4CDB">
            <w:r>
              <w:t>4.54    11-7-11</w:t>
            </w:r>
          </w:p>
        </w:tc>
        <w:tc>
          <w:tcPr>
            <w:tcW w:w="1260" w:type="dxa"/>
          </w:tcPr>
          <w:p w:rsidR="00124C50" w:rsidRDefault="00975723" w:rsidP="00AB4CDB">
            <w:r>
              <w:t>3.85-5.15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124C50" w:rsidRDefault="00966C4F" w:rsidP="00AB4CDB">
            <w:r>
              <w:t>13.2  11-6-11</w:t>
            </w:r>
          </w:p>
        </w:tc>
        <w:tc>
          <w:tcPr>
            <w:tcW w:w="2340" w:type="dxa"/>
          </w:tcPr>
          <w:p w:rsidR="00124C50" w:rsidRDefault="00966C4F" w:rsidP="00AB4CDB">
            <w:r>
              <w:t>13.9    11-7-11</w:t>
            </w:r>
          </w:p>
        </w:tc>
        <w:tc>
          <w:tcPr>
            <w:tcW w:w="1260" w:type="dxa"/>
          </w:tcPr>
          <w:p w:rsidR="00124C50" w:rsidRDefault="00966C4F" w:rsidP="00AB4CDB">
            <w:r>
              <w:t>12-15.5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124C50" w:rsidRDefault="00966C4F" w:rsidP="00AB4CDB">
            <w:r>
              <w:t>38.9   11-6-11</w:t>
            </w:r>
          </w:p>
        </w:tc>
        <w:tc>
          <w:tcPr>
            <w:tcW w:w="2340" w:type="dxa"/>
          </w:tcPr>
          <w:p w:rsidR="00124C50" w:rsidRDefault="00966C4F" w:rsidP="00AB4CDB">
            <w:r>
              <w:t>40.3    11-7-11</w:t>
            </w:r>
          </w:p>
        </w:tc>
        <w:tc>
          <w:tcPr>
            <w:tcW w:w="1260" w:type="dxa"/>
          </w:tcPr>
          <w:p w:rsidR="00124C50" w:rsidRDefault="00966C4F" w:rsidP="00AB4CDB">
            <w:r>
              <w:t>34-46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966C4F" w:rsidP="00AB4CDB">
            <w:r>
              <w:t>221  11-6-11</w:t>
            </w:r>
          </w:p>
        </w:tc>
        <w:tc>
          <w:tcPr>
            <w:tcW w:w="2340" w:type="dxa"/>
          </w:tcPr>
          <w:p w:rsidR="00124C50" w:rsidRDefault="00966C4F" w:rsidP="00AB4CDB">
            <w:r>
              <w:t>233   11-7-11</w:t>
            </w:r>
          </w:p>
        </w:tc>
        <w:tc>
          <w:tcPr>
            <w:tcW w:w="1260" w:type="dxa"/>
          </w:tcPr>
          <w:p w:rsidR="00124C50" w:rsidRDefault="00966C4F" w:rsidP="00AB4CDB">
            <w:r>
              <w:t>150-450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966C4F" w:rsidP="00AB4CDB">
            <w:r>
              <w:t>138   11-8-11</w:t>
            </w:r>
          </w:p>
        </w:tc>
        <w:tc>
          <w:tcPr>
            <w:tcW w:w="2340" w:type="dxa"/>
          </w:tcPr>
          <w:p w:rsidR="00124C50" w:rsidRDefault="00966C4F" w:rsidP="00AB4CDB">
            <w:r>
              <w:t>140   11-9-11</w:t>
            </w:r>
          </w:p>
        </w:tc>
        <w:tc>
          <w:tcPr>
            <w:tcW w:w="1260" w:type="dxa"/>
          </w:tcPr>
          <w:p w:rsidR="00124C50" w:rsidRDefault="00966C4F" w:rsidP="00AB4CDB">
            <w:r>
              <w:t>136-146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966C4F" w:rsidP="00AB4CDB">
            <w:r>
              <w:t>3.3 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3.5-5.1</w:t>
            </w:r>
          </w:p>
        </w:tc>
        <w:tc>
          <w:tcPr>
            <w:tcW w:w="2700" w:type="dxa"/>
          </w:tcPr>
          <w:p w:rsidR="00124C50" w:rsidRDefault="00366129" w:rsidP="00AB4CDB">
            <w:r>
              <w:t>L: excess insulin, IV therapy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124C50" w:rsidRDefault="00966C4F" w:rsidP="00AB4CDB">
            <w:r>
              <w:t>105 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95-114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966C4F" w:rsidP="00AB4CDB">
            <w:r>
              <w:t>27.8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22-30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966C4F" w:rsidRDefault="00966C4F" w:rsidP="00AB4CDB">
            <w:r>
              <w:t xml:space="preserve">Random: </w:t>
            </w:r>
          </w:p>
          <w:p w:rsidR="00966C4F" w:rsidRDefault="00966C4F" w:rsidP="00AB4CDB">
            <w:r>
              <w:t>199 11-6-11</w:t>
            </w:r>
          </w:p>
          <w:p w:rsidR="00966C4F" w:rsidRDefault="00966C4F" w:rsidP="00AB4CDB">
            <w:r>
              <w:t>Fasting:</w:t>
            </w:r>
          </w:p>
          <w:p w:rsidR="00966C4F" w:rsidRDefault="00966C4F" w:rsidP="00AB4CDB">
            <w:r>
              <w:t>150  11-8-11</w:t>
            </w:r>
          </w:p>
        </w:tc>
        <w:tc>
          <w:tcPr>
            <w:tcW w:w="2340" w:type="dxa"/>
          </w:tcPr>
          <w:p w:rsidR="00966C4F" w:rsidRDefault="00966C4F" w:rsidP="00AB4CDB"/>
        </w:tc>
        <w:tc>
          <w:tcPr>
            <w:tcW w:w="1260" w:type="dxa"/>
          </w:tcPr>
          <w:p w:rsidR="00124C50" w:rsidRDefault="00966C4F" w:rsidP="00AB4CDB">
            <w:r>
              <w:t>Random:</w:t>
            </w:r>
          </w:p>
          <w:p w:rsidR="00966C4F" w:rsidRDefault="00966C4F" w:rsidP="00AB4CDB">
            <w:r>
              <w:t>70-110</w:t>
            </w:r>
          </w:p>
          <w:p w:rsidR="00966C4F" w:rsidRDefault="00966C4F" w:rsidP="00AB4CDB">
            <w:r>
              <w:t>Fasting:</w:t>
            </w:r>
          </w:p>
          <w:p w:rsidR="00966C4F" w:rsidRDefault="00966C4F" w:rsidP="00AB4CDB">
            <w:r>
              <w:t>70-100</w:t>
            </w:r>
          </w:p>
        </w:tc>
        <w:tc>
          <w:tcPr>
            <w:tcW w:w="2700" w:type="dxa"/>
          </w:tcPr>
          <w:p w:rsidR="00124C50" w:rsidRDefault="00366129" w:rsidP="00AB4CDB">
            <w:r>
              <w:t>H:</w:t>
            </w:r>
            <w:r w:rsidR="00203044">
              <w:t xml:space="preserve"> Diabetes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966C4F" w:rsidP="00AB4CDB">
            <w:r>
              <w:t>8   11-6-11</w:t>
            </w:r>
          </w:p>
        </w:tc>
        <w:tc>
          <w:tcPr>
            <w:tcW w:w="2340" w:type="dxa"/>
          </w:tcPr>
          <w:p w:rsidR="00124C50" w:rsidRDefault="00966C4F" w:rsidP="00AB4CDB">
            <w:r>
              <w:t>5   11-8-11</w:t>
            </w:r>
          </w:p>
        </w:tc>
        <w:tc>
          <w:tcPr>
            <w:tcW w:w="1260" w:type="dxa"/>
          </w:tcPr>
          <w:p w:rsidR="00124C50" w:rsidRDefault="00966C4F" w:rsidP="00AB4CDB">
            <w:r>
              <w:t>9-23</w:t>
            </w:r>
          </w:p>
        </w:tc>
        <w:tc>
          <w:tcPr>
            <w:tcW w:w="2700" w:type="dxa"/>
          </w:tcPr>
          <w:p w:rsidR="00124C50" w:rsidRDefault="00366129" w:rsidP="00AB4CDB">
            <w:r>
              <w:t>L:</w:t>
            </w:r>
            <w:r w:rsidR="003043FD">
              <w:t xml:space="preserve"> possible decreased kidney function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124C50" w:rsidRDefault="00203044" w:rsidP="00AB4CDB">
            <w:r>
              <w:t>N/A</w:t>
            </w:r>
          </w:p>
        </w:tc>
        <w:tc>
          <w:tcPr>
            <w:tcW w:w="2340" w:type="dxa"/>
          </w:tcPr>
          <w:p w:rsidR="00124C50" w:rsidRDefault="00203044" w:rsidP="00AB4CDB">
            <w:r>
              <w:t>N/A</w:t>
            </w:r>
          </w:p>
        </w:tc>
        <w:tc>
          <w:tcPr>
            <w:tcW w:w="1260" w:type="dxa"/>
          </w:tcPr>
          <w:p w:rsidR="00124C50" w:rsidRDefault="00203044" w:rsidP="00AB4CDB">
            <w:r>
              <w:t>N/A</w:t>
            </w:r>
          </w:p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966C4F" w:rsidP="00AB4CDB">
            <w:r>
              <w:t>9.1  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8.2-10.2</w:t>
            </w:r>
          </w:p>
        </w:tc>
        <w:tc>
          <w:tcPr>
            <w:tcW w:w="2700" w:type="dxa"/>
          </w:tcPr>
          <w:p w:rsidR="00124C50" w:rsidRDefault="00203044" w:rsidP="00AB4CDB">
            <w:r>
              <w:t>WNL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966C4F" w:rsidP="00AB4CDB">
            <w:r>
              <w:t>5.5  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6.1-7.9</w:t>
            </w:r>
          </w:p>
        </w:tc>
        <w:tc>
          <w:tcPr>
            <w:tcW w:w="2700" w:type="dxa"/>
          </w:tcPr>
          <w:p w:rsidR="00124C50" w:rsidRDefault="00366129" w:rsidP="00AB4CDB">
            <w:r>
              <w:t>L: IV therapy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966C4F" w:rsidP="00AB4CDB">
            <w:r>
              <w:t>2.8    11-8-11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966C4F" w:rsidP="00AB4CDB">
            <w:r>
              <w:t>3.2-5.5</w:t>
            </w:r>
          </w:p>
        </w:tc>
        <w:tc>
          <w:tcPr>
            <w:tcW w:w="2700" w:type="dxa"/>
          </w:tcPr>
          <w:p w:rsidR="00124C50" w:rsidRDefault="00366129" w:rsidP="00AB4CDB">
            <w:r>
              <w:t>L: peptic ulcers</w:t>
            </w:r>
          </w:p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124C50" w:rsidTr="00966C4F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260" w:type="dxa"/>
          </w:tcPr>
          <w:p w:rsidR="00124C50" w:rsidRDefault="00124C50" w:rsidP="00AB4CDB"/>
        </w:tc>
        <w:tc>
          <w:tcPr>
            <w:tcW w:w="2700" w:type="dxa"/>
          </w:tcPr>
          <w:p w:rsidR="00124C50" w:rsidRDefault="00124C50" w:rsidP="00AB4CDB"/>
        </w:tc>
      </w:tr>
      <w:tr w:rsidR="00891B5F" w:rsidTr="00966C4F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260" w:type="dxa"/>
          </w:tcPr>
          <w:p w:rsidR="00891B5F" w:rsidRDefault="00891B5F" w:rsidP="00AB4CDB"/>
        </w:tc>
        <w:tc>
          <w:tcPr>
            <w:tcW w:w="2700" w:type="dxa"/>
          </w:tcPr>
          <w:p w:rsidR="00891B5F" w:rsidRDefault="00891B5F" w:rsidP="00AB4CDB"/>
        </w:tc>
      </w:tr>
      <w:tr w:rsidR="00891B5F" w:rsidTr="00966C4F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260" w:type="dxa"/>
          </w:tcPr>
          <w:p w:rsidR="00891B5F" w:rsidRDefault="00891B5F" w:rsidP="00AB4CDB"/>
        </w:tc>
        <w:tc>
          <w:tcPr>
            <w:tcW w:w="2700" w:type="dxa"/>
          </w:tcPr>
          <w:p w:rsidR="00891B5F" w:rsidRDefault="00891B5F" w:rsidP="00AB4CDB"/>
        </w:tc>
      </w:tr>
      <w:tr w:rsidR="00891B5F" w:rsidTr="00966C4F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260" w:type="dxa"/>
          </w:tcPr>
          <w:p w:rsidR="00891B5F" w:rsidRDefault="00891B5F" w:rsidP="00AB4CDB"/>
        </w:tc>
        <w:tc>
          <w:tcPr>
            <w:tcW w:w="2700" w:type="dxa"/>
          </w:tcPr>
          <w:p w:rsidR="00891B5F" w:rsidRDefault="00891B5F" w:rsidP="00AB4CDB"/>
        </w:tc>
      </w:tr>
      <w:tr w:rsidR="00F5638F" w:rsidTr="00966C4F">
        <w:tc>
          <w:tcPr>
            <w:tcW w:w="1548" w:type="dxa"/>
          </w:tcPr>
          <w:p w:rsidR="00F5638F" w:rsidRDefault="00F5638F" w:rsidP="00AB4CDB"/>
        </w:tc>
        <w:tc>
          <w:tcPr>
            <w:tcW w:w="2160" w:type="dxa"/>
          </w:tcPr>
          <w:p w:rsidR="00F5638F" w:rsidRDefault="00F5638F" w:rsidP="00AB4CDB"/>
        </w:tc>
        <w:tc>
          <w:tcPr>
            <w:tcW w:w="2340" w:type="dxa"/>
          </w:tcPr>
          <w:p w:rsidR="00F5638F" w:rsidRDefault="00F5638F" w:rsidP="00AB4CDB"/>
        </w:tc>
        <w:tc>
          <w:tcPr>
            <w:tcW w:w="1260" w:type="dxa"/>
          </w:tcPr>
          <w:p w:rsidR="00F5638F" w:rsidRDefault="00F5638F" w:rsidP="00AB4CDB"/>
        </w:tc>
        <w:tc>
          <w:tcPr>
            <w:tcW w:w="2700" w:type="dxa"/>
          </w:tcPr>
          <w:p w:rsidR="00F5638F" w:rsidRDefault="00F5638F" w:rsidP="00AB4CDB"/>
        </w:tc>
      </w:tr>
      <w:tr w:rsidR="004B2748" w:rsidTr="00966C4F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2340" w:type="dxa"/>
          </w:tcPr>
          <w:p w:rsidR="004B2748" w:rsidRDefault="004B2748" w:rsidP="00AB4CDB"/>
        </w:tc>
        <w:tc>
          <w:tcPr>
            <w:tcW w:w="1260" w:type="dxa"/>
          </w:tcPr>
          <w:p w:rsidR="004B2748" w:rsidRDefault="004B2748" w:rsidP="00AB4CDB"/>
        </w:tc>
        <w:tc>
          <w:tcPr>
            <w:tcW w:w="270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966C4F" w:rsidP="00AB4CDB">
            <w:r>
              <w:t xml:space="preserve">Hip XR 11-8-11 </w:t>
            </w:r>
            <w:proofErr w:type="spellStart"/>
            <w:r>
              <w:t>Cellulitis</w:t>
            </w:r>
            <w:proofErr w:type="spellEnd"/>
            <w:r>
              <w:t xml:space="preserve"> @ incision from recent hip replacement</w:t>
            </w:r>
          </w:p>
          <w:p w:rsidR="00966C4F" w:rsidRDefault="00966C4F" w:rsidP="00AB4CDB">
            <w:proofErr w:type="spellStart"/>
            <w:r>
              <w:t>Vancomycin</w:t>
            </w:r>
            <w:proofErr w:type="spellEnd"/>
            <w:r>
              <w:t xml:space="preserve"> Trough 11-9-11 </w:t>
            </w:r>
            <w:r w:rsidR="006B2D53">
              <w:t>20.2 High (</w:t>
            </w:r>
            <w:smartTag w:uri="urn:schemas-microsoft-com:office:smarttags" w:element="place">
              <w:r w:rsidR="006B2D53">
                <w:t>Normal</w:t>
              </w:r>
            </w:smartTag>
            <w:r w:rsidR="006B2D53">
              <w:t xml:space="preserve"> 5-15)</w:t>
            </w:r>
          </w:p>
          <w:p w:rsidR="006B2D53" w:rsidRDefault="00DA4D7B" w:rsidP="00AB4CDB">
            <w:r>
              <w:t xml:space="preserve">Blood Cultures 11-6-11 Left </w:t>
            </w:r>
            <w:proofErr w:type="spellStart"/>
            <w:r>
              <w:t>anticubital</w:t>
            </w:r>
            <w:proofErr w:type="spellEnd"/>
            <w:r>
              <w:t xml:space="preserve"> and right wrist both resulted with no growth.</w:t>
            </w:r>
          </w:p>
          <w:p w:rsidR="006511EB" w:rsidRDefault="00DA4D7B" w:rsidP="00AB4CDB">
            <w:r>
              <w:t>Urine Culture from Complete void 11-7-11 result: &lt;9000 colonies/</w:t>
            </w:r>
            <w:proofErr w:type="spellStart"/>
            <w:r>
              <w:t>mL</w:t>
            </w:r>
            <w:proofErr w:type="spellEnd"/>
          </w:p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6B2D53" w:rsidP="00AB4CDB">
            <w:r>
              <w:t>PT: 11-8-11 PT evaluation completed. HHPT recommended upon D/C.</w:t>
            </w:r>
          </w:p>
          <w:p w:rsidR="006B2D53" w:rsidRDefault="006B2D53" w:rsidP="00AB4CDB">
            <w:r>
              <w:t xml:space="preserve">CM: 11-8-11 Home assistance denied. </w:t>
            </w:r>
          </w:p>
          <w:p w:rsidR="006B2D53" w:rsidRDefault="006B2D53" w:rsidP="00AB4CDB">
            <w:r>
              <w:t>OT: 11-8-</w:t>
            </w:r>
            <w:proofErr w:type="gramStart"/>
            <w:r>
              <w:t>11  Patient</w:t>
            </w:r>
            <w:proofErr w:type="gramEnd"/>
            <w:r>
              <w:t xml:space="preserve"> denies OT needs.</w:t>
            </w:r>
          </w:p>
          <w:p w:rsidR="006B2D53" w:rsidRDefault="006B2D53" w:rsidP="00AB4CDB">
            <w:r>
              <w:t xml:space="preserve">RD: 11-7-11 </w:t>
            </w:r>
            <w:smartTag w:uri="urn:schemas-microsoft-com:office:smarttags" w:element="place">
              <w:r>
                <w:t>PO</w:t>
              </w:r>
            </w:smartTag>
            <w:r>
              <w:t xml:space="preserve"> intake adequate and wt stable. </w:t>
            </w:r>
          </w:p>
          <w:p w:rsidR="006511EB" w:rsidRDefault="006511EB" w:rsidP="00AB4CDB"/>
          <w:p w:rsidR="006511EB" w:rsidRDefault="00004598" w:rsidP="00AB4CDB">
            <w:r>
              <w:t>Consultations:</w:t>
            </w:r>
          </w:p>
          <w:p w:rsidR="004B2748" w:rsidRDefault="006B2D53" w:rsidP="00AB4CDB">
            <w:r>
              <w:t xml:space="preserve">Gallagher- Hip XR Satisfactory appearance of hip replacement. </w:t>
            </w:r>
          </w:p>
          <w:p w:rsidR="00C439FA" w:rsidRDefault="00C439FA" w:rsidP="00AB4CDB">
            <w:r>
              <w:t>Blank</w:t>
            </w:r>
            <w:r w:rsidR="00972508">
              <w:t xml:space="preserve"> and Wong consulted for diagnosis</w:t>
            </w:r>
            <w:r w:rsidR="009D31ED">
              <w:t xml:space="preserve">. Both supported diagnosis and treatment. 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203044" w:rsidP="00AB4CDB">
            <w:r>
              <w:t xml:space="preserve">Patient needs to be informed about antibiotic therapy and medications, such as explaining to patient that it’s important to take all of the antibiotic medications. </w:t>
            </w:r>
          </w:p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>
        <w:tab/>
      </w:r>
      <w:r>
        <w:tab/>
      </w:r>
      <w:r>
        <w:tab/>
        <w:t>Feeding: Dependent ⁯ Independent ⁯</w:t>
      </w:r>
      <w:r>
        <w:tab/>
        <w:t>Foley ⁯</w:t>
      </w:r>
    </w:p>
    <w:p w:rsidR="0042000C" w:rsidRDefault="0042000C" w:rsidP="0042000C">
      <w:r>
        <w:t>Glasses ⁯</w:t>
      </w:r>
      <w:r>
        <w:tab/>
      </w:r>
      <w:r>
        <w:tab/>
      </w:r>
      <w:r>
        <w:tab/>
        <w:t>Hygiene: Dependent ⁯ Independent ⁯</w:t>
      </w:r>
      <w:r>
        <w:tab/>
        <w:t>SCD ⁯ TED Hose ⁯</w:t>
      </w:r>
    </w:p>
    <w:p w:rsidR="0042000C" w:rsidRDefault="0042000C" w:rsidP="0042000C">
      <w:r>
        <w:t xml:space="preserve">Fall </w:t>
      </w:r>
      <w:r w:rsidR="006B2D53">
        <w:t>Risk: Low ⁯ High ⁯</w:t>
      </w:r>
      <w:r w:rsidR="006B2D53">
        <w:tab/>
        <w:t>Diet _Normal_</w:t>
      </w:r>
      <w:r>
        <w:t>_______________</w:t>
      </w:r>
      <w:r>
        <w:tab/>
      </w:r>
      <w:r>
        <w:tab/>
        <w:t>Oxygen _</w:t>
      </w:r>
      <w:r w:rsidR="006B2D53">
        <w:t>RA</w:t>
      </w:r>
      <w:r>
        <w:t>________</w:t>
      </w:r>
    </w:p>
    <w:p w:rsidR="0042000C" w:rsidRDefault="0042000C" w:rsidP="0042000C">
      <w:r>
        <w:t>Bed Alarm ⁯</w:t>
      </w:r>
      <w:r>
        <w:tab/>
      </w:r>
      <w:r>
        <w:tab/>
      </w:r>
      <w:r>
        <w:tab/>
        <w:t>Fluid Restriction __</w:t>
      </w:r>
      <w:r w:rsidR="00203044">
        <w:t>No</w:t>
      </w:r>
      <w:r>
        <w:t>____________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6B2D53" w:rsidP="0042000C">
      <w:r>
        <w:t>Activity _up with assist______</w:t>
      </w:r>
      <w:r>
        <w:tab/>
        <w:t>FSBS__153______</w:t>
      </w:r>
      <w:r w:rsidR="0042000C">
        <w:t>____________</w:t>
      </w:r>
      <w:r w:rsidR="0042000C">
        <w:tab/>
        <w:t xml:space="preserve">            </w:t>
      </w:r>
    </w:p>
    <w:p w:rsidR="0042000C" w:rsidRDefault="006B2D53" w:rsidP="0042000C">
      <w:r>
        <w:t>Assistive Device _walker</w:t>
      </w:r>
      <w:r w:rsidR="00203044">
        <w:t>__</w:t>
      </w:r>
      <w:r w:rsidR="00203044">
        <w:tab/>
        <w:t xml:space="preserve">IV Fluids _Normal Saline </w:t>
      </w:r>
      <w:r w:rsidR="0042000C">
        <w:t>__________</w:t>
      </w:r>
      <w:r w:rsidR="0042000C">
        <w:tab/>
      </w:r>
      <w:proofErr w:type="gramStart"/>
      <w:r w:rsidR="0042000C">
        <w:t xml:space="preserve">Telemetry </w:t>
      </w:r>
      <w:r w:rsidR="00E87E7F">
        <w:t xml:space="preserve"> Yes</w:t>
      </w:r>
      <w:proofErr w:type="gramEnd"/>
      <w:r w:rsidR="00E87E7F">
        <w:t xml:space="preserve"> or  No</w:t>
      </w:r>
    </w:p>
    <w:p w:rsidR="001A5EA5" w:rsidRDefault="006B2D53" w:rsidP="0042000C">
      <w:r>
        <w:t>Wound Care __N/A__</w:t>
      </w:r>
      <w:r w:rsidR="0042000C">
        <w:t xml:space="preserve">______________________________________________________________         </w:t>
      </w:r>
      <w:proofErr w:type="gramStart"/>
      <w:r w:rsidR="0042000C">
        <w:t>Other</w:t>
      </w:r>
      <w:proofErr w:type="gramEnd"/>
      <w:r w:rsidR="0042000C"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4B2748" w:rsidP="00AB4CDB"/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6B2D53" w:rsidRDefault="006B2D53" w:rsidP="00AB4CDB">
            <w:r>
              <w:t>L Leg/hip edema                                                                                 0930 hip 5/10 denies meds</w:t>
            </w:r>
          </w:p>
        </w:tc>
      </w:tr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lastRenderedPageBreak/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222BCF" w:rsidRDefault="00DB352F" w:rsidP="00AB4CDB">
            <w:r w:rsidRPr="00DB352F">
              <w:rPr>
                <w:b/>
              </w:rPr>
              <w:t>Acid Peptic Disease</w:t>
            </w:r>
            <w:r>
              <w:t>-</w:t>
            </w:r>
            <w:r w:rsidR="004870C0">
              <w:t xml:space="preserve"> Excessive gastric secretions or weakened stomach mucosa resulting in ulceration. May be used as a collective term for many gastric conditions including GERD.</w:t>
            </w:r>
          </w:p>
          <w:p w:rsidR="00203044" w:rsidRDefault="00203044" w:rsidP="00203044">
            <w:pPr>
              <w:spacing w:line="300" w:lineRule="atLeast"/>
            </w:pPr>
            <w:r w:rsidRPr="00BD1028">
              <w:rPr>
                <w:b/>
              </w:rPr>
              <w:t>Arthritis-</w:t>
            </w:r>
            <w:r w:rsidRPr="00BD1028">
              <w:t xml:space="preserve"> inflammation of joints</w:t>
            </w:r>
          </w:p>
          <w:p w:rsidR="00EB71A7" w:rsidRPr="00BD1028" w:rsidRDefault="00EB71A7" w:rsidP="00203044">
            <w:pPr>
              <w:spacing w:line="300" w:lineRule="atLeast"/>
              <w:rPr>
                <w:b/>
              </w:rPr>
            </w:pPr>
            <w:r w:rsidRPr="001D5F96">
              <w:rPr>
                <w:b/>
              </w:rPr>
              <w:t>Bilateral Knee Replacement</w:t>
            </w:r>
            <w:r>
              <w:t>-</w:t>
            </w:r>
            <w:r w:rsidR="00C439FA">
              <w:t xml:space="preserve"> Damaged knee cartilage is removed and the knees are reconstructed with man-made parts. In this case, both knees have been reconstructed.</w:t>
            </w:r>
          </w:p>
          <w:p w:rsidR="00EB71A7" w:rsidRPr="00C439FA" w:rsidRDefault="00203044" w:rsidP="00AB4CDB">
            <w:r w:rsidRPr="00203044">
              <w:rPr>
                <w:b/>
              </w:rPr>
              <w:t xml:space="preserve">Bilateral Shoulder </w:t>
            </w:r>
            <w:proofErr w:type="spellStart"/>
            <w:r w:rsidRPr="00203044">
              <w:rPr>
                <w:b/>
              </w:rPr>
              <w:t>Arthropathy</w:t>
            </w:r>
            <w:proofErr w:type="spellEnd"/>
            <w:r>
              <w:rPr>
                <w:b/>
              </w:rPr>
              <w:t>-</w:t>
            </w:r>
            <w:r w:rsidR="00C439FA">
              <w:rPr>
                <w:b/>
              </w:rPr>
              <w:t xml:space="preserve"> </w:t>
            </w:r>
            <w:r w:rsidR="00C439FA">
              <w:t xml:space="preserve">A disease of both shoulders which can be caused by many different reasons and causes pain and discomfort for patient. </w:t>
            </w:r>
          </w:p>
          <w:p w:rsidR="00D84508" w:rsidRPr="00D84508" w:rsidRDefault="00D84508" w:rsidP="00203044">
            <w:r>
              <w:rPr>
                <w:b/>
              </w:rPr>
              <w:t>Blood transfusion</w:t>
            </w:r>
            <w:r>
              <w:t>-</w:t>
            </w:r>
            <w:r w:rsidR="00CC30C7">
              <w:t xml:space="preserve"> Patient receives blood or parts of blood through an IV.</w:t>
            </w:r>
          </w:p>
          <w:p w:rsidR="00203044" w:rsidRPr="00203044" w:rsidRDefault="00203044" w:rsidP="00203044">
            <w:proofErr w:type="gramStart"/>
            <w:r>
              <w:rPr>
                <w:b/>
              </w:rPr>
              <w:t>Cataracts</w:t>
            </w:r>
            <w:r>
              <w:t>-</w:t>
            </w:r>
            <w:r w:rsidR="00C439FA">
              <w:t xml:space="preserve"> </w:t>
            </w:r>
            <w:r w:rsidR="00D84508" w:rsidRPr="00BD1028">
              <w:t>The lens of the eye become cloudy and obstructs</w:t>
            </w:r>
            <w:proofErr w:type="gramEnd"/>
            <w:r w:rsidR="00D84508" w:rsidRPr="00BD1028">
              <w:t xml:space="preserve"> the passage of light.</w:t>
            </w:r>
          </w:p>
          <w:p w:rsidR="00203044" w:rsidRPr="00BD1028" w:rsidRDefault="00203044" w:rsidP="00203044">
            <w:pPr>
              <w:rPr>
                <w:b/>
              </w:rPr>
            </w:pPr>
            <w:proofErr w:type="spellStart"/>
            <w:r w:rsidRPr="00BD1028">
              <w:rPr>
                <w:b/>
              </w:rPr>
              <w:t>Cellulitis</w:t>
            </w:r>
            <w:proofErr w:type="spellEnd"/>
            <w:r w:rsidRPr="00BD1028">
              <w:rPr>
                <w:b/>
              </w:rPr>
              <w:t>-</w:t>
            </w:r>
            <w:r w:rsidRPr="00BD1028">
              <w:t>inflammation of connective tissue</w:t>
            </w:r>
          </w:p>
          <w:p w:rsidR="004B2748" w:rsidRPr="001D5F96" w:rsidRDefault="00203044" w:rsidP="00AB4CDB">
            <w:r w:rsidRPr="00D84508">
              <w:rPr>
                <w:b/>
              </w:rPr>
              <w:t>Diabetes</w:t>
            </w:r>
            <w:r w:rsidR="00C439FA">
              <w:rPr>
                <w:b/>
              </w:rPr>
              <w:t xml:space="preserve"> mellitus</w:t>
            </w:r>
            <w:r w:rsidRPr="00D84508">
              <w:rPr>
                <w:b/>
              </w:rPr>
              <w:t>-</w:t>
            </w:r>
            <w:r w:rsidR="00D84508">
              <w:rPr>
                <w:b/>
              </w:rPr>
              <w:t xml:space="preserve"> </w:t>
            </w:r>
            <w:r w:rsidR="001D5F96">
              <w:t xml:space="preserve">Blood glucose levels are too high as a result of insulin either not being made or not working efficiently. Can lead to complications if blood glucose levels are not lowered to a more appropriate level. </w:t>
            </w:r>
          </w:p>
          <w:p w:rsidR="00203044" w:rsidRPr="001D5F96" w:rsidRDefault="00260D59" w:rsidP="00AB4CDB">
            <w:r>
              <w:rPr>
                <w:b/>
              </w:rPr>
              <w:t xml:space="preserve">Dysphasia </w:t>
            </w:r>
            <w:proofErr w:type="spellStart"/>
            <w:r>
              <w:rPr>
                <w:b/>
              </w:rPr>
              <w:t>Gastroesophageal</w:t>
            </w:r>
            <w:proofErr w:type="spellEnd"/>
            <w:r>
              <w:rPr>
                <w:b/>
              </w:rPr>
              <w:t xml:space="preserve"> R</w:t>
            </w:r>
            <w:r w:rsidR="001D5F96">
              <w:rPr>
                <w:b/>
              </w:rPr>
              <w:t>eflux disease</w:t>
            </w:r>
            <w:r w:rsidR="00203044" w:rsidRPr="00D84508">
              <w:rPr>
                <w:b/>
              </w:rPr>
              <w:t>-</w:t>
            </w:r>
            <w:r w:rsidR="00D84508">
              <w:rPr>
                <w:b/>
              </w:rPr>
              <w:t xml:space="preserve"> </w:t>
            </w:r>
            <w:r w:rsidR="001D5F96">
              <w:t xml:space="preserve">The sphincter at the end of the esophagus does not close properly; it allows gastric juices to come back into the esophagus and cause irritation. </w:t>
            </w:r>
            <w:r>
              <w:t>The dysphasia is a result of someone not being able to handle secretions properly through swallowing, coughing, etc.</w:t>
            </w:r>
          </w:p>
          <w:p w:rsidR="001D5F96" w:rsidRPr="001D5F96" w:rsidRDefault="001D5F96" w:rsidP="00AB4CDB">
            <w:r w:rsidRPr="00BD1028">
              <w:rPr>
                <w:b/>
              </w:rPr>
              <w:t>Fever</w:t>
            </w:r>
            <w:r w:rsidRPr="00BD1028">
              <w:t>-</w:t>
            </w:r>
            <w:r w:rsidRPr="00BD1028">
              <w:rPr>
                <w:b/>
                <w:bCs/>
                <w:color w:val="000000"/>
              </w:rPr>
              <w:t xml:space="preserve"> </w:t>
            </w:r>
            <w:r w:rsidRPr="00BD1028">
              <w:t>An increase of body temperature above typical as a natural response (as to infection) or artificially induced for therapeutic reasons</w:t>
            </w:r>
            <w:r w:rsidR="00260D59">
              <w:t>.</w:t>
            </w:r>
          </w:p>
          <w:p w:rsidR="00DB352F" w:rsidRPr="004870C0" w:rsidRDefault="00DB352F" w:rsidP="00AB4CDB">
            <w:proofErr w:type="spellStart"/>
            <w:r>
              <w:rPr>
                <w:b/>
              </w:rPr>
              <w:t>Hiatal</w:t>
            </w:r>
            <w:proofErr w:type="spellEnd"/>
            <w:r>
              <w:rPr>
                <w:b/>
              </w:rPr>
              <w:t xml:space="preserve"> hernia-</w:t>
            </w:r>
            <w:r w:rsidR="009D31ED">
              <w:rPr>
                <w:b/>
              </w:rPr>
              <w:t xml:space="preserve"> </w:t>
            </w:r>
            <w:r w:rsidR="004870C0">
              <w:t xml:space="preserve">An upper portion of the stomach protrudes through an opening in the </w:t>
            </w:r>
            <w:proofErr w:type="gramStart"/>
            <w:r w:rsidR="004870C0">
              <w:t>diaphragm,</w:t>
            </w:r>
            <w:proofErr w:type="gramEnd"/>
            <w:r w:rsidR="004870C0">
              <w:t xml:space="preserve"> can be cause for GERD because of the ease for acid to go into the esophagus.</w:t>
            </w:r>
          </w:p>
          <w:p w:rsidR="00D84508" w:rsidRPr="00260D59" w:rsidRDefault="00D84508" w:rsidP="00AB4CDB">
            <w:r w:rsidRPr="00D84508">
              <w:rPr>
                <w:b/>
              </w:rPr>
              <w:t>Hip Replacement</w:t>
            </w:r>
            <w:r w:rsidR="00C439FA">
              <w:rPr>
                <w:b/>
              </w:rPr>
              <w:t xml:space="preserve"> </w:t>
            </w:r>
            <w:r w:rsidRPr="00D84508">
              <w:rPr>
                <w:b/>
              </w:rPr>
              <w:t>(Left</w:t>
            </w:r>
            <w:proofErr w:type="gramStart"/>
            <w:r w:rsidRPr="00D84508">
              <w:rPr>
                <w:b/>
              </w:rPr>
              <w:t>)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 w:rsidR="00260D59">
              <w:rPr>
                <w:b/>
              </w:rPr>
              <w:t xml:space="preserve"> </w:t>
            </w:r>
            <w:r w:rsidR="00260D59">
              <w:t xml:space="preserve">A reconstruction of a hip joint </w:t>
            </w:r>
            <w:r w:rsidR="00C439FA">
              <w:t xml:space="preserve">with man-made parts </w:t>
            </w:r>
            <w:r w:rsidR="00260D59">
              <w:t>after the severely damaged cartilage is removed.</w:t>
            </w:r>
          </w:p>
          <w:p w:rsidR="00DB352F" w:rsidRPr="004870C0" w:rsidRDefault="00DB352F" w:rsidP="00AB4CDB">
            <w:r>
              <w:rPr>
                <w:b/>
              </w:rPr>
              <w:t xml:space="preserve">Hypertension- </w:t>
            </w:r>
            <w:r w:rsidR="004870C0">
              <w:t xml:space="preserve">A blood pressure 140/90 or higher and may have no symptoms but can lead to serious complications with the heart and kidneys. </w:t>
            </w:r>
          </w:p>
          <w:p w:rsidR="004B2748" w:rsidRPr="00260D59" w:rsidRDefault="00D84508" w:rsidP="00AB4CDB">
            <w:r w:rsidRPr="00D84508">
              <w:rPr>
                <w:b/>
              </w:rPr>
              <w:t>Hypothyroidism-</w:t>
            </w:r>
            <w:r>
              <w:rPr>
                <w:b/>
              </w:rPr>
              <w:t xml:space="preserve"> </w:t>
            </w:r>
            <w:r w:rsidR="00260D59">
              <w:t xml:space="preserve">The thyroid gland is not active enough which can lead to weight gain, fatigue, and difficulty with colder temperatures. </w:t>
            </w:r>
          </w:p>
          <w:p w:rsidR="00D84508" w:rsidRPr="00D84508" w:rsidRDefault="00D84508" w:rsidP="00AB4CDB">
            <w:r w:rsidRPr="00D84508">
              <w:rPr>
                <w:b/>
              </w:rPr>
              <w:t>Hysterectomy-</w:t>
            </w:r>
            <w:r>
              <w:rPr>
                <w:b/>
              </w:rPr>
              <w:t xml:space="preserve"> </w:t>
            </w:r>
            <w:r w:rsidRPr="00BD1028">
              <w:t>This is a surgical removal of the uterus</w:t>
            </w:r>
            <w:r>
              <w:t>.</w:t>
            </w:r>
          </w:p>
          <w:p w:rsidR="00DB352F" w:rsidRPr="004870C0" w:rsidRDefault="00DB352F" w:rsidP="00AB4CDB">
            <w:r>
              <w:rPr>
                <w:b/>
              </w:rPr>
              <w:t xml:space="preserve">Irritable Bowel Syndrome- </w:t>
            </w:r>
            <w:r w:rsidR="004870C0">
              <w:t xml:space="preserve">The </w:t>
            </w:r>
            <w:r w:rsidR="003043FD">
              <w:t>large intestine has complications with bowel movements ranging from diarrhea to constipation. While IBS causes discomfort, the intestines are not harmed.</w:t>
            </w:r>
          </w:p>
          <w:p w:rsidR="00D84508" w:rsidRPr="00CC30C7" w:rsidRDefault="00D84508" w:rsidP="00AB4CDB">
            <w:r w:rsidRPr="00D84508">
              <w:rPr>
                <w:b/>
              </w:rPr>
              <w:t>Osteoarthritis-</w:t>
            </w:r>
            <w:r w:rsidR="00CC30C7">
              <w:rPr>
                <w:b/>
              </w:rPr>
              <w:t xml:space="preserve"> </w:t>
            </w:r>
            <w:r w:rsidR="00CC30C7">
              <w:t xml:space="preserve">Osteoarthritis causes a break down of cartilage in the joints causing pain, swelling, and reduced motion in the joints. It normally affects knees, hands, hips, or spine. </w:t>
            </w:r>
          </w:p>
          <w:p w:rsidR="00D84508" w:rsidRPr="00CC30C7" w:rsidRDefault="00D84508" w:rsidP="00AB4CDB">
            <w:r w:rsidRPr="00D84508">
              <w:rPr>
                <w:b/>
              </w:rPr>
              <w:t>Osteoporosis-</w:t>
            </w:r>
            <w:r>
              <w:rPr>
                <w:b/>
              </w:rPr>
              <w:t xml:space="preserve"> </w:t>
            </w:r>
            <w:r w:rsidR="00CC30C7">
              <w:t xml:space="preserve">Osteoporosis occurs when the body fails to build enough new bone, causing the bones to become weak and brittle and leading to fractures or breaks in the bones. </w:t>
            </w:r>
          </w:p>
          <w:p w:rsidR="00D84508" w:rsidRPr="00CC30C7" w:rsidRDefault="00D84508" w:rsidP="00AB4CDB">
            <w:proofErr w:type="spellStart"/>
            <w:r>
              <w:rPr>
                <w:b/>
              </w:rPr>
              <w:t>Rectocele</w:t>
            </w:r>
            <w:proofErr w:type="spellEnd"/>
            <w:r>
              <w:rPr>
                <w:b/>
              </w:rPr>
              <w:t>-</w:t>
            </w:r>
            <w:r w:rsidR="00CC30C7">
              <w:rPr>
                <w:b/>
              </w:rPr>
              <w:t xml:space="preserve"> </w:t>
            </w:r>
            <w:r w:rsidR="00CC30C7">
              <w:t xml:space="preserve">A </w:t>
            </w:r>
            <w:proofErr w:type="spellStart"/>
            <w:r w:rsidR="00CC30C7">
              <w:t>rectocele</w:t>
            </w:r>
            <w:proofErr w:type="spellEnd"/>
            <w:r w:rsidR="00CC30C7">
              <w:t xml:space="preserve"> is caused by a weakening in the fascia separating </w:t>
            </w:r>
            <w:r w:rsidR="00823763">
              <w:t>the rectum and vagina, leading to the anterior wall of the rectum to bulge into the vagina.</w:t>
            </w:r>
          </w:p>
          <w:p w:rsidR="00DB352F" w:rsidRPr="003043FD" w:rsidRDefault="00DB352F" w:rsidP="00AB4CDB">
            <w:r>
              <w:rPr>
                <w:b/>
              </w:rPr>
              <w:t xml:space="preserve">Sigmoid </w:t>
            </w:r>
            <w:proofErr w:type="spellStart"/>
            <w:r>
              <w:rPr>
                <w:b/>
              </w:rPr>
              <w:t>Diverticulosis</w:t>
            </w:r>
            <w:proofErr w:type="spellEnd"/>
            <w:r w:rsidR="003043FD">
              <w:rPr>
                <w:b/>
              </w:rPr>
              <w:t xml:space="preserve">- </w:t>
            </w:r>
            <w:r w:rsidR="003043FD">
              <w:t xml:space="preserve">Small pouches that protrude outward from the colon that is common with aging. </w:t>
            </w:r>
          </w:p>
          <w:p w:rsidR="004B2748" w:rsidRPr="00823763" w:rsidRDefault="00D84508" w:rsidP="00AB4CDB">
            <w:r>
              <w:rPr>
                <w:b/>
              </w:rPr>
              <w:t xml:space="preserve">Spinal </w:t>
            </w:r>
            <w:proofErr w:type="spellStart"/>
            <w:r>
              <w:rPr>
                <w:b/>
              </w:rPr>
              <w:t>Stenosis</w:t>
            </w:r>
            <w:proofErr w:type="spellEnd"/>
            <w:r>
              <w:rPr>
                <w:b/>
              </w:rPr>
              <w:t>-</w:t>
            </w:r>
            <w:r w:rsidR="00823763">
              <w:rPr>
                <w:b/>
              </w:rPr>
              <w:t xml:space="preserve"> </w:t>
            </w:r>
            <w:r w:rsidR="00823763">
              <w:t>Narrowing of the spine has caused pressure on the spinal cord and leads to pain.</w:t>
            </w:r>
          </w:p>
          <w:p w:rsidR="00D84508" w:rsidRPr="00D84508" w:rsidRDefault="00D84508" w:rsidP="00AB4CDB">
            <w:r w:rsidRPr="00D84508">
              <w:rPr>
                <w:b/>
              </w:rPr>
              <w:t xml:space="preserve">Tobacco Use- </w:t>
            </w:r>
            <w:r w:rsidRPr="00BD1028">
              <w:t>Patient consumed for enjoyment potential hazardous derivatives of tobacco</w:t>
            </w:r>
            <w:r>
              <w:t>.</w:t>
            </w:r>
            <w:r w:rsidR="00DB352F">
              <w:t xml:space="preserve"> Patient smoked 1 pack per day for 10 to 15 years but quit 37 years ago. </w:t>
            </w:r>
          </w:p>
          <w:p w:rsidR="00D84508" w:rsidRPr="00D84508" w:rsidRDefault="00D84508" w:rsidP="00AB4CDB">
            <w:r>
              <w:rPr>
                <w:b/>
              </w:rPr>
              <w:t>Ulcers</w:t>
            </w:r>
            <w:r>
              <w:t xml:space="preserve">- Bleeding ulcers are defects in the lining of the stomach or duodenum. </w:t>
            </w:r>
          </w:p>
          <w:p w:rsidR="001A5EA5" w:rsidRDefault="00D84508" w:rsidP="00AB4CDB">
            <w:r>
              <w:rPr>
                <w:b/>
              </w:rPr>
              <w:t>Urinary Tract Infections-</w:t>
            </w:r>
            <w:r w:rsidR="00260D59">
              <w:rPr>
                <w:b/>
              </w:rPr>
              <w:t xml:space="preserve"> </w:t>
            </w:r>
            <w:r w:rsidR="00260D59">
              <w:t xml:space="preserve">An infection in the urinary tract caused by bacteria, normally entering through the urethra and travel to the bladder and kidneys.  </w:t>
            </w:r>
          </w:p>
          <w:p w:rsidR="00F5638F" w:rsidRDefault="00F5638F" w:rsidP="00AB4CDB"/>
        </w:tc>
      </w:tr>
    </w:tbl>
    <w:p w:rsidR="0098257C" w:rsidRDefault="0098257C" w:rsidP="00AB4CDB"/>
    <w:p w:rsidR="00D84508" w:rsidRPr="00D84508" w:rsidRDefault="00D84508" w:rsidP="00D84508">
      <w:pPr>
        <w:jc w:val="center"/>
        <w:rPr>
          <w:b/>
        </w:rPr>
      </w:pPr>
      <w:r w:rsidRPr="00D84508">
        <w:rPr>
          <w:b/>
        </w:rPr>
        <w:lastRenderedPageBreak/>
        <w:t>Citation</w:t>
      </w:r>
    </w:p>
    <w:p w:rsidR="00D84508" w:rsidRPr="00AB4CDB" w:rsidRDefault="00D84508" w:rsidP="00D84508">
      <w:pPr>
        <w:ind w:left="720" w:hanging="720"/>
      </w:pPr>
      <w:r>
        <w:rPr>
          <w:color w:val="000000"/>
          <w:lang/>
        </w:rPr>
        <w:t xml:space="preserve">Medical Dictionary: </w:t>
      </w:r>
      <w:proofErr w:type="spellStart"/>
      <w:r>
        <w:rPr>
          <w:color w:val="000000"/>
          <w:lang/>
        </w:rPr>
        <w:t>MedlinePlus</w:t>
      </w:r>
      <w:proofErr w:type="spellEnd"/>
      <w:r>
        <w:rPr>
          <w:color w:val="000000"/>
          <w:lang/>
        </w:rPr>
        <w:t xml:space="preserve">." </w:t>
      </w:r>
      <w:proofErr w:type="gramStart"/>
      <w:r>
        <w:rPr>
          <w:i/>
          <w:iCs/>
          <w:color w:val="000000"/>
          <w:lang/>
        </w:rPr>
        <w:t>National Library of Medicine - National Institutes of Health</w:t>
      </w:r>
      <w:r>
        <w:rPr>
          <w:color w:val="000000"/>
          <w:lang/>
        </w:rPr>
        <w:t>.</w:t>
      </w:r>
      <w:proofErr w:type="gramEnd"/>
      <w:r>
        <w:rPr>
          <w:color w:val="000000"/>
          <w:lang/>
        </w:rPr>
        <w:t xml:space="preserve"> National Lib</w:t>
      </w:r>
      <w:r w:rsidR="00CC30C7">
        <w:rPr>
          <w:color w:val="000000"/>
          <w:lang/>
        </w:rPr>
        <w:t xml:space="preserve">rary of Medicine, 11 July 2011. </w:t>
      </w:r>
      <w:proofErr w:type="gramStart"/>
      <w:r w:rsidR="00CC30C7">
        <w:rPr>
          <w:color w:val="000000"/>
          <w:lang/>
        </w:rPr>
        <w:t>Web.</w:t>
      </w:r>
      <w:proofErr w:type="gramEnd"/>
      <w:r w:rsidR="00CC30C7">
        <w:rPr>
          <w:color w:val="000000"/>
          <w:lang/>
        </w:rPr>
        <w:t xml:space="preserve"> 09</w:t>
      </w:r>
      <w:r>
        <w:rPr>
          <w:color w:val="000000"/>
          <w:lang/>
        </w:rPr>
        <w:t xml:space="preserve"> Nov. 2011. &lt;http://www.nlm.nih.gov/medlineplus/mplusdictionary.html&gt;.</w:t>
      </w:r>
    </w:p>
    <w:p w:rsidR="00D84508" w:rsidRPr="00AB4CDB" w:rsidRDefault="00D84508" w:rsidP="00AB4CDB"/>
    <w:sectPr w:rsidR="00D84508" w:rsidRPr="00AB4CDB" w:rsidSect="004C2E29">
      <w:headerReference w:type="default" r:id="rId6"/>
      <w:headerReference w:type="first" r:id="rId7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A3" w:rsidRDefault="001802A3">
      <w:r>
        <w:separator/>
      </w:r>
    </w:p>
  </w:endnote>
  <w:endnote w:type="continuationSeparator" w:id="0">
    <w:p w:rsidR="001802A3" w:rsidRDefault="00180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A3" w:rsidRDefault="001802A3">
      <w:r>
        <w:separator/>
      </w:r>
    </w:p>
  </w:footnote>
  <w:footnote w:type="continuationSeparator" w:id="0">
    <w:p w:rsidR="001802A3" w:rsidRDefault="00180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7B" w:rsidRDefault="00DA4D7B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DA4D7B" w:rsidRDefault="00DA4D7B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DA4D7B" w:rsidRPr="00AB4CDB" w:rsidRDefault="00DA4D7B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DA4D7B" w:rsidRDefault="00DA4D7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D7B" w:rsidRDefault="00DA4D7B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Name___</w:t>
    </w:r>
    <w:r w:rsidR="00203044">
      <w:rPr>
        <w:sz w:val="20"/>
        <w:szCs w:val="20"/>
      </w:rPr>
      <w:t>Demi</w:t>
    </w:r>
    <w:proofErr w:type="spellEnd"/>
    <w:r w:rsidR="00203044">
      <w:rPr>
        <w:sz w:val="20"/>
        <w:szCs w:val="20"/>
      </w:rPr>
      <w:t xml:space="preserve"> Fox and Caitli</w:t>
    </w:r>
    <w:r>
      <w:rPr>
        <w:sz w:val="20"/>
        <w:szCs w:val="20"/>
      </w:rPr>
      <w:t>n Morris</w:t>
    </w:r>
    <w:r w:rsidRPr="00222BCF">
      <w:rPr>
        <w:sz w:val="20"/>
        <w:szCs w:val="20"/>
      </w:rPr>
      <w:t>__</w:t>
    </w:r>
    <w:r>
      <w:rPr>
        <w:sz w:val="20"/>
        <w:szCs w:val="20"/>
      </w:rPr>
      <w:t>__________</w:t>
    </w:r>
    <w:r w:rsidRPr="00222BCF">
      <w:rPr>
        <w:sz w:val="20"/>
        <w:szCs w:val="20"/>
      </w:rPr>
      <w:t xml:space="preserve">   </w:t>
    </w:r>
    <w:r>
      <w:rPr>
        <w:sz w:val="20"/>
        <w:szCs w:val="20"/>
      </w:rPr>
      <w:t xml:space="preserve">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>
      <w:rPr>
        <w:sz w:val="20"/>
        <w:szCs w:val="20"/>
      </w:rPr>
      <w:t>11-9-11</w:t>
    </w:r>
    <w:r w:rsidRPr="00222BCF">
      <w:rPr>
        <w:sz w:val="20"/>
        <w:szCs w:val="20"/>
      </w:rPr>
      <w:t>___</w:t>
    </w:r>
    <w:r>
      <w:rPr>
        <w:sz w:val="20"/>
        <w:szCs w:val="20"/>
      </w:rPr>
      <w:t>__</w:t>
    </w:r>
    <w:r w:rsidRPr="00222BCF">
      <w:rPr>
        <w:sz w:val="20"/>
        <w:szCs w:val="20"/>
      </w:rPr>
      <w:t>___</w:t>
    </w:r>
    <w:r>
      <w:rPr>
        <w:sz w:val="20"/>
        <w:szCs w:val="20"/>
      </w:rPr>
      <w:t xml:space="preserve">  </w:t>
    </w:r>
  </w:p>
  <w:p w:rsidR="00DA4D7B" w:rsidRPr="00222BCF" w:rsidRDefault="00DA4D7B">
    <w:pPr>
      <w:pStyle w:val="Header"/>
      <w:rPr>
        <w:sz w:val="20"/>
        <w:szCs w:val="20"/>
      </w:rPr>
    </w:pPr>
  </w:p>
  <w:p w:rsidR="00DA4D7B" w:rsidRPr="004B2748" w:rsidRDefault="00DA4D7B" w:rsidP="004C2E29">
    <w:pPr>
      <w:pStyle w:val="Header"/>
      <w:jc w:val="center"/>
      <w:rPr>
        <w:sz w:val="16"/>
        <w:szCs w:val="16"/>
      </w:rPr>
    </w:pPr>
    <w:smartTag w:uri="urn:schemas-microsoft-com:office:smarttags" w:element="place">
      <w:smartTag w:uri="urn:schemas-microsoft-com:office:smarttags" w:element="PlaceName">
        <w:r w:rsidRPr="004B2748">
          <w:rPr>
            <w:sz w:val="16"/>
            <w:szCs w:val="16"/>
          </w:rPr>
          <w:t>Firelands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Regional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Name">
        <w:r w:rsidRPr="004B2748">
          <w:rPr>
            <w:sz w:val="16"/>
            <w:szCs w:val="16"/>
          </w:rPr>
          <w:t>Medical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Center</w:t>
        </w:r>
      </w:smartTag>
      <w:r w:rsidRPr="004B2748">
        <w:rPr>
          <w:sz w:val="16"/>
          <w:szCs w:val="16"/>
        </w:rPr>
        <w:t xml:space="preserve"> </w:t>
      </w:r>
      <w:smartTag w:uri="urn:schemas-microsoft-com:office:smarttags" w:element="PlaceType">
        <w:r w:rsidRPr="004B2748">
          <w:rPr>
            <w:sz w:val="16"/>
            <w:szCs w:val="16"/>
          </w:rPr>
          <w:t>School</w:t>
        </w:r>
      </w:smartTag>
    </w:smartTag>
    <w:r w:rsidRPr="004B2748">
      <w:rPr>
        <w:sz w:val="16"/>
        <w:szCs w:val="16"/>
      </w:rPr>
      <w:t xml:space="preserve"> of Nursing</w:t>
    </w:r>
  </w:p>
  <w:p w:rsidR="00DA4D7B" w:rsidRPr="004B2748" w:rsidRDefault="00DA4D7B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DA4D7B" w:rsidRDefault="00DA4D7B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E4F9D"/>
    <w:rsid w:val="00124C50"/>
    <w:rsid w:val="001802A3"/>
    <w:rsid w:val="00195EB5"/>
    <w:rsid w:val="001A0652"/>
    <w:rsid w:val="001A5EA5"/>
    <w:rsid w:val="001D5F96"/>
    <w:rsid w:val="00203044"/>
    <w:rsid w:val="00222BCF"/>
    <w:rsid w:val="00260D59"/>
    <w:rsid w:val="0028677D"/>
    <w:rsid w:val="0029117D"/>
    <w:rsid w:val="002B346C"/>
    <w:rsid w:val="002C0A9E"/>
    <w:rsid w:val="003043FD"/>
    <w:rsid w:val="00307F33"/>
    <w:rsid w:val="00366129"/>
    <w:rsid w:val="003C21E2"/>
    <w:rsid w:val="00401DB5"/>
    <w:rsid w:val="0042000C"/>
    <w:rsid w:val="004213E7"/>
    <w:rsid w:val="004870C0"/>
    <w:rsid w:val="004B2748"/>
    <w:rsid w:val="004B3FB1"/>
    <w:rsid w:val="004C2E29"/>
    <w:rsid w:val="005C601B"/>
    <w:rsid w:val="006511EB"/>
    <w:rsid w:val="006562A7"/>
    <w:rsid w:val="0066426B"/>
    <w:rsid w:val="00690B87"/>
    <w:rsid w:val="006B05B3"/>
    <w:rsid w:val="006B2D53"/>
    <w:rsid w:val="007919B6"/>
    <w:rsid w:val="007B4BC6"/>
    <w:rsid w:val="007C5B25"/>
    <w:rsid w:val="00823763"/>
    <w:rsid w:val="008277D3"/>
    <w:rsid w:val="00891B5F"/>
    <w:rsid w:val="00895F15"/>
    <w:rsid w:val="00966C4F"/>
    <w:rsid w:val="0097079F"/>
    <w:rsid w:val="0097147C"/>
    <w:rsid w:val="00972508"/>
    <w:rsid w:val="00975723"/>
    <w:rsid w:val="0098257C"/>
    <w:rsid w:val="009911C6"/>
    <w:rsid w:val="009D31ED"/>
    <w:rsid w:val="00AB4CDB"/>
    <w:rsid w:val="00AD2C79"/>
    <w:rsid w:val="00B60561"/>
    <w:rsid w:val="00C25D95"/>
    <w:rsid w:val="00C420A4"/>
    <w:rsid w:val="00C439FA"/>
    <w:rsid w:val="00C55106"/>
    <w:rsid w:val="00C91AB9"/>
    <w:rsid w:val="00CC30C7"/>
    <w:rsid w:val="00CF79EB"/>
    <w:rsid w:val="00D47FAE"/>
    <w:rsid w:val="00D50A41"/>
    <w:rsid w:val="00D84508"/>
    <w:rsid w:val="00DA4D7B"/>
    <w:rsid w:val="00DB28BD"/>
    <w:rsid w:val="00DB352F"/>
    <w:rsid w:val="00E87E7F"/>
    <w:rsid w:val="00EB71A7"/>
    <w:rsid w:val="00EF5E08"/>
    <w:rsid w:val="00F212E9"/>
    <w:rsid w:val="00F5638F"/>
    <w:rsid w:val="00FA145E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dc:description/>
  <cp:lastModifiedBy>PC User</cp:lastModifiedBy>
  <cp:revision>2</cp:revision>
  <cp:lastPrinted>2011-11-10T01:11:00Z</cp:lastPrinted>
  <dcterms:created xsi:type="dcterms:W3CDTF">2011-11-10T01:11:00Z</dcterms:created>
  <dcterms:modified xsi:type="dcterms:W3CDTF">2011-11-10T01:11:00Z</dcterms:modified>
</cp:coreProperties>
</file>