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349274" w14:textId="60426B28" w:rsidR="00630450" w:rsidRDefault="00630450" w:rsidP="00630450">
      <w:pPr>
        <w:ind w:left="1080" w:hanging="360"/>
        <w:jc w:val="center"/>
        <w:rPr>
          <w:b/>
          <w:bCs/>
        </w:rPr>
      </w:pPr>
      <w:r>
        <w:rPr>
          <w:b/>
          <w:bCs/>
        </w:rPr>
        <w:t>Homiletical Conclusions</w:t>
      </w:r>
    </w:p>
    <w:p w14:paraId="6F15D68A" w14:textId="33D45363" w:rsidR="00630450" w:rsidRDefault="00630450" w:rsidP="00630450">
      <w:pPr>
        <w:ind w:left="1080" w:hanging="360"/>
        <w:jc w:val="center"/>
        <w:rPr>
          <w:b/>
          <w:bCs/>
        </w:rPr>
      </w:pPr>
    </w:p>
    <w:p w14:paraId="738FBC20" w14:textId="51FD601B" w:rsidR="00630450" w:rsidRDefault="00630450" w:rsidP="00630450">
      <w:pPr>
        <w:ind w:left="1080" w:hanging="360"/>
        <w:rPr>
          <w:b/>
          <w:bCs/>
        </w:rPr>
      </w:pPr>
      <w:r>
        <w:rPr>
          <w:b/>
          <w:bCs/>
        </w:rPr>
        <w:t xml:space="preserve">First, let’s review our </w:t>
      </w:r>
      <w:r>
        <w:rPr>
          <w:b/>
          <w:bCs/>
        </w:rPr>
        <w:softHyphen/>
        <w:t>Exegetical Conclusions …</w:t>
      </w:r>
    </w:p>
    <w:p w14:paraId="005CC3EE" w14:textId="77777777" w:rsidR="00630450" w:rsidRPr="00630450" w:rsidRDefault="00630450" w:rsidP="00630450">
      <w:pPr>
        <w:ind w:left="1080" w:hanging="360"/>
        <w:rPr>
          <w:b/>
          <w:bCs/>
        </w:rPr>
      </w:pPr>
    </w:p>
    <w:p w14:paraId="13F2E100" w14:textId="77777777" w:rsidR="00630450" w:rsidRPr="00630450" w:rsidRDefault="00630450" w:rsidP="00630450">
      <w:pPr>
        <w:pStyle w:val="ListParagraph"/>
        <w:numPr>
          <w:ilvl w:val="0"/>
          <w:numId w:val="2"/>
        </w:numPr>
      </w:pPr>
      <w:r w:rsidRPr="00630450">
        <w:rPr>
          <w:b/>
          <w:bCs/>
          <w:lang w:val="en-US"/>
        </w:rPr>
        <w:t xml:space="preserve">Central Idea of the Text (CIT) – </w:t>
      </w:r>
      <w:r w:rsidRPr="00630450">
        <w:rPr>
          <w:lang w:val="en-US"/>
        </w:rPr>
        <w:t>A word or phrase that describes what the text is about.  The “subject” of the text.</w:t>
      </w:r>
    </w:p>
    <w:p w14:paraId="67AE69CE" w14:textId="77777777" w:rsidR="00630450" w:rsidRPr="00630450" w:rsidRDefault="00630450" w:rsidP="00630450">
      <w:pPr>
        <w:pStyle w:val="ListParagraph"/>
        <w:numPr>
          <w:ilvl w:val="0"/>
          <w:numId w:val="2"/>
        </w:numPr>
      </w:pPr>
      <w:r w:rsidRPr="00630450">
        <w:rPr>
          <w:b/>
          <w:bCs/>
          <w:lang w:val="en-US"/>
        </w:rPr>
        <w:t xml:space="preserve">Summary Statement of the Text (SST) – </w:t>
      </w:r>
      <w:r w:rsidRPr="00630450">
        <w:rPr>
          <w:lang w:val="en-US"/>
        </w:rPr>
        <w:t>A complete sentence, stated in historical terms and in the past tense, summarizing what the text says about the CIT, without itemizing individual parts.  A statement of the meaning of the passage in its original context.</w:t>
      </w:r>
    </w:p>
    <w:p w14:paraId="291DF581" w14:textId="2BCF5436" w:rsidR="00630450" w:rsidRPr="00630450" w:rsidRDefault="00630450" w:rsidP="00630450">
      <w:pPr>
        <w:pStyle w:val="ListParagraph"/>
        <w:numPr>
          <w:ilvl w:val="0"/>
          <w:numId w:val="2"/>
        </w:numPr>
      </w:pPr>
      <w:r w:rsidRPr="00630450">
        <w:rPr>
          <w:b/>
          <w:bCs/>
          <w:lang w:val="en-US"/>
        </w:rPr>
        <w:t xml:space="preserve">Major Emphases of the Text (ME’s) – </w:t>
      </w:r>
      <w:r w:rsidRPr="00630450">
        <w:rPr>
          <w:lang w:val="en-US"/>
        </w:rPr>
        <w:t>The key concepts or statements that the passage makes about the CIT, stated in complete sentences.</w:t>
      </w:r>
    </w:p>
    <w:p w14:paraId="4BDE76F5" w14:textId="0015C1F4" w:rsidR="00630450" w:rsidRDefault="00630450" w:rsidP="00630450"/>
    <w:p w14:paraId="6F5C2C81" w14:textId="77777777" w:rsidR="00630450" w:rsidRDefault="00630450" w:rsidP="00630450">
      <w:pPr>
        <w:ind w:left="720"/>
        <w:rPr>
          <w:b/>
          <w:bCs/>
        </w:rPr>
      </w:pPr>
    </w:p>
    <w:p w14:paraId="5DBE4ADC" w14:textId="4AE5DD00" w:rsidR="00630450" w:rsidRDefault="00630450" w:rsidP="00630450">
      <w:pPr>
        <w:ind w:left="720"/>
        <w:rPr>
          <w:b/>
          <w:bCs/>
        </w:rPr>
      </w:pPr>
      <w:r>
        <w:rPr>
          <w:b/>
          <w:bCs/>
        </w:rPr>
        <w:t>Homiletical Conclusions are Parallel …</w:t>
      </w:r>
    </w:p>
    <w:p w14:paraId="65716969" w14:textId="77777777" w:rsidR="00630450" w:rsidRPr="00630450" w:rsidRDefault="00630450" w:rsidP="00630450">
      <w:pPr>
        <w:ind w:left="720"/>
        <w:rPr>
          <w:b/>
          <w:bCs/>
        </w:rPr>
      </w:pPr>
    </w:p>
    <w:p w14:paraId="37593F58" w14:textId="77777777" w:rsidR="00630450" w:rsidRPr="00630450" w:rsidRDefault="00630450" w:rsidP="00630450">
      <w:pPr>
        <w:pStyle w:val="ListParagraph"/>
        <w:numPr>
          <w:ilvl w:val="0"/>
          <w:numId w:val="5"/>
        </w:numPr>
      </w:pPr>
      <w:r w:rsidRPr="00630450">
        <w:rPr>
          <w:b/>
          <w:bCs/>
          <w:lang w:val="en-US"/>
        </w:rPr>
        <w:t xml:space="preserve">Title: </w:t>
      </w:r>
      <w:r w:rsidRPr="00630450">
        <w:rPr>
          <w:lang w:val="en-US"/>
        </w:rPr>
        <w:t>A phrase, between two and six words in length, expressing the subject of the sermon in a concise, contemporary and attention-grabbing manner.</w:t>
      </w:r>
    </w:p>
    <w:p w14:paraId="75DFE90F" w14:textId="77777777" w:rsidR="00630450" w:rsidRPr="00630450" w:rsidRDefault="00630450" w:rsidP="00630450">
      <w:pPr>
        <w:pStyle w:val="ListParagraph"/>
        <w:numPr>
          <w:ilvl w:val="0"/>
          <w:numId w:val="5"/>
        </w:numPr>
      </w:pPr>
      <w:r w:rsidRPr="00630450">
        <w:rPr>
          <w:b/>
          <w:bCs/>
          <w:lang w:val="en-US"/>
        </w:rPr>
        <w:t xml:space="preserve">Controlling Idea/Big Idea of the Sermon:  </w:t>
      </w:r>
      <w:r w:rsidRPr="00630450">
        <w:rPr>
          <w:lang w:val="en-US"/>
        </w:rPr>
        <w:t xml:space="preserve">A complete sentence, stated in the present tense and in contemporary terms, summarizing the meaning of the sermon for contemporary hearers, without listing its individual parts.  </w:t>
      </w:r>
    </w:p>
    <w:p w14:paraId="29FCD957" w14:textId="1B25C322" w:rsidR="00630450" w:rsidRPr="00630450" w:rsidRDefault="00630450" w:rsidP="00630450">
      <w:pPr>
        <w:pStyle w:val="ListParagraph"/>
        <w:numPr>
          <w:ilvl w:val="0"/>
          <w:numId w:val="5"/>
        </w:numPr>
      </w:pPr>
      <w:r w:rsidRPr="00630450">
        <w:rPr>
          <w:b/>
          <w:bCs/>
          <w:lang w:val="en-US"/>
        </w:rPr>
        <w:t xml:space="preserve">Movement Statements/Supporting Ideas of the Sermon:  </w:t>
      </w:r>
      <w:r w:rsidRPr="00630450">
        <w:rPr>
          <w:lang w:val="en-US"/>
        </w:rPr>
        <w:t>Complete sentences which express in clear, contemporary and concise terms the various ideas or concepts of the sermon related to the subject (title) and contained but not listed in the Controlling Idea.</w:t>
      </w:r>
    </w:p>
    <w:p w14:paraId="12BBB410" w14:textId="113AD27B" w:rsidR="00630450" w:rsidRDefault="00630450" w:rsidP="00630450"/>
    <w:p w14:paraId="18A9681B" w14:textId="360B9D94" w:rsidR="00630450" w:rsidRDefault="00630450" w:rsidP="00630450"/>
    <w:p w14:paraId="76A8F6B7" w14:textId="4B0DB8A0" w:rsidR="00630450" w:rsidRDefault="00630450" w:rsidP="00630450"/>
    <w:p w14:paraId="6870AC90" w14:textId="3230E929" w:rsidR="00630450" w:rsidRPr="00630450" w:rsidRDefault="00630450" w:rsidP="00630450">
      <w:pPr>
        <w:jc w:val="center"/>
      </w:pPr>
      <w:r>
        <w:rPr>
          <w:noProof/>
        </w:rPr>
        <w:drawing>
          <wp:inline distT="0" distB="0" distL="0" distR="0" wp14:anchorId="196D9BF2" wp14:editId="7484A180">
            <wp:extent cx="4821485" cy="2712085"/>
            <wp:effectExtent l="0" t="0" r="5080" b="5715"/>
            <wp:docPr id="13" name="Picture 13" descr="A picture containing device, swinging,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picture containing device, swinging, phone&#10;&#10;Description automatically generated"/>
                    <pic:cNvPicPr/>
                  </pic:nvPicPr>
                  <pic:blipFill>
                    <a:blip r:embed="rId5">
                      <a:extLst>
                        <a:ext uri="{28A0092B-C50C-407E-A947-70E740481C1C}">
                          <a14:useLocalDpi xmlns:a14="http://schemas.microsoft.com/office/drawing/2010/main" val="0"/>
                        </a:ext>
                      </a:extLst>
                    </a:blip>
                    <a:stretch>
                      <a:fillRect/>
                    </a:stretch>
                  </pic:blipFill>
                  <pic:spPr>
                    <a:xfrm>
                      <a:off x="0" y="0"/>
                      <a:ext cx="4839835" cy="2722407"/>
                    </a:xfrm>
                    <a:prstGeom prst="rect">
                      <a:avLst/>
                    </a:prstGeom>
                  </pic:spPr>
                </pic:pic>
              </a:graphicData>
            </a:graphic>
          </wp:inline>
        </w:drawing>
      </w:r>
    </w:p>
    <w:p w14:paraId="0E597FDB" w14:textId="77777777" w:rsidR="00163EC1" w:rsidRDefault="00163EC1"/>
    <w:sectPr w:rsidR="00163EC1" w:rsidSect="00F31EA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ingdings 3">
    <w:panose1 w:val="05040102010807070707"/>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DA6BB5"/>
    <w:multiLevelType w:val="hybridMultilevel"/>
    <w:tmpl w:val="B16E639E"/>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5D452B2"/>
    <w:multiLevelType w:val="hybridMultilevel"/>
    <w:tmpl w:val="A02887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4F4A1096"/>
    <w:multiLevelType w:val="hybridMultilevel"/>
    <w:tmpl w:val="09A444F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6F932E51"/>
    <w:multiLevelType w:val="hybridMultilevel"/>
    <w:tmpl w:val="0FBE42DC"/>
    <w:lvl w:ilvl="0" w:tplc="6624C966">
      <w:start w:val="1"/>
      <w:numFmt w:val="bullet"/>
      <w:lvlText w:val="u"/>
      <w:lvlJc w:val="left"/>
      <w:pPr>
        <w:tabs>
          <w:tab w:val="num" w:pos="720"/>
        </w:tabs>
        <w:ind w:left="720" w:hanging="360"/>
      </w:pPr>
      <w:rPr>
        <w:rFonts w:ascii="Wingdings 3" w:hAnsi="Wingdings 3" w:hint="default"/>
      </w:rPr>
    </w:lvl>
    <w:lvl w:ilvl="1" w:tplc="0A5A786A" w:tentative="1">
      <w:start w:val="1"/>
      <w:numFmt w:val="bullet"/>
      <w:lvlText w:val="u"/>
      <w:lvlJc w:val="left"/>
      <w:pPr>
        <w:tabs>
          <w:tab w:val="num" w:pos="1440"/>
        </w:tabs>
        <w:ind w:left="1440" w:hanging="360"/>
      </w:pPr>
      <w:rPr>
        <w:rFonts w:ascii="Wingdings 3" w:hAnsi="Wingdings 3" w:hint="default"/>
      </w:rPr>
    </w:lvl>
    <w:lvl w:ilvl="2" w:tplc="1B3E9E5C" w:tentative="1">
      <w:start w:val="1"/>
      <w:numFmt w:val="bullet"/>
      <w:lvlText w:val="u"/>
      <w:lvlJc w:val="left"/>
      <w:pPr>
        <w:tabs>
          <w:tab w:val="num" w:pos="2160"/>
        </w:tabs>
        <w:ind w:left="2160" w:hanging="360"/>
      </w:pPr>
      <w:rPr>
        <w:rFonts w:ascii="Wingdings 3" w:hAnsi="Wingdings 3" w:hint="default"/>
      </w:rPr>
    </w:lvl>
    <w:lvl w:ilvl="3" w:tplc="D72E770A" w:tentative="1">
      <w:start w:val="1"/>
      <w:numFmt w:val="bullet"/>
      <w:lvlText w:val="u"/>
      <w:lvlJc w:val="left"/>
      <w:pPr>
        <w:tabs>
          <w:tab w:val="num" w:pos="2880"/>
        </w:tabs>
        <w:ind w:left="2880" w:hanging="360"/>
      </w:pPr>
      <w:rPr>
        <w:rFonts w:ascii="Wingdings 3" w:hAnsi="Wingdings 3" w:hint="default"/>
      </w:rPr>
    </w:lvl>
    <w:lvl w:ilvl="4" w:tplc="332467F6" w:tentative="1">
      <w:start w:val="1"/>
      <w:numFmt w:val="bullet"/>
      <w:lvlText w:val="u"/>
      <w:lvlJc w:val="left"/>
      <w:pPr>
        <w:tabs>
          <w:tab w:val="num" w:pos="3600"/>
        </w:tabs>
        <w:ind w:left="3600" w:hanging="360"/>
      </w:pPr>
      <w:rPr>
        <w:rFonts w:ascii="Wingdings 3" w:hAnsi="Wingdings 3" w:hint="default"/>
      </w:rPr>
    </w:lvl>
    <w:lvl w:ilvl="5" w:tplc="D1880CFE" w:tentative="1">
      <w:start w:val="1"/>
      <w:numFmt w:val="bullet"/>
      <w:lvlText w:val="u"/>
      <w:lvlJc w:val="left"/>
      <w:pPr>
        <w:tabs>
          <w:tab w:val="num" w:pos="4320"/>
        </w:tabs>
        <w:ind w:left="4320" w:hanging="360"/>
      </w:pPr>
      <w:rPr>
        <w:rFonts w:ascii="Wingdings 3" w:hAnsi="Wingdings 3" w:hint="default"/>
      </w:rPr>
    </w:lvl>
    <w:lvl w:ilvl="6" w:tplc="C9869A1C" w:tentative="1">
      <w:start w:val="1"/>
      <w:numFmt w:val="bullet"/>
      <w:lvlText w:val="u"/>
      <w:lvlJc w:val="left"/>
      <w:pPr>
        <w:tabs>
          <w:tab w:val="num" w:pos="5040"/>
        </w:tabs>
        <w:ind w:left="5040" w:hanging="360"/>
      </w:pPr>
      <w:rPr>
        <w:rFonts w:ascii="Wingdings 3" w:hAnsi="Wingdings 3" w:hint="default"/>
      </w:rPr>
    </w:lvl>
    <w:lvl w:ilvl="7" w:tplc="CBAC0D7A" w:tentative="1">
      <w:start w:val="1"/>
      <w:numFmt w:val="bullet"/>
      <w:lvlText w:val="u"/>
      <w:lvlJc w:val="left"/>
      <w:pPr>
        <w:tabs>
          <w:tab w:val="num" w:pos="5760"/>
        </w:tabs>
        <w:ind w:left="5760" w:hanging="360"/>
      </w:pPr>
      <w:rPr>
        <w:rFonts w:ascii="Wingdings 3" w:hAnsi="Wingdings 3" w:hint="default"/>
      </w:rPr>
    </w:lvl>
    <w:lvl w:ilvl="8" w:tplc="46A831F6" w:tentative="1">
      <w:start w:val="1"/>
      <w:numFmt w:val="bullet"/>
      <w:lvlText w:val="u"/>
      <w:lvlJc w:val="left"/>
      <w:pPr>
        <w:tabs>
          <w:tab w:val="num" w:pos="6480"/>
        </w:tabs>
        <w:ind w:left="6480" w:hanging="360"/>
      </w:pPr>
      <w:rPr>
        <w:rFonts w:ascii="Wingdings 3" w:hAnsi="Wingdings 3" w:hint="default"/>
      </w:rPr>
    </w:lvl>
  </w:abstractNum>
  <w:abstractNum w:abstractNumId="4" w15:restartNumberingAfterBreak="0">
    <w:nsid w:val="6FEE4A2E"/>
    <w:multiLevelType w:val="hybridMultilevel"/>
    <w:tmpl w:val="161A2AD0"/>
    <w:lvl w:ilvl="0" w:tplc="C67C063C">
      <w:start w:val="1"/>
      <w:numFmt w:val="bullet"/>
      <w:lvlText w:val="u"/>
      <w:lvlJc w:val="left"/>
      <w:pPr>
        <w:tabs>
          <w:tab w:val="num" w:pos="720"/>
        </w:tabs>
        <w:ind w:left="720" w:hanging="360"/>
      </w:pPr>
      <w:rPr>
        <w:rFonts w:ascii="Wingdings 3" w:hAnsi="Wingdings 3" w:hint="default"/>
      </w:rPr>
    </w:lvl>
    <w:lvl w:ilvl="1" w:tplc="A474803A" w:tentative="1">
      <w:start w:val="1"/>
      <w:numFmt w:val="bullet"/>
      <w:lvlText w:val="u"/>
      <w:lvlJc w:val="left"/>
      <w:pPr>
        <w:tabs>
          <w:tab w:val="num" w:pos="1440"/>
        </w:tabs>
        <w:ind w:left="1440" w:hanging="360"/>
      </w:pPr>
      <w:rPr>
        <w:rFonts w:ascii="Wingdings 3" w:hAnsi="Wingdings 3" w:hint="default"/>
      </w:rPr>
    </w:lvl>
    <w:lvl w:ilvl="2" w:tplc="D7E40944" w:tentative="1">
      <w:start w:val="1"/>
      <w:numFmt w:val="bullet"/>
      <w:lvlText w:val="u"/>
      <w:lvlJc w:val="left"/>
      <w:pPr>
        <w:tabs>
          <w:tab w:val="num" w:pos="2160"/>
        </w:tabs>
        <w:ind w:left="2160" w:hanging="360"/>
      </w:pPr>
      <w:rPr>
        <w:rFonts w:ascii="Wingdings 3" w:hAnsi="Wingdings 3" w:hint="default"/>
      </w:rPr>
    </w:lvl>
    <w:lvl w:ilvl="3" w:tplc="DD826E74" w:tentative="1">
      <w:start w:val="1"/>
      <w:numFmt w:val="bullet"/>
      <w:lvlText w:val="u"/>
      <w:lvlJc w:val="left"/>
      <w:pPr>
        <w:tabs>
          <w:tab w:val="num" w:pos="2880"/>
        </w:tabs>
        <w:ind w:left="2880" w:hanging="360"/>
      </w:pPr>
      <w:rPr>
        <w:rFonts w:ascii="Wingdings 3" w:hAnsi="Wingdings 3" w:hint="default"/>
      </w:rPr>
    </w:lvl>
    <w:lvl w:ilvl="4" w:tplc="C5585B24" w:tentative="1">
      <w:start w:val="1"/>
      <w:numFmt w:val="bullet"/>
      <w:lvlText w:val="u"/>
      <w:lvlJc w:val="left"/>
      <w:pPr>
        <w:tabs>
          <w:tab w:val="num" w:pos="3600"/>
        </w:tabs>
        <w:ind w:left="3600" w:hanging="360"/>
      </w:pPr>
      <w:rPr>
        <w:rFonts w:ascii="Wingdings 3" w:hAnsi="Wingdings 3" w:hint="default"/>
      </w:rPr>
    </w:lvl>
    <w:lvl w:ilvl="5" w:tplc="F080FE9C" w:tentative="1">
      <w:start w:val="1"/>
      <w:numFmt w:val="bullet"/>
      <w:lvlText w:val="u"/>
      <w:lvlJc w:val="left"/>
      <w:pPr>
        <w:tabs>
          <w:tab w:val="num" w:pos="4320"/>
        </w:tabs>
        <w:ind w:left="4320" w:hanging="360"/>
      </w:pPr>
      <w:rPr>
        <w:rFonts w:ascii="Wingdings 3" w:hAnsi="Wingdings 3" w:hint="default"/>
      </w:rPr>
    </w:lvl>
    <w:lvl w:ilvl="6" w:tplc="40101372" w:tentative="1">
      <w:start w:val="1"/>
      <w:numFmt w:val="bullet"/>
      <w:lvlText w:val="u"/>
      <w:lvlJc w:val="left"/>
      <w:pPr>
        <w:tabs>
          <w:tab w:val="num" w:pos="5040"/>
        </w:tabs>
        <w:ind w:left="5040" w:hanging="360"/>
      </w:pPr>
      <w:rPr>
        <w:rFonts w:ascii="Wingdings 3" w:hAnsi="Wingdings 3" w:hint="default"/>
      </w:rPr>
    </w:lvl>
    <w:lvl w:ilvl="7" w:tplc="410CE55C" w:tentative="1">
      <w:start w:val="1"/>
      <w:numFmt w:val="bullet"/>
      <w:lvlText w:val="u"/>
      <w:lvlJc w:val="left"/>
      <w:pPr>
        <w:tabs>
          <w:tab w:val="num" w:pos="5760"/>
        </w:tabs>
        <w:ind w:left="5760" w:hanging="360"/>
      </w:pPr>
      <w:rPr>
        <w:rFonts w:ascii="Wingdings 3" w:hAnsi="Wingdings 3" w:hint="default"/>
      </w:rPr>
    </w:lvl>
    <w:lvl w:ilvl="8" w:tplc="95566984" w:tentative="1">
      <w:start w:val="1"/>
      <w:numFmt w:val="bullet"/>
      <w:lvlText w:val="u"/>
      <w:lvlJc w:val="left"/>
      <w:pPr>
        <w:tabs>
          <w:tab w:val="num" w:pos="6480"/>
        </w:tabs>
        <w:ind w:left="6480" w:hanging="360"/>
      </w:pPr>
      <w:rPr>
        <w:rFonts w:ascii="Wingdings 3" w:hAnsi="Wingdings 3" w:hint="default"/>
      </w:r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0450"/>
    <w:rsid w:val="00163EC1"/>
    <w:rsid w:val="00630450"/>
    <w:rsid w:val="00F31EA4"/>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ecimalSymbol w:val="."/>
  <w:listSeparator w:val=","/>
  <w14:docId w14:val="527488ED"/>
  <w15:chartTrackingRefBased/>
  <w15:docId w15:val="{CF672830-829D-154B-89D7-BE0CCE6F9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C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304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6204092">
      <w:bodyDiv w:val="1"/>
      <w:marLeft w:val="0"/>
      <w:marRight w:val="0"/>
      <w:marTop w:val="0"/>
      <w:marBottom w:val="0"/>
      <w:divBdr>
        <w:top w:val="none" w:sz="0" w:space="0" w:color="auto"/>
        <w:left w:val="none" w:sz="0" w:space="0" w:color="auto"/>
        <w:bottom w:val="none" w:sz="0" w:space="0" w:color="auto"/>
        <w:right w:val="none" w:sz="0" w:space="0" w:color="auto"/>
      </w:divBdr>
      <w:divsChild>
        <w:div w:id="2078286402">
          <w:marLeft w:val="547"/>
          <w:marRight w:val="0"/>
          <w:marTop w:val="200"/>
          <w:marBottom w:val="240"/>
          <w:divBdr>
            <w:top w:val="none" w:sz="0" w:space="0" w:color="auto"/>
            <w:left w:val="none" w:sz="0" w:space="0" w:color="auto"/>
            <w:bottom w:val="none" w:sz="0" w:space="0" w:color="auto"/>
            <w:right w:val="none" w:sz="0" w:space="0" w:color="auto"/>
          </w:divBdr>
        </w:div>
        <w:div w:id="1766919309">
          <w:marLeft w:val="547"/>
          <w:marRight w:val="0"/>
          <w:marTop w:val="200"/>
          <w:marBottom w:val="240"/>
          <w:divBdr>
            <w:top w:val="none" w:sz="0" w:space="0" w:color="auto"/>
            <w:left w:val="none" w:sz="0" w:space="0" w:color="auto"/>
            <w:bottom w:val="none" w:sz="0" w:space="0" w:color="auto"/>
            <w:right w:val="none" w:sz="0" w:space="0" w:color="auto"/>
          </w:divBdr>
        </w:div>
        <w:div w:id="496966048">
          <w:marLeft w:val="547"/>
          <w:marRight w:val="0"/>
          <w:marTop w:val="200"/>
          <w:marBottom w:val="240"/>
          <w:divBdr>
            <w:top w:val="none" w:sz="0" w:space="0" w:color="auto"/>
            <w:left w:val="none" w:sz="0" w:space="0" w:color="auto"/>
            <w:bottom w:val="none" w:sz="0" w:space="0" w:color="auto"/>
            <w:right w:val="none" w:sz="0" w:space="0" w:color="auto"/>
          </w:divBdr>
        </w:div>
      </w:divsChild>
    </w:div>
    <w:div w:id="878513844">
      <w:bodyDiv w:val="1"/>
      <w:marLeft w:val="0"/>
      <w:marRight w:val="0"/>
      <w:marTop w:val="0"/>
      <w:marBottom w:val="0"/>
      <w:divBdr>
        <w:top w:val="none" w:sz="0" w:space="0" w:color="auto"/>
        <w:left w:val="none" w:sz="0" w:space="0" w:color="auto"/>
        <w:bottom w:val="none" w:sz="0" w:space="0" w:color="auto"/>
        <w:right w:val="none" w:sz="0" w:space="0" w:color="auto"/>
      </w:divBdr>
      <w:divsChild>
        <w:div w:id="1505628456">
          <w:marLeft w:val="547"/>
          <w:marRight w:val="0"/>
          <w:marTop w:val="200"/>
          <w:marBottom w:val="0"/>
          <w:divBdr>
            <w:top w:val="none" w:sz="0" w:space="0" w:color="auto"/>
            <w:left w:val="none" w:sz="0" w:space="0" w:color="auto"/>
            <w:bottom w:val="none" w:sz="0" w:space="0" w:color="auto"/>
            <w:right w:val="none" w:sz="0" w:space="0" w:color="auto"/>
          </w:divBdr>
        </w:div>
        <w:div w:id="980697613">
          <w:marLeft w:val="547"/>
          <w:marRight w:val="0"/>
          <w:marTop w:val="200"/>
          <w:marBottom w:val="0"/>
          <w:divBdr>
            <w:top w:val="none" w:sz="0" w:space="0" w:color="auto"/>
            <w:left w:val="none" w:sz="0" w:space="0" w:color="auto"/>
            <w:bottom w:val="none" w:sz="0" w:space="0" w:color="auto"/>
            <w:right w:val="none" w:sz="0" w:space="0" w:color="auto"/>
          </w:divBdr>
        </w:div>
        <w:div w:id="534777635">
          <w:marLeft w:val="547"/>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188</Words>
  <Characters>1074</Characters>
  <Application>Microsoft Office Word</Application>
  <DocSecurity>0</DocSecurity>
  <Lines>8</Lines>
  <Paragraphs>2</Paragraphs>
  <ScaleCrop>false</ScaleCrop>
  <Company/>
  <LinksUpToDate>false</LinksUpToDate>
  <CharactersWithSpaces>1260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Watson, Glenn</dc:creator>
  <cp:keywords/>
  <dc:description/>
  <cp:lastModifiedBy>Watson, Glenn</cp:lastModifiedBy>
  <cp:revision>1</cp:revision>
  <dcterms:created xsi:type="dcterms:W3CDTF">2020-09-19T18:34:00Z</dcterms:created>
  <dcterms:modified xsi:type="dcterms:W3CDTF">2020-09-19T18:41:00Z</dcterms:modified>
</cp:coreProperties>
</file>