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4BDCD" w14:textId="77777777" w:rsidR="0031660D" w:rsidRPr="0031660D" w:rsidRDefault="0031660D" w:rsidP="0031660D">
      <w:pPr>
        <w:jc w:val="center"/>
        <w:rPr>
          <w:sz w:val="28"/>
          <w:szCs w:val="28"/>
        </w:rPr>
      </w:pPr>
      <w:r w:rsidRPr="0031660D">
        <w:rPr>
          <w:sz w:val="28"/>
          <w:szCs w:val="28"/>
        </w:rPr>
        <w:t>Covenant School of Nursing</w:t>
      </w:r>
    </w:p>
    <w:p w14:paraId="309224C2" w14:textId="77777777" w:rsidR="0031660D" w:rsidRPr="002B257A" w:rsidRDefault="0031660D" w:rsidP="0031660D">
      <w:pPr>
        <w:jc w:val="center"/>
        <w:rPr>
          <w:sz w:val="24"/>
          <w:szCs w:val="24"/>
        </w:rPr>
      </w:pPr>
      <w:r w:rsidRPr="002B257A">
        <w:rPr>
          <w:sz w:val="24"/>
          <w:szCs w:val="24"/>
        </w:rPr>
        <w:t>Disciplinary Action Summary Assignment</w:t>
      </w:r>
    </w:p>
    <w:p w14:paraId="719904A9" w14:textId="77777777" w:rsidR="002B257A" w:rsidRPr="0031660D" w:rsidRDefault="002B257A" w:rsidP="0031660D">
      <w:pPr>
        <w:jc w:val="center"/>
        <w:rPr>
          <w:sz w:val="28"/>
          <w:szCs w:val="28"/>
        </w:rPr>
      </w:pPr>
      <w:r w:rsidRPr="002B257A">
        <w:rPr>
          <w:sz w:val="24"/>
          <w:szCs w:val="24"/>
        </w:rPr>
        <w:t>Instructional Module 2</w:t>
      </w:r>
    </w:p>
    <w:p w14:paraId="1654AD99" w14:textId="77777777" w:rsidR="0031660D" w:rsidRDefault="0031660D" w:rsidP="00445632"/>
    <w:p w14:paraId="49949721" w14:textId="78B8E1B5" w:rsidR="002B257A" w:rsidRDefault="002B257A" w:rsidP="00445632">
      <w:r>
        <w:t xml:space="preserve">Student Name: </w:t>
      </w:r>
      <w:r w:rsidR="001005FA">
        <w:t>Audrie Gomez</w:t>
      </w:r>
      <w:r>
        <w:tab/>
      </w:r>
      <w:r>
        <w:tab/>
      </w:r>
      <w:r w:rsidR="0031660D">
        <w:t>Date:</w:t>
      </w:r>
      <w:r w:rsidR="0031660D">
        <w:tab/>
      </w:r>
      <w:r w:rsidR="001005FA">
        <w:t>10/23/23</w:t>
      </w:r>
      <w:r w:rsidR="001005FA">
        <w:tab/>
      </w:r>
      <w:r w:rsidR="00441F29">
        <w:t xml:space="preserve">DAS Assignment # </w:t>
      </w:r>
      <w:r w:rsidR="001005FA">
        <w:t>1</w:t>
      </w:r>
    </w:p>
    <w:p w14:paraId="6476B0F1" w14:textId="77777777" w:rsidR="00445632" w:rsidRDefault="00445632" w:rsidP="00445632"/>
    <w:p w14:paraId="68A7872C" w14:textId="4BE27867" w:rsidR="00FC3289" w:rsidRPr="00FC3289" w:rsidRDefault="00445632" w:rsidP="00FC3289">
      <w:pPr>
        <w:rPr>
          <w:rFonts w:eastAsia="Times New Roman" w:cs="Arial"/>
          <w:color w:val="000000"/>
          <w:sz w:val="21"/>
          <w:szCs w:val="21"/>
        </w:rPr>
      </w:pPr>
      <w:r>
        <w:t>Name of</w:t>
      </w:r>
      <w:r w:rsidR="005C0854">
        <w:t xml:space="preserve"> the</w:t>
      </w:r>
      <w:r>
        <w:t xml:space="preserve"> defendant:</w:t>
      </w:r>
      <w:r w:rsidR="00E745DE">
        <w:t xml:space="preserve"> </w:t>
      </w:r>
      <w:r w:rsidR="002B257A">
        <w:tab/>
      </w:r>
      <w:r w:rsidR="00FC3289">
        <w:t>Yia Vue</w:t>
      </w:r>
      <w:r w:rsidR="00DF2B33">
        <w:tab/>
      </w:r>
      <w:r w:rsidR="002B257A">
        <w:tab/>
      </w:r>
      <w:r>
        <w:t xml:space="preserve">License number of </w:t>
      </w:r>
      <w:r w:rsidR="005C0854">
        <w:t xml:space="preserve">the </w:t>
      </w:r>
      <w:r>
        <w:t>defendant:</w:t>
      </w:r>
      <w:r w:rsidR="00E745DE">
        <w:t xml:space="preserve"> </w:t>
      </w:r>
      <w:hyperlink r:id="rId6" w:tgtFrame="_blank" w:history="1">
        <w:r w:rsidR="00FC3289" w:rsidRPr="00FC3289">
          <w:rPr>
            <w:rFonts w:eastAsia="Times New Roman" w:cs="Arial"/>
            <w:color w:val="3399CC"/>
            <w:sz w:val="21"/>
            <w:szCs w:val="21"/>
            <w:u w:val="single"/>
          </w:rPr>
          <w:t>RN 772247</w:t>
        </w:r>
      </w:hyperlink>
    </w:p>
    <w:p w14:paraId="386EF33B" w14:textId="07D5A774" w:rsidR="00445632" w:rsidRDefault="00445632" w:rsidP="00445632"/>
    <w:p w14:paraId="1375E492" w14:textId="77777777" w:rsidR="002B257A" w:rsidRDefault="002B257A" w:rsidP="00445632"/>
    <w:p w14:paraId="2CCE691E" w14:textId="2F340BB9" w:rsidR="008143CF" w:rsidRDefault="00445632" w:rsidP="00445632">
      <w:r>
        <w:t>Date</w:t>
      </w:r>
      <w:r w:rsidR="00441F29">
        <w:t xml:space="preserve"> action</w:t>
      </w:r>
      <w:r>
        <w:t xml:space="preserve"> </w:t>
      </w:r>
      <w:r w:rsidR="005C0854">
        <w:t xml:space="preserve">was </w:t>
      </w:r>
      <w:r w:rsidR="00DF2B33">
        <w:t xml:space="preserve">taken </w:t>
      </w:r>
      <w:r>
        <w:t>against the license</w:t>
      </w:r>
      <w:r w:rsidR="00FC3289">
        <w:t xml:space="preserve">: </w:t>
      </w:r>
      <w:proofErr w:type="gramStart"/>
      <w:r w:rsidR="00FC3289">
        <w:t>02/14/2017</w:t>
      </w:r>
      <w:proofErr w:type="gramEnd"/>
    </w:p>
    <w:p w14:paraId="05A36098" w14:textId="50410C6C" w:rsidR="00445632" w:rsidRDefault="00E745DE" w:rsidP="00445632">
      <w:r>
        <w:t>Type of a</w:t>
      </w:r>
      <w:r w:rsidR="00445632">
        <w:t xml:space="preserve">ction </w:t>
      </w:r>
      <w:r w:rsidR="00DF2B33">
        <w:t xml:space="preserve">taken </w:t>
      </w:r>
      <w:r w:rsidR="00445632">
        <w:t xml:space="preserve">against the license: </w:t>
      </w:r>
      <w:r w:rsidR="00FC3289">
        <w:t>Warning with stipulations</w:t>
      </w:r>
    </w:p>
    <w:p w14:paraId="67BD5FA3" w14:textId="77777777" w:rsidR="00445632" w:rsidRDefault="00445632" w:rsidP="00445632"/>
    <w:p w14:paraId="670AE7CC" w14:textId="318994C8" w:rsidR="00445632" w:rsidRDefault="00394EDB" w:rsidP="00445632">
      <w:pPr>
        <w:rPr>
          <w:i/>
        </w:rPr>
      </w:pPr>
      <w:r>
        <w:rPr>
          <w:i/>
        </w:rPr>
        <w:t>Use the space below to</w:t>
      </w:r>
      <w:r w:rsidR="00445632" w:rsidRPr="0031660D">
        <w:rPr>
          <w:i/>
        </w:rPr>
        <w:t xml:space="preserve"> describe the events </w:t>
      </w:r>
      <w:r w:rsidR="008143CF">
        <w:rPr>
          <w:i/>
        </w:rPr>
        <w:t>which</w:t>
      </w:r>
      <w:r w:rsidR="00445632" w:rsidRPr="0031660D">
        <w:rPr>
          <w:i/>
        </w:rPr>
        <w:t xml:space="preserve"> led to </w:t>
      </w:r>
      <w:r w:rsidR="00050321">
        <w:rPr>
          <w:i/>
        </w:rPr>
        <w:t xml:space="preserve">the </w:t>
      </w:r>
      <w:r w:rsidR="00445632" w:rsidRPr="0031660D">
        <w:rPr>
          <w:i/>
        </w:rPr>
        <w:t>action</w:t>
      </w:r>
      <w:r w:rsidR="00050321">
        <w:rPr>
          <w:i/>
        </w:rPr>
        <w:t>(s)</w:t>
      </w:r>
      <w:r w:rsidR="00445632" w:rsidRPr="0031660D">
        <w:rPr>
          <w:i/>
        </w:rPr>
        <w:t xml:space="preserve"> </w:t>
      </w:r>
      <w:r w:rsidR="008143CF">
        <w:rPr>
          <w:i/>
        </w:rPr>
        <w:t xml:space="preserve">taken </w:t>
      </w:r>
      <w:r w:rsidR="00445632" w:rsidRPr="0031660D">
        <w:rPr>
          <w:i/>
        </w:rPr>
        <w:t>against the license</w:t>
      </w:r>
      <w:r w:rsidR="00E745DE" w:rsidRPr="0031660D">
        <w:rPr>
          <w:i/>
        </w:rPr>
        <w:t>. I</w:t>
      </w:r>
      <w:r w:rsidR="00445632" w:rsidRPr="0031660D">
        <w:rPr>
          <w:i/>
        </w:rPr>
        <w:t>f multiple charges were</w:t>
      </w:r>
      <w:r w:rsidR="00E745DE" w:rsidRPr="0031660D">
        <w:rPr>
          <w:i/>
        </w:rPr>
        <w:t xml:space="preserve"> in play, be sure and cite them, </w:t>
      </w:r>
      <w:proofErr w:type="gramStart"/>
      <w:r w:rsidR="00E745DE" w:rsidRPr="0031660D">
        <w:rPr>
          <w:i/>
        </w:rPr>
        <w:t>e.g.</w:t>
      </w:r>
      <w:proofErr w:type="gramEnd"/>
      <w:r w:rsidR="00E745DE" w:rsidRPr="0031660D">
        <w:rPr>
          <w:i/>
        </w:rPr>
        <w:t xml:space="preserve"> drug diversion, HIPAA violation, abandonment, forfeit</w:t>
      </w:r>
      <w:r w:rsidR="002B257A">
        <w:rPr>
          <w:i/>
        </w:rPr>
        <w:t>ure</w:t>
      </w:r>
      <w:r w:rsidR="00E745DE" w:rsidRPr="0031660D">
        <w:rPr>
          <w:i/>
        </w:rPr>
        <w:t xml:space="preserve"> on student loans, etc.</w:t>
      </w:r>
    </w:p>
    <w:p w14:paraId="286B796B" w14:textId="09E6779E" w:rsidR="00445632" w:rsidRPr="005C75BA" w:rsidRDefault="00DA3C92" w:rsidP="00BE2F90">
      <w:pPr>
        <w:rPr>
          <w:iCs/>
        </w:rPr>
      </w:pPr>
      <w:r>
        <w:rPr>
          <w:iCs/>
        </w:rPr>
        <w:t>On 8/24/2013, Yia Vue, RN at Baylor Medical Center in Irving, Tx failed to provide report to patient’s physician regarding an incident. The incident included RN assisting the patient from falling onto the groun</w:t>
      </w:r>
      <w:r w:rsidR="00C5294D">
        <w:rPr>
          <w:iCs/>
        </w:rPr>
        <w:t xml:space="preserve">d. Upon entering the patient’s room, she noticed that the patient was getting up from his chair with his urinal in his hand and he began to get weak and unsteady. She promptly assisted him and placed him on the floor in a sitting position along with the assistance of the unit secretary because the patient’s weight was </w:t>
      </w:r>
      <w:proofErr w:type="gramStart"/>
      <w:r w:rsidR="00C5294D">
        <w:rPr>
          <w:iCs/>
        </w:rPr>
        <w:t>to</w:t>
      </w:r>
      <w:proofErr w:type="gramEnd"/>
      <w:r w:rsidR="00C5294D">
        <w:rPr>
          <w:iCs/>
        </w:rPr>
        <w:t xml:space="preserve"> heavy for the RN. There was no head trauma involved and she checked his vital signs, which were documented as stable, and she performed a neurological </w:t>
      </w:r>
      <w:proofErr w:type="gramStart"/>
      <w:r w:rsidR="00C5294D">
        <w:rPr>
          <w:iCs/>
        </w:rPr>
        <w:t>assessment</w:t>
      </w:r>
      <w:proofErr w:type="gramEnd"/>
      <w:r w:rsidR="00C5294D">
        <w:rPr>
          <w:iCs/>
        </w:rPr>
        <w:t xml:space="preserve"> and it was within “normal limits”. The patient had suffered a hypotensive episode with the other nurse in the previous shift. He did report a headache on the pain scale at a 6 out of 10 twice during the respondent’s (RN) shift. It does not indicate </w:t>
      </w:r>
      <w:proofErr w:type="gramStart"/>
      <w:r w:rsidR="00C5294D">
        <w:rPr>
          <w:iCs/>
        </w:rPr>
        <w:t>whether or not</w:t>
      </w:r>
      <w:proofErr w:type="gramEnd"/>
      <w:r w:rsidR="00C5294D">
        <w:rPr>
          <w:iCs/>
        </w:rPr>
        <w:t xml:space="preserve"> any medication or what nursing intervention was performed in response to the headaches. The next morning the patient was found unresponsive and results from a CT scan indicated a large subdural hematoma with midline shift and </w:t>
      </w:r>
      <w:proofErr w:type="spellStart"/>
      <w:r w:rsidR="00C5294D">
        <w:rPr>
          <w:iCs/>
        </w:rPr>
        <w:t>uncal</w:t>
      </w:r>
      <w:proofErr w:type="spellEnd"/>
      <w:r w:rsidR="00C5294D">
        <w:rPr>
          <w:iCs/>
        </w:rPr>
        <w:t xml:space="preserve"> herniation that was “not felt to be a survivable”. </w:t>
      </w:r>
      <w:r w:rsidR="005C75BA">
        <w:rPr>
          <w:iCs/>
        </w:rPr>
        <w:t xml:space="preserve">RN was orienting a new hire during the incident involving the patient and performing the vital signs and that RN (new hire) documented on the patient. It was determined that the RN’s actions exposed the </w:t>
      </w:r>
      <w:r w:rsidR="00EB53D8">
        <w:rPr>
          <w:iCs/>
        </w:rPr>
        <w:t>patient to</w:t>
      </w:r>
      <w:r w:rsidR="005C75BA">
        <w:rPr>
          <w:iCs/>
        </w:rPr>
        <w:t xml:space="preserve"> unnecessary risk of harm from ineffective treatment, because of this the patient was unable to receive the full benefit of medical intervention and “may have contributed to the patient’s death”. </w:t>
      </w:r>
    </w:p>
    <w:p w14:paraId="119ED598" w14:textId="77777777" w:rsidR="005C75BA" w:rsidRDefault="005C75BA" w:rsidP="00445632">
      <w:pPr>
        <w:rPr>
          <w:i/>
        </w:rPr>
      </w:pPr>
    </w:p>
    <w:p w14:paraId="36ECE5C7" w14:textId="0EA2ABA0" w:rsidR="00050321" w:rsidRDefault="00394EDB" w:rsidP="00445632">
      <w:pPr>
        <w:rPr>
          <w:i/>
        </w:rPr>
      </w:pPr>
      <w:r>
        <w:rPr>
          <w:i/>
        </w:rPr>
        <w:t>Use the space below to p</w:t>
      </w:r>
      <w:r w:rsidR="00445632" w:rsidRPr="0031660D">
        <w:rPr>
          <w:i/>
        </w:rPr>
        <w:t xml:space="preserve">rovide </w:t>
      </w:r>
      <w:r w:rsidR="002B257A">
        <w:rPr>
          <w:i/>
        </w:rPr>
        <w:t xml:space="preserve">a description of measures you think </w:t>
      </w:r>
      <w:r w:rsidR="00E75829">
        <w:rPr>
          <w:i/>
        </w:rPr>
        <w:t>c</w:t>
      </w:r>
      <w:r>
        <w:rPr>
          <w:i/>
        </w:rPr>
        <w:t xml:space="preserve">ould have </w:t>
      </w:r>
      <w:r w:rsidR="00731278">
        <w:rPr>
          <w:i/>
        </w:rPr>
        <w:t>pre</w:t>
      </w:r>
      <w:r>
        <w:rPr>
          <w:i/>
        </w:rPr>
        <w:t xml:space="preserve">vented </w:t>
      </w:r>
      <w:r w:rsidR="002B257A">
        <w:rPr>
          <w:i/>
        </w:rPr>
        <w:t xml:space="preserve">any </w:t>
      </w:r>
      <w:r w:rsidR="00445632" w:rsidRPr="0031660D">
        <w:rPr>
          <w:i/>
        </w:rPr>
        <w:t>action</w:t>
      </w:r>
      <w:r>
        <w:rPr>
          <w:i/>
        </w:rPr>
        <w:t xml:space="preserve"> being taken</w:t>
      </w:r>
      <w:r w:rsidR="00445632" w:rsidRPr="0031660D">
        <w:rPr>
          <w:i/>
        </w:rPr>
        <w:t xml:space="preserve"> against the license and/or </w:t>
      </w:r>
      <w:r>
        <w:rPr>
          <w:i/>
        </w:rPr>
        <w:t xml:space="preserve">would have prevented </w:t>
      </w:r>
      <w:r w:rsidR="00445632" w:rsidRPr="0031660D">
        <w:rPr>
          <w:i/>
        </w:rPr>
        <w:t xml:space="preserve">harm to the </w:t>
      </w:r>
      <w:proofErr w:type="gramStart"/>
      <w:r w:rsidR="00445632" w:rsidRPr="0031660D">
        <w:rPr>
          <w:i/>
        </w:rPr>
        <w:t>patient</w:t>
      </w:r>
      <w:r>
        <w:rPr>
          <w:i/>
        </w:rPr>
        <w:t>, if</w:t>
      </w:r>
      <w:proofErr w:type="gramEnd"/>
      <w:r>
        <w:rPr>
          <w:i/>
        </w:rPr>
        <w:t xml:space="preserve"> harm occurred</w:t>
      </w:r>
      <w:r w:rsidR="00445632" w:rsidRPr="0031660D">
        <w:rPr>
          <w:i/>
        </w:rPr>
        <w:t>.</w:t>
      </w:r>
      <w:r w:rsidR="00935790">
        <w:rPr>
          <w:i/>
        </w:rPr>
        <w:t xml:space="preserve"> </w:t>
      </w:r>
    </w:p>
    <w:p w14:paraId="7FB548A5" w14:textId="6C566B3B" w:rsidR="00050321" w:rsidRDefault="005C75BA" w:rsidP="00445632">
      <w:pPr>
        <w:rPr>
          <w:iCs/>
        </w:rPr>
      </w:pPr>
      <w:r>
        <w:rPr>
          <w:iCs/>
        </w:rPr>
        <w:t>I believe had the RN communicated what she encountered to the Physician it would have prevented this action taken against her license</w:t>
      </w:r>
      <w:r w:rsidR="00EB53D8">
        <w:rPr>
          <w:iCs/>
        </w:rPr>
        <w:t xml:space="preserve"> and had she followed through correctly with patient care the first time</w:t>
      </w:r>
      <w:r>
        <w:rPr>
          <w:iCs/>
        </w:rPr>
        <w:t xml:space="preserve">. As </w:t>
      </w:r>
      <w:proofErr w:type="gramStart"/>
      <w:r>
        <w:rPr>
          <w:iCs/>
        </w:rPr>
        <w:t>a RN</w:t>
      </w:r>
      <w:proofErr w:type="gramEnd"/>
      <w:r>
        <w:rPr>
          <w:iCs/>
        </w:rPr>
        <w:t xml:space="preserve"> we also have duty to make sure that any concerns are reported to the physician. It is unknown if the information about the hypotensive episode was passed to the </w:t>
      </w:r>
      <w:proofErr w:type="gramStart"/>
      <w:r>
        <w:rPr>
          <w:iCs/>
        </w:rPr>
        <w:t>respondent</w:t>
      </w:r>
      <w:proofErr w:type="gramEnd"/>
      <w:r>
        <w:rPr>
          <w:iCs/>
        </w:rPr>
        <w:t xml:space="preserve"> but she would have been aware if she read the </w:t>
      </w:r>
      <w:r>
        <w:rPr>
          <w:iCs/>
        </w:rPr>
        <w:lastRenderedPageBreak/>
        <w:t xml:space="preserve">notes </w:t>
      </w:r>
      <w:r w:rsidR="00EB53D8">
        <w:rPr>
          <w:iCs/>
        </w:rPr>
        <w:t xml:space="preserve">upon beginning her shift. The patient reporting a headache of a 6 out of 10 not once, but twice, also shows that the patient was indicating that something was wrong. Then the patient needing assistance to steady himself and place on the floor out of </w:t>
      </w:r>
      <w:proofErr w:type="spellStart"/>
      <w:r w:rsidR="00EB53D8">
        <w:rPr>
          <w:iCs/>
        </w:rPr>
        <w:t>harms</w:t>
      </w:r>
      <w:proofErr w:type="spellEnd"/>
      <w:r w:rsidR="00EB53D8">
        <w:rPr>
          <w:iCs/>
        </w:rPr>
        <w:t xml:space="preserve"> way is also an indicator something was wrong. If care was given the first time for the headache but it was reported a second time, it should have also been reported to the physician.</w:t>
      </w:r>
    </w:p>
    <w:p w14:paraId="2EBD460D" w14:textId="77777777" w:rsidR="00EB53D8" w:rsidRDefault="00EB53D8" w:rsidP="00445632">
      <w:pPr>
        <w:rPr>
          <w:i/>
        </w:rPr>
      </w:pPr>
    </w:p>
    <w:p w14:paraId="3E1DBE76" w14:textId="378BB448" w:rsidR="00445632" w:rsidRDefault="00050321" w:rsidP="00445632">
      <w:pPr>
        <w:rPr>
          <w:i/>
        </w:rPr>
      </w:pPr>
      <w:r>
        <w:rPr>
          <w:i/>
        </w:rPr>
        <w:t>Identify</w:t>
      </w:r>
      <w:r w:rsidR="00935790">
        <w:rPr>
          <w:i/>
        </w:rPr>
        <w:t xml:space="preserve"> which universal competencies were violate</w:t>
      </w:r>
      <w:r>
        <w:rPr>
          <w:i/>
        </w:rPr>
        <w:t>d and explain how.</w:t>
      </w:r>
    </w:p>
    <w:p w14:paraId="6172CCF3" w14:textId="30E2F9A1" w:rsidR="00EB53D8" w:rsidRDefault="00EB53D8" w:rsidP="00445632">
      <w:pPr>
        <w:rPr>
          <w:iCs/>
        </w:rPr>
      </w:pPr>
      <w:r>
        <w:rPr>
          <w:iCs/>
        </w:rPr>
        <w:t>Communication was violated because the RN failed to report to the physician the incident with the patient.</w:t>
      </w:r>
    </w:p>
    <w:p w14:paraId="7FAC2DFB" w14:textId="63A4ADB8" w:rsidR="00EB53D8" w:rsidRDefault="00EB53D8" w:rsidP="00445632">
      <w:pPr>
        <w:rPr>
          <w:iCs/>
        </w:rPr>
      </w:pPr>
      <w:r>
        <w:rPr>
          <w:iCs/>
        </w:rPr>
        <w:t>Human caring was violated because the RN failed to listen to the patient reporting his headache pain.</w:t>
      </w:r>
    </w:p>
    <w:p w14:paraId="5D1C6E26" w14:textId="7EDCA6FB" w:rsidR="00EB53D8" w:rsidRDefault="00EB53D8" w:rsidP="00445632">
      <w:pPr>
        <w:rPr>
          <w:iCs/>
        </w:rPr>
      </w:pPr>
      <w:r>
        <w:rPr>
          <w:iCs/>
        </w:rPr>
        <w:t>Critical thinking was violated because she failed in decision-making, SBAR, and evaluation and revision of interventions.</w:t>
      </w:r>
    </w:p>
    <w:p w14:paraId="59CD1B67" w14:textId="77D11963" w:rsidR="00EB53D8" w:rsidRPr="00EB53D8" w:rsidRDefault="00EB53D8" w:rsidP="00445632">
      <w:pPr>
        <w:rPr>
          <w:iCs/>
        </w:rPr>
      </w:pPr>
      <w:r>
        <w:rPr>
          <w:iCs/>
        </w:rPr>
        <w:t xml:space="preserve">Documentation was violated because she didn’t document the VS after the episode and allowed the RN to document. </w:t>
      </w:r>
    </w:p>
    <w:p w14:paraId="16207E60" w14:textId="77777777" w:rsidR="00E37F76" w:rsidRDefault="00E37F76" w:rsidP="00445632">
      <w:pPr>
        <w:rPr>
          <w:i/>
        </w:rPr>
      </w:pPr>
    </w:p>
    <w:p w14:paraId="779CE39E" w14:textId="77777777" w:rsidR="00E37F76" w:rsidRDefault="00E37F76" w:rsidP="00445632">
      <w:pPr>
        <w:rPr>
          <w:i/>
        </w:rPr>
      </w:pPr>
      <w:r>
        <w:rPr>
          <w:i/>
        </w:rPr>
        <w:t>Use the space below to describe what action you think a prudent nurse would take as the first to person to discover the event described,</w:t>
      </w:r>
      <w:r w:rsidR="009758AF">
        <w:rPr>
          <w:i/>
        </w:rPr>
        <w:t xml:space="preserve"> in other words, </w:t>
      </w:r>
      <w:r>
        <w:rPr>
          <w:i/>
        </w:rPr>
        <w:t>you are the one who discovers the patient has been harmed by the nurse</w:t>
      </w:r>
      <w:r w:rsidR="00DF2B33">
        <w:rPr>
          <w:i/>
        </w:rPr>
        <w:t xml:space="preserve"> or you have discovered the impairment or criminal activity</w:t>
      </w:r>
      <w:r>
        <w:rPr>
          <w:i/>
        </w:rPr>
        <w:t xml:space="preserve"> cited in the disciplinary action.</w:t>
      </w:r>
    </w:p>
    <w:p w14:paraId="58D50DD2" w14:textId="7E090952" w:rsidR="00445632" w:rsidRDefault="0064568E" w:rsidP="00BE2F90">
      <w:r>
        <w:rPr>
          <w:iCs/>
        </w:rPr>
        <w:t xml:space="preserve">My first concern would have </w:t>
      </w:r>
      <w:proofErr w:type="spellStart"/>
      <w:proofErr w:type="gramStart"/>
      <w:r>
        <w:rPr>
          <w:iCs/>
        </w:rPr>
        <w:t>begin</w:t>
      </w:r>
      <w:proofErr w:type="spellEnd"/>
      <w:proofErr w:type="gramEnd"/>
      <w:r>
        <w:rPr>
          <w:iCs/>
        </w:rPr>
        <w:t xml:space="preserve"> when the patient reported his headache a 6 out of 10. As a prudent nurse I would have been aware of his previous hypotensive episode with the previous nurse and monitored closely and it would have been a greater concern the pain from the headache being reported again. Walking into a patient’s room and discovering him unsteady to the point he needed assistance to sit down I would have been </w:t>
      </w:r>
      <w:r w:rsidR="00C538DF">
        <w:rPr>
          <w:iCs/>
        </w:rPr>
        <w:t xml:space="preserve">immediately notifying my charge nurse and reporting to the physician. </w:t>
      </w:r>
    </w:p>
    <w:sectPr w:rsidR="00445632" w:rsidSect="0031660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09C3C" w14:textId="77777777" w:rsidR="00DB170C" w:rsidRDefault="00DB170C" w:rsidP="00050321">
      <w:pPr>
        <w:spacing w:after="0" w:line="240" w:lineRule="auto"/>
      </w:pPr>
      <w:r>
        <w:separator/>
      </w:r>
    </w:p>
  </w:endnote>
  <w:endnote w:type="continuationSeparator" w:id="0">
    <w:p w14:paraId="35DEE663" w14:textId="77777777" w:rsidR="00DB170C" w:rsidRDefault="00DB170C" w:rsidP="00050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40428" w14:textId="77777777" w:rsidR="00DB170C" w:rsidRDefault="00DB170C" w:rsidP="00050321">
      <w:pPr>
        <w:spacing w:after="0" w:line="240" w:lineRule="auto"/>
      </w:pPr>
      <w:r>
        <w:separator/>
      </w:r>
    </w:p>
  </w:footnote>
  <w:footnote w:type="continuationSeparator" w:id="0">
    <w:p w14:paraId="423680E0" w14:textId="77777777" w:rsidR="00DB170C" w:rsidRDefault="00DB170C" w:rsidP="000503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632"/>
    <w:rsid w:val="00001721"/>
    <w:rsid w:val="000253D2"/>
    <w:rsid w:val="00025683"/>
    <w:rsid w:val="00044F6C"/>
    <w:rsid w:val="00046A83"/>
    <w:rsid w:val="00050321"/>
    <w:rsid w:val="0006412C"/>
    <w:rsid w:val="00093B3F"/>
    <w:rsid w:val="000B63EA"/>
    <w:rsid w:val="000D64CE"/>
    <w:rsid w:val="001005FA"/>
    <w:rsid w:val="00104D71"/>
    <w:rsid w:val="001105FB"/>
    <w:rsid w:val="001123A9"/>
    <w:rsid w:val="00120C8F"/>
    <w:rsid w:val="00121313"/>
    <w:rsid w:val="00131B63"/>
    <w:rsid w:val="00172B7B"/>
    <w:rsid w:val="0018741F"/>
    <w:rsid w:val="001B3CC5"/>
    <w:rsid w:val="001B683B"/>
    <w:rsid w:val="00205D10"/>
    <w:rsid w:val="0024382F"/>
    <w:rsid w:val="00243CE6"/>
    <w:rsid w:val="00267412"/>
    <w:rsid w:val="002940A7"/>
    <w:rsid w:val="002B24BB"/>
    <w:rsid w:val="002B257A"/>
    <w:rsid w:val="002B4EE4"/>
    <w:rsid w:val="0031660D"/>
    <w:rsid w:val="00322313"/>
    <w:rsid w:val="00324518"/>
    <w:rsid w:val="00324E34"/>
    <w:rsid w:val="00327B46"/>
    <w:rsid w:val="00337229"/>
    <w:rsid w:val="003467D6"/>
    <w:rsid w:val="0034764E"/>
    <w:rsid w:val="00377BA4"/>
    <w:rsid w:val="00394EDB"/>
    <w:rsid w:val="003A2046"/>
    <w:rsid w:val="003A2CD8"/>
    <w:rsid w:val="003B07E1"/>
    <w:rsid w:val="003D2883"/>
    <w:rsid w:val="00406E64"/>
    <w:rsid w:val="00441F29"/>
    <w:rsid w:val="00445632"/>
    <w:rsid w:val="00460F8F"/>
    <w:rsid w:val="00476102"/>
    <w:rsid w:val="0049505C"/>
    <w:rsid w:val="004A5484"/>
    <w:rsid w:val="004C5D05"/>
    <w:rsid w:val="004C72C2"/>
    <w:rsid w:val="004D5683"/>
    <w:rsid w:val="004F7A6F"/>
    <w:rsid w:val="0050431A"/>
    <w:rsid w:val="00552907"/>
    <w:rsid w:val="0058717E"/>
    <w:rsid w:val="005914BE"/>
    <w:rsid w:val="00597BC3"/>
    <w:rsid w:val="005B4A95"/>
    <w:rsid w:val="005C0854"/>
    <w:rsid w:val="005C311C"/>
    <w:rsid w:val="005C431D"/>
    <w:rsid w:val="005C4B00"/>
    <w:rsid w:val="005C75BA"/>
    <w:rsid w:val="005D492C"/>
    <w:rsid w:val="005E14FC"/>
    <w:rsid w:val="005E79B6"/>
    <w:rsid w:val="0060067A"/>
    <w:rsid w:val="00622F04"/>
    <w:rsid w:val="0064420A"/>
    <w:rsid w:val="0064568E"/>
    <w:rsid w:val="006A40E7"/>
    <w:rsid w:val="006A691A"/>
    <w:rsid w:val="006C0BA0"/>
    <w:rsid w:val="006C7411"/>
    <w:rsid w:val="006D6EF8"/>
    <w:rsid w:val="007116B7"/>
    <w:rsid w:val="00721961"/>
    <w:rsid w:val="00721DFF"/>
    <w:rsid w:val="00721E27"/>
    <w:rsid w:val="00724D1A"/>
    <w:rsid w:val="00731278"/>
    <w:rsid w:val="007316E9"/>
    <w:rsid w:val="00742A33"/>
    <w:rsid w:val="0074332C"/>
    <w:rsid w:val="00747553"/>
    <w:rsid w:val="00760CE5"/>
    <w:rsid w:val="00771444"/>
    <w:rsid w:val="0077388D"/>
    <w:rsid w:val="0078189C"/>
    <w:rsid w:val="007A333B"/>
    <w:rsid w:val="007C57FF"/>
    <w:rsid w:val="007C6468"/>
    <w:rsid w:val="007D33EB"/>
    <w:rsid w:val="007E23D6"/>
    <w:rsid w:val="008143CF"/>
    <w:rsid w:val="008143FE"/>
    <w:rsid w:val="00861066"/>
    <w:rsid w:val="008746C2"/>
    <w:rsid w:val="00887D81"/>
    <w:rsid w:val="008D59C7"/>
    <w:rsid w:val="008E4073"/>
    <w:rsid w:val="008E5FEB"/>
    <w:rsid w:val="0090367E"/>
    <w:rsid w:val="00931461"/>
    <w:rsid w:val="00934799"/>
    <w:rsid w:val="00935790"/>
    <w:rsid w:val="009635CD"/>
    <w:rsid w:val="00964065"/>
    <w:rsid w:val="0096668D"/>
    <w:rsid w:val="009671F3"/>
    <w:rsid w:val="009758AF"/>
    <w:rsid w:val="00980BF2"/>
    <w:rsid w:val="00985420"/>
    <w:rsid w:val="009B1BF1"/>
    <w:rsid w:val="00A00012"/>
    <w:rsid w:val="00A1562F"/>
    <w:rsid w:val="00A269FE"/>
    <w:rsid w:val="00A33910"/>
    <w:rsid w:val="00A53C89"/>
    <w:rsid w:val="00A8412E"/>
    <w:rsid w:val="00A847D4"/>
    <w:rsid w:val="00A956D7"/>
    <w:rsid w:val="00AA68BF"/>
    <w:rsid w:val="00AA6BA3"/>
    <w:rsid w:val="00AA7777"/>
    <w:rsid w:val="00AB6F5F"/>
    <w:rsid w:val="00AE1032"/>
    <w:rsid w:val="00B143CC"/>
    <w:rsid w:val="00B547CC"/>
    <w:rsid w:val="00B71ED5"/>
    <w:rsid w:val="00B849D0"/>
    <w:rsid w:val="00B871E0"/>
    <w:rsid w:val="00B94EC7"/>
    <w:rsid w:val="00BA7CCF"/>
    <w:rsid w:val="00BD04A3"/>
    <w:rsid w:val="00BE2F90"/>
    <w:rsid w:val="00BE6DDA"/>
    <w:rsid w:val="00C233B3"/>
    <w:rsid w:val="00C269A7"/>
    <w:rsid w:val="00C33628"/>
    <w:rsid w:val="00C51962"/>
    <w:rsid w:val="00C52462"/>
    <w:rsid w:val="00C5294D"/>
    <w:rsid w:val="00C52FCC"/>
    <w:rsid w:val="00C538DF"/>
    <w:rsid w:val="00C75F8E"/>
    <w:rsid w:val="00C82ACF"/>
    <w:rsid w:val="00C86AF3"/>
    <w:rsid w:val="00CA1B55"/>
    <w:rsid w:val="00CF30FA"/>
    <w:rsid w:val="00CF4A11"/>
    <w:rsid w:val="00D0145C"/>
    <w:rsid w:val="00D70C27"/>
    <w:rsid w:val="00D71C3D"/>
    <w:rsid w:val="00D96C86"/>
    <w:rsid w:val="00DA0636"/>
    <w:rsid w:val="00DA3C92"/>
    <w:rsid w:val="00DA663F"/>
    <w:rsid w:val="00DB170C"/>
    <w:rsid w:val="00DE32F5"/>
    <w:rsid w:val="00DF2B33"/>
    <w:rsid w:val="00DF2DA0"/>
    <w:rsid w:val="00E07035"/>
    <w:rsid w:val="00E168B8"/>
    <w:rsid w:val="00E23ED0"/>
    <w:rsid w:val="00E37F76"/>
    <w:rsid w:val="00E479B2"/>
    <w:rsid w:val="00E61713"/>
    <w:rsid w:val="00E745DE"/>
    <w:rsid w:val="00E74CA8"/>
    <w:rsid w:val="00E75829"/>
    <w:rsid w:val="00EB53D8"/>
    <w:rsid w:val="00EC21D1"/>
    <w:rsid w:val="00EF28B1"/>
    <w:rsid w:val="00F12DA9"/>
    <w:rsid w:val="00F20FD1"/>
    <w:rsid w:val="00F40671"/>
    <w:rsid w:val="00F663FE"/>
    <w:rsid w:val="00F66EBD"/>
    <w:rsid w:val="00F935BC"/>
    <w:rsid w:val="00FA46BD"/>
    <w:rsid w:val="00FA4C21"/>
    <w:rsid w:val="00FA6112"/>
    <w:rsid w:val="00FC3289"/>
    <w:rsid w:val="00FC7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F1CE5"/>
  <w15:docId w15:val="{A7163E96-F699-4527-8408-F9E8DA931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C32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959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204.65.111.68/THP/Default.aspx?d=n&amp;q=%7b%5bNurse%20Board%20Orders%5d:%5blicense%20number%5d=%22772247%22%7d"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715</Words>
  <Characters>4079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SJHS</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Hilton</dc:creator>
  <cp:lastModifiedBy>audrie.gomez</cp:lastModifiedBy>
  <cp:revision>3</cp:revision>
  <dcterms:created xsi:type="dcterms:W3CDTF">2023-10-25T15:04:00Z</dcterms:created>
  <dcterms:modified xsi:type="dcterms:W3CDTF">2023-10-28T01:42:00Z</dcterms:modified>
</cp:coreProperties>
</file>