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23"/>
        <w:gridCol w:w="3107"/>
        <w:gridCol w:w="1474"/>
        <w:gridCol w:w="1642"/>
        <w:gridCol w:w="3091"/>
        <w:gridCol w:w="23"/>
      </w:tblGrid>
      <w:tr w:rsidR="00F91B6A" w:rsidRPr="00143943" w14:paraId="1A36F7C5" w14:textId="77777777" w:rsidTr="3EB609E7">
        <w:trPr>
          <w:jc w:val="center"/>
        </w:trPr>
        <w:tc>
          <w:tcPr>
            <w:tcW w:w="9360" w:type="dxa"/>
            <w:gridSpan w:val="6"/>
            <w:tcBorders>
              <w:top w:val="nil"/>
              <w:left w:val="nil"/>
              <w:bottom w:val="single" w:sz="18" w:space="0" w:color="000000" w:themeColor="text1"/>
              <w:right w:val="nil"/>
            </w:tcBorders>
            <w:shd w:val="clear" w:color="auto" w:fill="auto"/>
          </w:tcPr>
          <w:p w14:paraId="1A36F7C2" w14:textId="77777777" w:rsidR="00B915A8" w:rsidRDefault="000F3684" w:rsidP="009C525A">
            <w:pPr>
              <w:spacing w:after="0"/>
              <w:rPr>
                <w:b/>
                <w:szCs w:val="22"/>
              </w:rPr>
            </w:pPr>
            <w:r>
              <w:rPr>
                <w:sz w:val="20"/>
                <w:szCs w:val="20"/>
              </w:rPr>
              <w:tab/>
            </w:r>
            <w:r>
              <w:rPr>
                <w:sz w:val="20"/>
                <w:szCs w:val="20"/>
              </w:rPr>
              <w:tab/>
            </w:r>
            <w:r>
              <w:rPr>
                <w:sz w:val="20"/>
                <w:szCs w:val="20"/>
              </w:rPr>
              <w:tab/>
            </w:r>
            <w:r>
              <w:rPr>
                <w:sz w:val="20"/>
                <w:szCs w:val="20"/>
              </w:rPr>
              <w:tab/>
              <w:t xml:space="preserve"> </w:t>
            </w:r>
            <w:r w:rsidR="00B915A8">
              <w:rPr>
                <w:b/>
                <w:szCs w:val="22"/>
              </w:rPr>
              <w:t>Covenant School of Nursing</w:t>
            </w:r>
          </w:p>
          <w:p w14:paraId="1A36F7C3" w14:textId="77777777" w:rsidR="00B915A8" w:rsidRDefault="00D12469" w:rsidP="00B915A8">
            <w:pPr>
              <w:spacing w:after="0"/>
              <w:jc w:val="center"/>
              <w:rPr>
                <w:b/>
                <w:szCs w:val="22"/>
              </w:rPr>
            </w:pPr>
            <w:r>
              <w:rPr>
                <w:b/>
                <w:szCs w:val="22"/>
              </w:rPr>
              <w:t xml:space="preserve">Instructional Module 1 </w:t>
            </w:r>
            <w:r w:rsidR="00B915A8" w:rsidRPr="00143943">
              <w:rPr>
                <w:b/>
                <w:szCs w:val="22"/>
              </w:rPr>
              <w:t>Learning Guide</w:t>
            </w:r>
          </w:p>
          <w:p w14:paraId="1A36F7C4" w14:textId="77777777" w:rsidR="00BA20CA" w:rsidRPr="00143943" w:rsidRDefault="00635230" w:rsidP="00D12469">
            <w:pPr>
              <w:spacing w:after="0"/>
              <w:jc w:val="center"/>
              <w:rPr>
                <w:b/>
                <w:szCs w:val="22"/>
              </w:rPr>
            </w:pPr>
            <w:r w:rsidRPr="002B69D5">
              <w:rPr>
                <w:b/>
                <w:szCs w:val="22"/>
              </w:rPr>
              <w:t>Topic:</w:t>
            </w:r>
            <w:r w:rsidR="00ED2ECA">
              <w:rPr>
                <w:b/>
                <w:szCs w:val="22"/>
              </w:rPr>
              <w:t xml:space="preserve">  </w:t>
            </w:r>
            <w:r w:rsidR="00D12469">
              <w:rPr>
                <w:b/>
                <w:szCs w:val="22"/>
              </w:rPr>
              <w:t>Hygiene</w:t>
            </w:r>
          </w:p>
        </w:tc>
      </w:tr>
      <w:tr w:rsidR="00363595" w:rsidRPr="00143943" w14:paraId="1A36F7C7" w14:textId="77777777" w:rsidTr="3EB609E7">
        <w:tblPrEx>
          <w:tblLook w:val="00A0" w:firstRow="1" w:lastRow="0" w:firstColumn="1" w:lastColumn="0" w:noHBand="0" w:noVBand="0"/>
        </w:tblPrEx>
        <w:trPr>
          <w:trHeight w:val="240"/>
          <w:jc w:val="center"/>
        </w:trPr>
        <w:tc>
          <w:tcPr>
            <w:tcW w:w="9360" w:type="dxa"/>
            <w:gridSpan w:val="6"/>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F2F2F2" w:themeFill="background1" w:themeFillShade="F2"/>
            <w:vAlign w:val="center"/>
          </w:tcPr>
          <w:p w14:paraId="1A36F7C6" w14:textId="77777777" w:rsidR="00363595" w:rsidRPr="00731DFE" w:rsidRDefault="00790C81" w:rsidP="00635230">
            <w:pPr>
              <w:spacing w:after="0"/>
              <w:rPr>
                <w:b/>
                <w:szCs w:val="22"/>
              </w:rPr>
            </w:pPr>
            <w:r w:rsidRPr="00731DFE">
              <w:rPr>
                <w:b/>
                <w:szCs w:val="22"/>
              </w:rPr>
              <w:t>L</w:t>
            </w:r>
            <w:r w:rsidR="00363595" w:rsidRPr="00731DFE">
              <w:rPr>
                <w:b/>
                <w:szCs w:val="22"/>
              </w:rPr>
              <w:t>earning Goals/Outcomes</w:t>
            </w:r>
          </w:p>
        </w:tc>
      </w:tr>
      <w:tr w:rsidR="00363595" w:rsidRPr="00143943" w14:paraId="1A36F7D0" w14:textId="77777777" w:rsidTr="3EB609E7">
        <w:tblPrEx>
          <w:tblLook w:val="00A0" w:firstRow="1" w:lastRow="0" w:firstColumn="1" w:lastColumn="0" w:noHBand="0" w:noVBand="0"/>
        </w:tblPrEx>
        <w:trPr>
          <w:trHeight w:val="762"/>
          <w:jc w:val="center"/>
        </w:trPr>
        <w:tc>
          <w:tcPr>
            <w:tcW w:w="9360" w:type="dxa"/>
            <w:gridSpan w:val="6"/>
            <w:tcBorders>
              <w:top w:val="single" w:sz="12" w:space="0" w:color="000000" w:themeColor="text1"/>
              <w:left w:val="single" w:sz="18" w:space="0" w:color="000000" w:themeColor="text1"/>
              <w:bottom w:val="single" w:sz="12" w:space="0" w:color="000000" w:themeColor="text1"/>
              <w:right w:val="single" w:sz="18" w:space="0" w:color="000000" w:themeColor="text1"/>
            </w:tcBorders>
          </w:tcPr>
          <w:p w14:paraId="1A36F7C8" w14:textId="77777777" w:rsidR="000128B9" w:rsidRPr="00143943" w:rsidRDefault="00363595" w:rsidP="007169FD">
            <w:pPr>
              <w:spacing w:after="0"/>
              <w:rPr>
                <w:szCs w:val="22"/>
              </w:rPr>
            </w:pPr>
            <w:r w:rsidRPr="00143943">
              <w:rPr>
                <w:szCs w:val="22"/>
              </w:rPr>
              <w:t xml:space="preserve">Upon completion of this </w:t>
            </w:r>
            <w:r w:rsidR="00061383" w:rsidRPr="00143943">
              <w:rPr>
                <w:szCs w:val="22"/>
              </w:rPr>
              <w:t>lesson</w:t>
            </w:r>
            <w:r w:rsidRPr="00143943">
              <w:rPr>
                <w:szCs w:val="22"/>
              </w:rPr>
              <w:t xml:space="preserve">, </w:t>
            </w:r>
            <w:r w:rsidR="007E449B" w:rsidRPr="00143943">
              <w:rPr>
                <w:szCs w:val="22"/>
              </w:rPr>
              <w:t>you</w:t>
            </w:r>
            <w:r w:rsidRPr="00143943">
              <w:rPr>
                <w:szCs w:val="22"/>
              </w:rPr>
              <w:t xml:space="preserve"> will be able to:</w:t>
            </w:r>
          </w:p>
          <w:p w14:paraId="1A36F7C9" w14:textId="77777777" w:rsidR="00D12469" w:rsidRPr="009C525A" w:rsidRDefault="00D12469" w:rsidP="00D12469">
            <w:pPr>
              <w:pStyle w:val="ListParagraph"/>
              <w:numPr>
                <w:ilvl w:val="0"/>
                <w:numId w:val="16"/>
              </w:numPr>
              <w:spacing w:after="0"/>
              <w:rPr>
                <w:szCs w:val="22"/>
              </w:rPr>
            </w:pPr>
            <w:r w:rsidRPr="009C525A">
              <w:rPr>
                <w:szCs w:val="22"/>
              </w:rPr>
              <w:t>Explain how personal hygiene relates to health and well-being</w:t>
            </w:r>
          </w:p>
          <w:p w14:paraId="1A36F7CA" w14:textId="77777777" w:rsidR="00D12469" w:rsidRPr="009C525A" w:rsidRDefault="00763680" w:rsidP="00D12469">
            <w:pPr>
              <w:pStyle w:val="ListParagraph"/>
              <w:numPr>
                <w:ilvl w:val="0"/>
                <w:numId w:val="16"/>
              </w:numPr>
              <w:spacing w:after="0"/>
              <w:rPr>
                <w:szCs w:val="22"/>
              </w:rPr>
            </w:pPr>
            <w:r w:rsidRPr="009C525A">
              <w:rPr>
                <w:szCs w:val="22"/>
              </w:rPr>
              <w:t xml:space="preserve">Describe </w:t>
            </w:r>
            <w:r w:rsidR="00D12469" w:rsidRPr="009C525A">
              <w:rPr>
                <w:szCs w:val="22"/>
              </w:rPr>
              <w:t>factors influencing personal hygiene practices</w:t>
            </w:r>
          </w:p>
          <w:p w14:paraId="1A36F7CB" w14:textId="77777777" w:rsidR="00763680" w:rsidRPr="009C525A" w:rsidRDefault="00763680" w:rsidP="00D12469">
            <w:pPr>
              <w:pStyle w:val="ListParagraph"/>
              <w:numPr>
                <w:ilvl w:val="0"/>
                <w:numId w:val="16"/>
              </w:numPr>
              <w:spacing w:after="0"/>
              <w:rPr>
                <w:szCs w:val="22"/>
              </w:rPr>
            </w:pPr>
            <w:r w:rsidRPr="009C525A">
              <w:rPr>
                <w:szCs w:val="22"/>
              </w:rPr>
              <w:t xml:space="preserve">Discuss different approaches used in maintaining a patient’s comfort and safety </w:t>
            </w:r>
          </w:p>
          <w:p w14:paraId="1A36F7CC" w14:textId="0D21A066" w:rsidR="00763680" w:rsidRPr="009C525A" w:rsidRDefault="1D963979" w:rsidP="3EB609E7">
            <w:pPr>
              <w:spacing w:after="0"/>
              <w:ind w:left="360"/>
            </w:pPr>
            <w:r>
              <w:t xml:space="preserve">      </w:t>
            </w:r>
            <w:r w:rsidR="00763680">
              <w:t>during hygiene care</w:t>
            </w:r>
          </w:p>
          <w:p w14:paraId="1A36F7CF" w14:textId="7A49C295" w:rsidR="00F04795" w:rsidRPr="00F04795" w:rsidRDefault="00D12469" w:rsidP="00C162CF">
            <w:pPr>
              <w:pStyle w:val="ListParagraph"/>
              <w:numPr>
                <w:ilvl w:val="0"/>
                <w:numId w:val="16"/>
              </w:numPr>
              <w:spacing w:after="0"/>
            </w:pPr>
            <w:r>
              <w:t>Demonstrate nursing skills to promote patient hygiene (such as bathing</w:t>
            </w:r>
            <w:r w:rsidR="1C0876FE">
              <w:t xml:space="preserve"> </w:t>
            </w:r>
            <w:r>
              <w:t xml:space="preserve">and foot care) </w:t>
            </w:r>
          </w:p>
        </w:tc>
      </w:tr>
      <w:tr w:rsidR="00363595" w:rsidRPr="00143943" w14:paraId="1A36F7D2" w14:textId="77777777" w:rsidTr="3EB609E7">
        <w:tblPrEx>
          <w:tblLook w:val="00A0" w:firstRow="1" w:lastRow="0" w:firstColumn="1" w:lastColumn="0" w:noHBand="0" w:noVBand="0"/>
        </w:tblPrEx>
        <w:trPr>
          <w:trHeight w:val="222"/>
          <w:jc w:val="center"/>
        </w:trPr>
        <w:tc>
          <w:tcPr>
            <w:tcW w:w="9360" w:type="dxa"/>
            <w:gridSpan w:val="6"/>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auto"/>
            <w:vAlign w:val="center"/>
          </w:tcPr>
          <w:p w14:paraId="1A36F7D1" w14:textId="77777777" w:rsidR="00363595" w:rsidRPr="00731DFE" w:rsidRDefault="00BE1272" w:rsidP="00635230">
            <w:pPr>
              <w:spacing w:after="0"/>
              <w:rPr>
                <w:b/>
                <w:szCs w:val="22"/>
              </w:rPr>
            </w:pPr>
            <w:r w:rsidRPr="00731DFE">
              <w:rPr>
                <w:b/>
                <w:szCs w:val="22"/>
              </w:rPr>
              <w:t>Pre-Class Preparation</w:t>
            </w:r>
          </w:p>
        </w:tc>
      </w:tr>
      <w:tr w:rsidR="00363595" w:rsidRPr="00143943" w14:paraId="1A36F7D8" w14:textId="77777777" w:rsidTr="3EB609E7">
        <w:tblPrEx>
          <w:tblLook w:val="00A0" w:firstRow="1" w:lastRow="0" w:firstColumn="1" w:lastColumn="0" w:noHBand="0" w:noVBand="0"/>
        </w:tblPrEx>
        <w:trPr>
          <w:jc w:val="center"/>
        </w:trPr>
        <w:tc>
          <w:tcPr>
            <w:tcW w:w="9360" w:type="dxa"/>
            <w:gridSpan w:val="6"/>
            <w:tcBorders>
              <w:top w:val="single" w:sz="12" w:space="0" w:color="000000" w:themeColor="text1"/>
              <w:left w:val="single" w:sz="18" w:space="0" w:color="000000" w:themeColor="text1"/>
              <w:bottom w:val="single" w:sz="12" w:space="0" w:color="000000" w:themeColor="text1"/>
              <w:right w:val="single" w:sz="18" w:space="0" w:color="000000" w:themeColor="text1"/>
            </w:tcBorders>
          </w:tcPr>
          <w:p w14:paraId="1A36F7D3" w14:textId="77777777" w:rsidR="007169FD" w:rsidRPr="00AB45FE" w:rsidRDefault="00A618D9" w:rsidP="007169FD">
            <w:pPr>
              <w:spacing w:after="0"/>
              <w:rPr>
                <w:b/>
                <w:szCs w:val="22"/>
              </w:rPr>
            </w:pPr>
            <w:r w:rsidRPr="00AB45FE">
              <w:rPr>
                <w:b/>
                <w:szCs w:val="22"/>
              </w:rPr>
              <w:t>Required</w:t>
            </w:r>
            <w:r w:rsidR="007169FD" w:rsidRPr="00AB45FE">
              <w:rPr>
                <w:b/>
                <w:szCs w:val="22"/>
              </w:rPr>
              <w:t>:</w:t>
            </w:r>
          </w:p>
          <w:p w14:paraId="1A36F7D4" w14:textId="09DA1C84" w:rsidR="00763680" w:rsidRPr="009C525A" w:rsidRDefault="005961B0" w:rsidP="00216EFE">
            <w:pPr>
              <w:pStyle w:val="ListParagraph"/>
              <w:numPr>
                <w:ilvl w:val="0"/>
                <w:numId w:val="16"/>
              </w:numPr>
              <w:spacing w:after="0"/>
              <w:rPr>
                <w:szCs w:val="22"/>
              </w:rPr>
            </w:pPr>
            <w:r w:rsidRPr="009C525A">
              <w:rPr>
                <w:szCs w:val="22"/>
              </w:rPr>
              <w:t xml:space="preserve">Read  </w:t>
            </w:r>
            <w:r w:rsidR="00763680" w:rsidRPr="009C525A">
              <w:rPr>
                <w:szCs w:val="22"/>
              </w:rPr>
              <w:t>Potter &amp; Perry</w:t>
            </w:r>
            <w:r w:rsidR="001E29ED">
              <w:rPr>
                <w:szCs w:val="22"/>
              </w:rPr>
              <w:t xml:space="preserve"> Fundamentals of Nursing </w:t>
            </w:r>
            <w:r w:rsidR="00763680" w:rsidRPr="009C525A">
              <w:rPr>
                <w:szCs w:val="22"/>
              </w:rPr>
              <w:t xml:space="preserve"> </w:t>
            </w:r>
            <w:r w:rsidRPr="009C525A">
              <w:rPr>
                <w:szCs w:val="22"/>
              </w:rPr>
              <w:t>Chapter</w:t>
            </w:r>
            <w:r w:rsidR="009C1907">
              <w:rPr>
                <w:szCs w:val="22"/>
              </w:rPr>
              <w:t>:</w:t>
            </w:r>
            <w:r w:rsidRPr="009C525A">
              <w:rPr>
                <w:szCs w:val="22"/>
              </w:rPr>
              <w:t xml:space="preserve"> </w:t>
            </w:r>
            <w:r w:rsidR="00D12469" w:rsidRPr="009C525A">
              <w:rPr>
                <w:szCs w:val="22"/>
              </w:rPr>
              <w:t>Hygiene</w:t>
            </w:r>
            <w:r w:rsidR="001855E1" w:rsidRPr="009C525A">
              <w:rPr>
                <w:szCs w:val="22"/>
              </w:rPr>
              <w:t xml:space="preserve"> </w:t>
            </w:r>
          </w:p>
          <w:p w14:paraId="58A70351" w14:textId="77777777" w:rsidR="001A6565" w:rsidRDefault="00DD2BDC" w:rsidP="001A6565">
            <w:pPr>
              <w:pStyle w:val="ListParagraph"/>
              <w:numPr>
                <w:ilvl w:val="0"/>
                <w:numId w:val="16"/>
              </w:numPr>
              <w:spacing w:after="0"/>
              <w:rPr>
                <w:szCs w:val="22"/>
              </w:rPr>
            </w:pPr>
            <w:r w:rsidRPr="009C525A">
              <w:rPr>
                <w:szCs w:val="22"/>
              </w:rPr>
              <w:t>Review Power-Point slides</w:t>
            </w:r>
          </w:p>
          <w:p w14:paraId="4EF6292E" w14:textId="59414494" w:rsidR="001A6565" w:rsidRPr="001A6565" w:rsidRDefault="001A6565" w:rsidP="001A6565">
            <w:pPr>
              <w:pStyle w:val="ListParagraph"/>
              <w:numPr>
                <w:ilvl w:val="0"/>
                <w:numId w:val="16"/>
              </w:numPr>
              <w:spacing w:after="0"/>
              <w:rPr>
                <w:szCs w:val="22"/>
              </w:rPr>
            </w:pPr>
            <w:r w:rsidRPr="001A6565">
              <w:rPr>
                <w:rFonts w:cs="Arial"/>
              </w:rPr>
              <w:t>There are online HESI assignments that accompany this lesson, and they are listed on the HESI Recommended Due Date document located on the LMS. It is recommended that you complete the HESI assignments prior to class. An average score of 80% on each HESI assignment is required. Failure to complete the assignments by the due date listed on the document will result in failure to progress to the next module.</w:t>
            </w:r>
          </w:p>
          <w:p w14:paraId="1A36F7D7" w14:textId="11575A26" w:rsidR="007169FD" w:rsidRPr="00AB45FE" w:rsidRDefault="007169FD" w:rsidP="3EB609E7">
            <w:pPr>
              <w:spacing w:after="0"/>
              <w:rPr>
                <w:b/>
                <w:bCs/>
              </w:rPr>
            </w:pPr>
          </w:p>
        </w:tc>
      </w:tr>
      <w:tr w:rsidR="00363595" w:rsidRPr="00143943" w14:paraId="1A36F7DA" w14:textId="77777777" w:rsidTr="3EB609E7">
        <w:tblPrEx>
          <w:tblLook w:val="00A0" w:firstRow="1" w:lastRow="0" w:firstColumn="1" w:lastColumn="0" w:noHBand="0" w:noVBand="0"/>
        </w:tblPrEx>
        <w:trPr>
          <w:trHeight w:val="222"/>
          <w:jc w:val="center"/>
        </w:trPr>
        <w:tc>
          <w:tcPr>
            <w:tcW w:w="9360" w:type="dxa"/>
            <w:gridSpan w:val="6"/>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F2F2F2" w:themeFill="background1" w:themeFillShade="F2"/>
            <w:vAlign w:val="center"/>
          </w:tcPr>
          <w:p w14:paraId="1A36F7D9" w14:textId="77777777" w:rsidR="00363595" w:rsidRPr="00731DFE" w:rsidRDefault="00363595" w:rsidP="00635230">
            <w:pPr>
              <w:spacing w:after="0"/>
              <w:rPr>
                <w:b/>
                <w:szCs w:val="22"/>
              </w:rPr>
            </w:pPr>
            <w:r w:rsidRPr="00731DFE">
              <w:rPr>
                <w:b/>
                <w:szCs w:val="22"/>
              </w:rPr>
              <w:t xml:space="preserve">Learning Activities </w:t>
            </w:r>
          </w:p>
        </w:tc>
      </w:tr>
      <w:tr w:rsidR="00363595" w:rsidRPr="00143943" w14:paraId="1A36F7F2" w14:textId="77777777" w:rsidTr="3EB609E7">
        <w:tblPrEx>
          <w:tblLook w:val="00A0" w:firstRow="1" w:lastRow="0" w:firstColumn="1" w:lastColumn="0" w:noHBand="0" w:noVBand="0"/>
        </w:tblPrEx>
        <w:trPr>
          <w:jc w:val="center"/>
        </w:trPr>
        <w:tc>
          <w:tcPr>
            <w:tcW w:w="9360" w:type="dxa"/>
            <w:gridSpan w:val="6"/>
            <w:tcBorders>
              <w:top w:val="single" w:sz="12" w:space="0" w:color="000000" w:themeColor="text1"/>
              <w:left w:val="single" w:sz="18" w:space="0" w:color="000000" w:themeColor="text1"/>
              <w:bottom w:val="single" w:sz="12" w:space="0" w:color="000000" w:themeColor="text1"/>
              <w:right w:val="single" w:sz="18" w:space="0" w:color="000000" w:themeColor="text1"/>
            </w:tcBorders>
          </w:tcPr>
          <w:p w14:paraId="1A36F7DB" w14:textId="77777777" w:rsidR="00363595" w:rsidRPr="00AB45FE" w:rsidRDefault="00BE1272" w:rsidP="00B673BF">
            <w:pPr>
              <w:pStyle w:val="ColorfulList-Accent11"/>
              <w:spacing w:after="0"/>
              <w:ind w:left="0"/>
              <w:rPr>
                <w:b/>
                <w:szCs w:val="22"/>
              </w:rPr>
            </w:pPr>
            <w:r w:rsidRPr="00AB45FE">
              <w:rPr>
                <w:b/>
                <w:szCs w:val="22"/>
              </w:rPr>
              <w:t>Classroom</w:t>
            </w:r>
            <w:r w:rsidR="00B673BF" w:rsidRPr="00AB45FE">
              <w:rPr>
                <w:b/>
                <w:szCs w:val="22"/>
              </w:rPr>
              <w:t xml:space="preserve"> Activities</w:t>
            </w:r>
            <w:r w:rsidR="007169FD" w:rsidRPr="00AB45FE">
              <w:rPr>
                <w:b/>
                <w:szCs w:val="22"/>
              </w:rPr>
              <w:t>:</w:t>
            </w:r>
          </w:p>
          <w:p w14:paraId="1A36F7DC" w14:textId="77777777" w:rsidR="00353671" w:rsidRPr="009C525A" w:rsidRDefault="00353671" w:rsidP="00353671">
            <w:pPr>
              <w:pStyle w:val="ListParagraph"/>
              <w:numPr>
                <w:ilvl w:val="0"/>
                <w:numId w:val="21"/>
              </w:numPr>
              <w:spacing w:after="0"/>
              <w:rPr>
                <w:szCs w:val="22"/>
              </w:rPr>
            </w:pPr>
            <w:r w:rsidRPr="009C525A">
              <w:rPr>
                <w:szCs w:val="22"/>
              </w:rPr>
              <w:t>Lecture</w:t>
            </w:r>
          </w:p>
          <w:p w14:paraId="1A36F7DD" w14:textId="77777777" w:rsidR="00353671" w:rsidRPr="009C525A" w:rsidRDefault="00353671" w:rsidP="00353671">
            <w:pPr>
              <w:pStyle w:val="ListParagraph"/>
              <w:numPr>
                <w:ilvl w:val="0"/>
                <w:numId w:val="21"/>
              </w:numPr>
              <w:spacing w:after="0"/>
              <w:rPr>
                <w:szCs w:val="22"/>
              </w:rPr>
            </w:pPr>
            <w:r w:rsidRPr="009C525A">
              <w:rPr>
                <w:szCs w:val="22"/>
              </w:rPr>
              <w:t>Discussion</w:t>
            </w:r>
          </w:p>
          <w:p w14:paraId="1A36F7DE" w14:textId="70000FAE" w:rsidR="00353671" w:rsidRPr="009C525A" w:rsidRDefault="00E34410" w:rsidP="00353671">
            <w:pPr>
              <w:pStyle w:val="ListParagraph"/>
              <w:numPr>
                <w:ilvl w:val="0"/>
                <w:numId w:val="21"/>
              </w:numPr>
              <w:spacing w:after="0"/>
              <w:rPr>
                <w:szCs w:val="22"/>
              </w:rPr>
            </w:pPr>
            <w:r>
              <w:rPr>
                <w:szCs w:val="22"/>
              </w:rPr>
              <w:t>Bathing video</w:t>
            </w:r>
          </w:p>
          <w:p w14:paraId="1A36F7DF" w14:textId="77777777" w:rsidR="00353671" w:rsidRDefault="00D12469" w:rsidP="00353671">
            <w:pPr>
              <w:spacing w:after="0"/>
              <w:rPr>
                <w:szCs w:val="22"/>
              </w:rPr>
            </w:pPr>
            <w:r w:rsidRPr="00353671">
              <w:rPr>
                <w:szCs w:val="22"/>
              </w:rPr>
              <w:t>Additional Resources:</w:t>
            </w:r>
          </w:p>
          <w:p w14:paraId="1A36F7E0" w14:textId="77777777" w:rsidR="00D12469" w:rsidRPr="00353671" w:rsidRDefault="00D12469" w:rsidP="00353671">
            <w:pPr>
              <w:pStyle w:val="ListParagraph"/>
              <w:numPr>
                <w:ilvl w:val="0"/>
                <w:numId w:val="21"/>
              </w:numPr>
              <w:spacing w:after="0"/>
              <w:rPr>
                <w:szCs w:val="22"/>
              </w:rPr>
            </w:pPr>
            <w:r w:rsidRPr="00353671">
              <w:rPr>
                <w:szCs w:val="22"/>
              </w:rPr>
              <w:t xml:space="preserve">None </w:t>
            </w:r>
          </w:p>
          <w:p w14:paraId="1A36F7E1" w14:textId="77777777" w:rsidR="00B915A8" w:rsidRPr="00143943" w:rsidRDefault="00B915A8" w:rsidP="00185DF2">
            <w:pPr>
              <w:pStyle w:val="ColorfulList-Accent11"/>
              <w:spacing w:after="0"/>
              <w:ind w:left="360"/>
              <w:rPr>
                <w:szCs w:val="22"/>
              </w:rPr>
            </w:pPr>
          </w:p>
          <w:p w14:paraId="1A36F7E2" w14:textId="77777777" w:rsidR="00FA5035" w:rsidRPr="00AB45FE" w:rsidRDefault="00FA5035" w:rsidP="00FA5035">
            <w:pPr>
              <w:pStyle w:val="ColorfulList-Accent11"/>
              <w:spacing w:after="0"/>
              <w:ind w:left="0"/>
              <w:rPr>
                <w:b/>
                <w:szCs w:val="22"/>
              </w:rPr>
            </w:pPr>
            <w:r w:rsidRPr="00AB45FE">
              <w:rPr>
                <w:b/>
                <w:szCs w:val="22"/>
              </w:rPr>
              <w:t>Laboratory/Clinical Activities:</w:t>
            </w:r>
          </w:p>
          <w:p w14:paraId="1A36F7E4" w14:textId="77777777" w:rsidR="006411E0" w:rsidRPr="006411E0" w:rsidRDefault="006411E0" w:rsidP="00353671">
            <w:pPr>
              <w:pStyle w:val="ColorfulList-Accent11"/>
              <w:numPr>
                <w:ilvl w:val="0"/>
                <w:numId w:val="21"/>
              </w:numPr>
              <w:spacing w:after="0"/>
              <w:rPr>
                <w:szCs w:val="22"/>
              </w:rPr>
            </w:pPr>
            <w:r>
              <w:rPr>
                <w:szCs w:val="22"/>
              </w:rPr>
              <w:t>Complete bed bath in clinical setting</w:t>
            </w:r>
          </w:p>
          <w:p w14:paraId="1A36F7E5" w14:textId="77777777" w:rsidR="007169FD" w:rsidRPr="00143943" w:rsidRDefault="007169FD" w:rsidP="00185DF2">
            <w:pPr>
              <w:pStyle w:val="ColorfulList-Accent11"/>
              <w:spacing w:after="0"/>
              <w:rPr>
                <w:szCs w:val="22"/>
              </w:rPr>
            </w:pPr>
          </w:p>
          <w:p w14:paraId="1A36F7E6" w14:textId="77777777" w:rsidR="00992EDA" w:rsidRDefault="00353671" w:rsidP="00AB45FE">
            <w:pPr>
              <w:spacing w:after="0"/>
              <w:rPr>
                <w:b/>
                <w:szCs w:val="22"/>
              </w:rPr>
            </w:pPr>
            <w:r w:rsidRPr="00AB45FE">
              <w:rPr>
                <w:b/>
                <w:szCs w:val="22"/>
              </w:rPr>
              <w:t>Online</w:t>
            </w:r>
            <w:r w:rsidR="00AB45FE" w:rsidRPr="00AB45FE">
              <w:rPr>
                <w:b/>
                <w:szCs w:val="22"/>
              </w:rPr>
              <w:t>/Out of Class</w:t>
            </w:r>
          </w:p>
          <w:p w14:paraId="1A36F7E7" w14:textId="77777777" w:rsidR="00AB45FE" w:rsidRDefault="00AB45FE" w:rsidP="00AB45FE">
            <w:pPr>
              <w:pStyle w:val="ListParagraph"/>
              <w:numPr>
                <w:ilvl w:val="0"/>
                <w:numId w:val="27"/>
              </w:numPr>
              <w:spacing w:after="0"/>
              <w:rPr>
                <w:rFonts w:cs="Arial"/>
                <w:szCs w:val="22"/>
              </w:rPr>
            </w:pPr>
            <w:r w:rsidRPr="00AB45FE">
              <w:rPr>
                <w:rFonts w:cs="Arial"/>
                <w:szCs w:val="22"/>
              </w:rPr>
              <w:t>My Evolve</w:t>
            </w:r>
          </w:p>
          <w:p w14:paraId="1A36F7E8" w14:textId="77777777" w:rsidR="00AB45FE" w:rsidRDefault="00AB45FE" w:rsidP="00AB45FE">
            <w:pPr>
              <w:pStyle w:val="ListParagraph"/>
              <w:spacing w:after="0"/>
              <w:rPr>
                <w:rFonts w:cs="Arial"/>
                <w:szCs w:val="22"/>
              </w:rPr>
            </w:pPr>
            <w:r>
              <w:rPr>
                <w:rFonts w:cs="Arial"/>
                <w:szCs w:val="22"/>
              </w:rPr>
              <w:t xml:space="preserve">    Clinical Skills for Nursing Collection</w:t>
            </w:r>
          </w:p>
          <w:p w14:paraId="1A36F7E9" w14:textId="77777777" w:rsidR="00AB45FE" w:rsidRDefault="00AB45FE" w:rsidP="00AB45FE">
            <w:pPr>
              <w:pStyle w:val="ListParagraph"/>
              <w:spacing w:after="0"/>
              <w:rPr>
                <w:rFonts w:cs="Arial"/>
                <w:szCs w:val="22"/>
              </w:rPr>
            </w:pPr>
            <w:r>
              <w:rPr>
                <w:rFonts w:cs="Arial"/>
                <w:szCs w:val="22"/>
              </w:rPr>
              <w:t xml:space="preserve">        Course Content</w:t>
            </w:r>
          </w:p>
          <w:p w14:paraId="1A36F7EA" w14:textId="77777777" w:rsidR="00AB45FE" w:rsidRDefault="00AB45FE" w:rsidP="00AB45FE">
            <w:pPr>
              <w:pStyle w:val="ListParagraph"/>
              <w:spacing w:after="0"/>
              <w:rPr>
                <w:rFonts w:cs="Arial"/>
                <w:szCs w:val="22"/>
              </w:rPr>
            </w:pPr>
            <w:r>
              <w:rPr>
                <w:rFonts w:cs="Arial"/>
                <w:szCs w:val="22"/>
              </w:rPr>
              <w:t xml:space="preserve">           Essential Collection</w:t>
            </w:r>
            <w:r w:rsidR="009C525A">
              <w:rPr>
                <w:rFonts w:cs="Arial"/>
                <w:szCs w:val="22"/>
              </w:rPr>
              <w:t>:</w:t>
            </w:r>
          </w:p>
          <w:p w14:paraId="1A36F7EB" w14:textId="600F9162" w:rsidR="00AB45FE" w:rsidRDefault="00AB45FE" w:rsidP="00AB45FE">
            <w:pPr>
              <w:pStyle w:val="ListParagraph"/>
              <w:spacing w:after="0"/>
              <w:rPr>
                <w:rFonts w:cs="Arial"/>
                <w:szCs w:val="22"/>
              </w:rPr>
            </w:pPr>
            <w:r>
              <w:rPr>
                <w:rFonts w:cs="Arial"/>
                <w:szCs w:val="22"/>
              </w:rPr>
              <w:t xml:space="preserve">               </w:t>
            </w:r>
            <w:r w:rsidR="009C525A">
              <w:rPr>
                <w:rFonts w:cs="Arial"/>
                <w:szCs w:val="22"/>
              </w:rPr>
              <w:t>Performing a Complete/Partial Bedbath</w:t>
            </w:r>
          </w:p>
          <w:p w14:paraId="61C0AAD2" w14:textId="5B76FC2C" w:rsidR="002E3F5E" w:rsidRDefault="009C525A" w:rsidP="00AB45FE">
            <w:pPr>
              <w:pStyle w:val="ListParagraph"/>
              <w:spacing w:after="0"/>
              <w:rPr>
                <w:rFonts w:cs="Arial"/>
                <w:szCs w:val="22"/>
              </w:rPr>
            </w:pPr>
            <w:r>
              <w:rPr>
                <w:rFonts w:cs="Arial"/>
                <w:szCs w:val="22"/>
              </w:rPr>
              <w:t xml:space="preserve">               </w:t>
            </w:r>
            <w:r w:rsidR="002E3F5E">
              <w:rPr>
                <w:rFonts w:cs="Arial"/>
                <w:szCs w:val="22"/>
              </w:rPr>
              <w:t>Cleaning Dentures</w:t>
            </w:r>
          </w:p>
          <w:p w14:paraId="1A36F7EC" w14:textId="04FC3B2E" w:rsidR="00622CD7" w:rsidRDefault="002E3F5E" w:rsidP="00AB45FE">
            <w:pPr>
              <w:pStyle w:val="ListParagraph"/>
              <w:spacing w:after="0"/>
              <w:rPr>
                <w:rFonts w:cs="Arial"/>
                <w:szCs w:val="22"/>
              </w:rPr>
            </w:pPr>
            <w:r>
              <w:rPr>
                <w:rFonts w:cs="Arial"/>
                <w:szCs w:val="22"/>
              </w:rPr>
              <w:tab/>
              <w:t xml:space="preserve">   </w:t>
            </w:r>
            <w:r w:rsidR="009C525A">
              <w:rPr>
                <w:rFonts w:cs="Arial"/>
                <w:szCs w:val="22"/>
              </w:rPr>
              <w:t>Performing Nail and Foot Care</w:t>
            </w:r>
          </w:p>
          <w:p w14:paraId="1A36F7ED" w14:textId="77777777" w:rsidR="00622CD7" w:rsidRDefault="00622CD7" w:rsidP="00AB45FE">
            <w:pPr>
              <w:pStyle w:val="ListParagraph"/>
              <w:spacing w:after="0"/>
              <w:rPr>
                <w:rFonts w:cs="Arial"/>
                <w:szCs w:val="22"/>
              </w:rPr>
            </w:pPr>
            <w:r>
              <w:rPr>
                <w:rFonts w:cs="Arial"/>
                <w:szCs w:val="22"/>
              </w:rPr>
              <w:t xml:space="preserve">               Applying stockings</w:t>
            </w:r>
          </w:p>
          <w:p w14:paraId="4CCEDDAB" w14:textId="77777777" w:rsidR="002E3F5E" w:rsidRDefault="009C525A" w:rsidP="00AB45FE">
            <w:pPr>
              <w:pStyle w:val="ListParagraph"/>
              <w:spacing w:after="0"/>
              <w:rPr>
                <w:rFonts w:cs="Arial"/>
                <w:szCs w:val="22"/>
              </w:rPr>
            </w:pPr>
            <w:r>
              <w:rPr>
                <w:rFonts w:cs="Arial"/>
                <w:szCs w:val="22"/>
              </w:rPr>
              <w:t xml:space="preserve">               Performing Perineal Care for a Female </w:t>
            </w:r>
          </w:p>
          <w:p w14:paraId="1A36F7EE" w14:textId="0249BC12" w:rsidR="009C525A" w:rsidRDefault="002E3F5E" w:rsidP="00AB45FE">
            <w:pPr>
              <w:pStyle w:val="ListParagraph"/>
              <w:spacing w:after="0"/>
              <w:rPr>
                <w:rFonts w:cs="Arial"/>
                <w:szCs w:val="22"/>
              </w:rPr>
            </w:pPr>
            <w:r>
              <w:rPr>
                <w:rFonts w:cs="Arial"/>
                <w:szCs w:val="22"/>
              </w:rPr>
              <w:tab/>
              <w:t xml:space="preserve">   Performing Perineal Care for a </w:t>
            </w:r>
            <w:r w:rsidR="009C525A">
              <w:rPr>
                <w:rFonts w:cs="Arial"/>
                <w:szCs w:val="22"/>
              </w:rPr>
              <w:t xml:space="preserve">Male Patient. </w:t>
            </w:r>
          </w:p>
          <w:p w14:paraId="1A36F7EF" w14:textId="77777777" w:rsidR="009C525A" w:rsidRPr="009C525A" w:rsidRDefault="009C525A" w:rsidP="00AB45FE">
            <w:pPr>
              <w:pStyle w:val="ListParagraph"/>
              <w:spacing w:after="0"/>
              <w:rPr>
                <w:rFonts w:cs="Arial"/>
                <w:b/>
                <w:szCs w:val="22"/>
              </w:rPr>
            </w:pPr>
            <w:r w:rsidRPr="009C525A">
              <w:rPr>
                <w:rFonts w:cs="Arial"/>
                <w:b/>
                <w:szCs w:val="22"/>
              </w:rPr>
              <w:t>View Demos and Complete test.</w:t>
            </w:r>
          </w:p>
          <w:p w14:paraId="1A36F7F0" w14:textId="77777777" w:rsidR="00AB45FE" w:rsidRDefault="00AB45FE" w:rsidP="00AB45FE">
            <w:pPr>
              <w:pStyle w:val="ListParagraph"/>
              <w:spacing w:after="0"/>
              <w:rPr>
                <w:rFonts w:cs="Arial"/>
                <w:szCs w:val="22"/>
              </w:rPr>
            </w:pPr>
          </w:p>
          <w:p w14:paraId="1A36F7F1" w14:textId="77777777" w:rsidR="00DD2BDC" w:rsidRPr="00992EDA" w:rsidRDefault="00DD2BDC" w:rsidP="00AB45FE">
            <w:pPr>
              <w:pStyle w:val="ListParagraph"/>
              <w:spacing w:after="0"/>
              <w:rPr>
                <w:b/>
                <w:szCs w:val="22"/>
              </w:rPr>
            </w:pPr>
          </w:p>
        </w:tc>
      </w:tr>
      <w:tr w:rsidR="00F91B6A" w:rsidRPr="00143943" w14:paraId="1A36F7F4" w14:textId="77777777" w:rsidTr="3EB609E7">
        <w:tblPrEx>
          <w:tblLook w:val="00A0" w:firstRow="1" w:lastRow="0" w:firstColumn="1" w:lastColumn="0" w:noHBand="0" w:noVBand="0"/>
        </w:tblPrEx>
        <w:trPr>
          <w:trHeight w:val="240"/>
          <w:jc w:val="center"/>
        </w:trPr>
        <w:tc>
          <w:tcPr>
            <w:tcW w:w="9360" w:type="dxa"/>
            <w:gridSpan w:val="6"/>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F2F2F2" w:themeFill="background1" w:themeFillShade="F2"/>
            <w:vAlign w:val="center"/>
          </w:tcPr>
          <w:p w14:paraId="1A36F7F3" w14:textId="77777777" w:rsidR="00F91B6A" w:rsidRPr="00731DFE" w:rsidRDefault="00F91B6A" w:rsidP="00635230">
            <w:pPr>
              <w:spacing w:after="0"/>
              <w:rPr>
                <w:b/>
                <w:szCs w:val="22"/>
              </w:rPr>
            </w:pPr>
            <w:r w:rsidRPr="00731DFE">
              <w:rPr>
                <w:b/>
                <w:szCs w:val="22"/>
              </w:rPr>
              <w:t>Evaluation Methods</w:t>
            </w:r>
          </w:p>
        </w:tc>
      </w:tr>
      <w:tr w:rsidR="00DB6E47" w:rsidRPr="00143943" w14:paraId="1A36F7FB" w14:textId="77777777" w:rsidTr="3EB609E7">
        <w:tblPrEx>
          <w:tblLook w:val="00A0" w:firstRow="1" w:lastRow="0" w:firstColumn="1" w:lastColumn="0" w:noHBand="0" w:noVBand="0"/>
        </w:tblPrEx>
        <w:trPr>
          <w:trHeight w:val="503"/>
          <w:jc w:val="center"/>
        </w:trPr>
        <w:tc>
          <w:tcPr>
            <w:tcW w:w="9360" w:type="dxa"/>
            <w:gridSpan w:val="6"/>
            <w:tcBorders>
              <w:top w:val="single" w:sz="12" w:space="0" w:color="000000" w:themeColor="text1"/>
              <w:left w:val="single" w:sz="18" w:space="0" w:color="000000" w:themeColor="text1"/>
              <w:bottom w:val="single" w:sz="12" w:space="0" w:color="000000" w:themeColor="text1"/>
              <w:right w:val="single" w:sz="18" w:space="0" w:color="000000" w:themeColor="text1"/>
            </w:tcBorders>
          </w:tcPr>
          <w:p w14:paraId="1A36F7F5" w14:textId="77777777" w:rsidR="00D12469" w:rsidRDefault="00D12469" w:rsidP="00D12469">
            <w:pPr>
              <w:pStyle w:val="ListParagraph"/>
              <w:numPr>
                <w:ilvl w:val="0"/>
                <w:numId w:val="22"/>
              </w:numPr>
              <w:spacing w:after="0"/>
              <w:rPr>
                <w:szCs w:val="22"/>
              </w:rPr>
            </w:pPr>
            <w:r>
              <w:rPr>
                <w:szCs w:val="22"/>
              </w:rPr>
              <w:t>Exam</w:t>
            </w:r>
          </w:p>
          <w:p w14:paraId="1A36F7F7" w14:textId="77777777" w:rsidR="0083781A" w:rsidRDefault="0083781A" w:rsidP="00992EDA">
            <w:pPr>
              <w:pStyle w:val="ListParagraph"/>
              <w:numPr>
                <w:ilvl w:val="0"/>
                <w:numId w:val="22"/>
              </w:numPr>
              <w:spacing w:after="0"/>
              <w:rPr>
                <w:szCs w:val="22"/>
              </w:rPr>
            </w:pPr>
            <w:r>
              <w:rPr>
                <w:szCs w:val="22"/>
              </w:rPr>
              <w:t>Hygiene Clinical</w:t>
            </w:r>
          </w:p>
          <w:p w14:paraId="1A36F7F8" w14:textId="77777777" w:rsidR="00AB45FE" w:rsidRDefault="00AB45FE" w:rsidP="009C525A">
            <w:pPr>
              <w:spacing w:after="0"/>
              <w:rPr>
                <w:szCs w:val="22"/>
              </w:rPr>
            </w:pPr>
          </w:p>
          <w:p w14:paraId="1A36F7F9" w14:textId="77777777" w:rsidR="009C525A" w:rsidRDefault="009C525A" w:rsidP="009C525A">
            <w:pPr>
              <w:spacing w:after="0"/>
              <w:rPr>
                <w:szCs w:val="22"/>
              </w:rPr>
            </w:pPr>
          </w:p>
          <w:p w14:paraId="1A36F7FA" w14:textId="77777777" w:rsidR="009C525A" w:rsidRPr="009C525A" w:rsidRDefault="009C525A" w:rsidP="009C525A">
            <w:pPr>
              <w:spacing w:after="0"/>
              <w:rPr>
                <w:szCs w:val="22"/>
              </w:rPr>
            </w:pPr>
          </w:p>
        </w:tc>
      </w:tr>
      <w:tr w:rsidR="00D8535C" w:rsidRPr="00143943" w14:paraId="1A36F7FF" w14:textId="77777777" w:rsidTr="3EB609E7">
        <w:trPr>
          <w:gridBefore w:val="1"/>
          <w:gridAfter w:val="1"/>
          <w:wBefore w:w="23" w:type="dxa"/>
          <w:wAfter w:w="23" w:type="dxa"/>
          <w:jc w:val="center"/>
        </w:trPr>
        <w:tc>
          <w:tcPr>
            <w:tcW w:w="3107" w:type="dxa"/>
            <w:tcBorders>
              <w:top w:val="single" w:sz="8" w:space="0" w:color="000000" w:themeColor="text1"/>
              <w:left w:val="single" w:sz="18" w:space="0" w:color="000000" w:themeColor="text1"/>
              <w:bottom w:val="single" w:sz="12" w:space="0" w:color="000000" w:themeColor="text1"/>
              <w:right w:val="single" w:sz="8" w:space="0" w:color="000000" w:themeColor="text1"/>
            </w:tcBorders>
            <w:shd w:val="clear" w:color="auto" w:fill="auto"/>
          </w:tcPr>
          <w:p w14:paraId="1A36F7FC" w14:textId="77777777" w:rsidR="00D8535C" w:rsidRPr="00143943" w:rsidRDefault="00D8535C" w:rsidP="00B44C32">
            <w:pPr>
              <w:spacing w:after="0"/>
              <w:jc w:val="center"/>
              <w:rPr>
                <w:szCs w:val="22"/>
              </w:rPr>
            </w:pPr>
          </w:p>
        </w:tc>
        <w:tc>
          <w:tcPr>
            <w:tcW w:w="3116" w:type="dxa"/>
            <w:gridSpan w:val="2"/>
            <w:tcBorders>
              <w:top w:val="single" w:sz="8" w:space="0" w:color="000000" w:themeColor="text1"/>
              <w:left w:val="single" w:sz="8" w:space="0" w:color="000000" w:themeColor="text1"/>
              <w:bottom w:val="single" w:sz="12" w:space="0" w:color="000000" w:themeColor="text1"/>
              <w:right w:val="single" w:sz="8" w:space="0" w:color="000000" w:themeColor="text1"/>
            </w:tcBorders>
            <w:shd w:val="clear" w:color="auto" w:fill="auto"/>
          </w:tcPr>
          <w:p w14:paraId="1A36F7FD" w14:textId="77777777" w:rsidR="00D8535C" w:rsidRPr="00143943" w:rsidRDefault="00D8535C" w:rsidP="00B44C32">
            <w:pPr>
              <w:spacing w:after="0"/>
              <w:jc w:val="center"/>
              <w:rPr>
                <w:szCs w:val="22"/>
              </w:rPr>
            </w:pPr>
          </w:p>
        </w:tc>
        <w:tc>
          <w:tcPr>
            <w:tcW w:w="3091" w:type="dxa"/>
            <w:tcBorders>
              <w:top w:val="single" w:sz="6" w:space="0" w:color="000000" w:themeColor="text1"/>
              <w:left w:val="single" w:sz="8" w:space="0" w:color="000000" w:themeColor="text1"/>
              <w:bottom w:val="single" w:sz="12" w:space="0" w:color="000000" w:themeColor="text1"/>
              <w:right w:val="single" w:sz="18" w:space="0" w:color="000000" w:themeColor="text1"/>
            </w:tcBorders>
            <w:shd w:val="clear" w:color="auto" w:fill="auto"/>
          </w:tcPr>
          <w:p w14:paraId="1A36F7FE" w14:textId="77777777" w:rsidR="00D8535C" w:rsidRPr="00143943" w:rsidRDefault="00D8535C" w:rsidP="00B44C32">
            <w:pPr>
              <w:spacing w:after="0"/>
              <w:jc w:val="center"/>
              <w:rPr>
                <w:szCs w:val="22"/>
              </w:rPr>
            </w:pPr>
          </w:p>
        </w:tc>
      </w:tr>
      <w:tr w:rsidR="00C32953" w:rsidRPr="00143943" w14:paraId="1A36F802" w14:textId="77777777" w:rsidTr="3EB609E7">
        <w:trPr>
          <w:gridBefore w:val="1"/>
          <w:gridAfter w:val="1"/>
          <w:wBefore w:w="23" w:type="dxa"/>
          <w:wAfter w:w="23" w:type="dxa"/>
          <w:jc w:val="center"/>
        </w:trPr>
        <w:tc>
          <w:tcPr>
            <w:tcW w:w="4581" w:type="dxa"/>
            <w:gridSpan w:val="2"/>
            <w:tcBorders>
              <w:top w:val="single" w:sz="12" w:space="0" w:color="000000" w:themeColor="text1"/>
              <w:left w:val="single" w:sz="18" w:space="0" w:color="000000" w:themeColor="text1"/>
              <w:bottom w:val="single" w:sz="6" w:space="0" w:color="000000" w:themeColor="text1"/>
            </w:tcBorders>
            <w:shd w:val="clear" w:color="auto" w:fill="F2F2F2" w:themeFill="background1" w:themeFillShade="F2"/>
          </w:tcPr>
          <w:p w14:paraId="1A36F800" w14:textId="77777777" w:rsidR="00C32953" w:rsidRPr="00143943" w:rsidRDefault="00C32953" w:rsidP="00B44C32">
            <w:pPr>
              <w:spacing w:after="0"/>
              <w:jc w:val="center"/>
              <w:rPr>
                <w:b/>
                <w:i/>
                <w:szCs w:val="22"/>
              </w:rPr>
            </w:pPr>
            <w:r w:rsidRPr="00143943">
              <w:rPr>
                <w:b/>
                <w:i/>
                <w:szCs w:val="22"/>
              </w:rPr>
              <w:t>Texas DECs</w:t>
            </w:r>
          </w:p>
        </w:tc>
        <w:tc>
          <w:tcPr>
            <w:tcW w:w="4733" w:type="dxa"/>
            <w:gridSpan w:val="2"/>
            <w:tcBorders>
              <w:top w:val="single" w:sz="12" w:space="0" w:color="000000" w:themeColor="text1"/>
              <w:bottom w:val="single" w:sz="6" w:space="0" w:color="000000" w:themeColor="text1"/>
              <w:right w:val="single" w:sz="18" w:space="0" w:color="000000" w:themeColor="text1"/>
            </w:tcBorders>
            <w:shd w:val="clear" w:color="auto" w:fill="F2F2F2" w:themeFill="background1" w:themeFillShade="F2"/>
          </w:tcPr>
          <w:p w14:paraId="1A36F801" w14:textId="77777777" w:rsidR="00C32953" w:rsidRPr="00143943" w:rsidRDefault="00C32953" w:rsidP="00B44C32">
            <w:pPr>
              <w:spacing w:after="0"/>
              <w:jc w:val="center"/>
              <w:rPr>
                <w:b/>
                <w:i/>
                <w:szCs w:val="22"/>
              </w:rPr>
            </w:pPr>
            <w:r w:rsidRPr="00143943">
              <w:rPr>
                <w:b/>
                <w:i/>
                <w:szCs w:val="22"/>
              </w:rPr>
              <w:t>QSEN Competencies</w:t>
            </w:r>
          </w:p>
        </w:tc>
      </w:tr>
      <w:tr w:rsidR="00C32953" w:rsidRPr="00143943" w14:paraId="1A36F80A" w14:textId="77777777" w:rsidTr="3EB609E7">
        <w:trPr>
          <w:gridBefore w:val="1"/>
          <w:gridAfter w:val="1"/>
          <w:wBefore w:w="23" w:type="dxa"/>
          <w:wAfter w:w="23" w:type="dxa"/>
          <w:jc w:val="center"/>
        </w:trPr>
        <w:tc>
          <w:tcPr>
            <w:tcW w:w="4581" w:type="dxa"/>
            <w:gridSpan w:val="2"/>
            <w:tcBorders>
              <w:top w:val="single" w:sz="6" w:space="0" w:color="000000" w:themeColor="text1"/>
              <w:left w:val="single" w:sz="18" w:space="0" w:color="000000" w:themeColor="text1"/>
              <w:bottom w:val="single" w:sz="12" w:space="0" w:color="000000" w:themeColor="text1"/>
            </w:tcBorders>
            <w:shd w:val="clear" w:color="auto" w:fill="auto"/>
          </w:tcPr>
          <w:p w14:paraId="1A36F803" w14:textId="77777777" w:rsidR="00D12469" w:rsidRPr="00560ED9" w:rsidRDefault="00D12469" w:rsidP="00D12469">
            <w:pPr>
              <w:spacing w:after="0"/>
              <w:rPr>
                <w:rFonts w:asciiTheme="minorHAnsi" w:eastAsiaTheme="minorEastAsia" w:hAnsiTheme="minorHAnsi" w:cs="Tahoma"/>
                <w:sz w:val="24"/>
              </w:rPr>
            </w:pPr>
            <w:r w:rsidRPr="00560ED9">
              <w:rPr>
                <w:rFonts w:asciiTheme="minorHAnsi" w:eastAsiaTheme="minorEastAsia" w:hAnsiTheme="minorHAnsi" w:cs="Tahoma"/>
                <w:b/>
                <w:sz w:val="24"/>
              </w:rPr>
              <w:t>Knowledge</w:t>
            </w:r>
            <w:r w:rsidRPr="00560ED9">
              <w:rPr>
                <w:rFonts w:asciiTheme="minorHAnsi" w:eastAsiaTheme="minorEastAsia" w:hAnsiTheme="minorHAnsi" w:cs="Tahoma"/>
                <w:sz w:val="24"/>
              </w:rPr>
              <w:t xml:space="preserve"> </w:t>
            </w:r>
          </w:p>
          <w:p w14:paraId="1A36F804" w14:textId="77777777" w:rsidR="00D12469" w:rsidRPr="00560ED9" w:rsidRDefault="00D12469" w:rsidP="00D12469">
            <w:pPr>
              <w:spacing w:after="0"/>
              <w:ind w:left="720"/>
              <w:rPr>
                <w:rFonts w:asciiTheme="minorHAnsi" w:eastAsiaTheme="minorEastAsia" w:hAnsiTheme="minorHAnsi" w:cs="Tahoma"/>
                <w:sz w:val="24"/>
              </w:rPr>
            </w:pPr>
            <w:r w:rsidRPr="00560ED9">
              <w:rPr>
                <w:rFonts w:asciiTheme="minorHAnsi" w:eastAsiaTheme="minorEastAsia" w:hAnsiTheme="minorHAnsi" w:cs="Tahoma"/>
                <w:sz w:val="24"/>
              </w:rPr>
              <w:t>II.A,1a, 2b, 3, 4a; IIB, 2,6,7,12; IIC, 3a, 4a, 4b, 6, 8; IID, 1a;IIE, 1a, 1b, 1c, 3b, 4b, 5, 12;                       IIG,3a; IVB, 3d, IVC, 3a, 8</w:t>
            </w:r>
          </w:p>
          <w:p w14:paraId="1A36F805" w14:textId="77777777" w:rsidR="00D12469" w:rsidRPr="00560ED9" w:rsidRDefault="00D12469" w:rsidP="00D12469">
            <w:pPr>
              <w:spacing w:after="0"/>
              <w:rPr>
                <w:rFonts w:asciiTheme="minorHAnsi" w:eastAsiaTheme="minorEastAsia" w:hAnsiTheme="minorHAnsi" w:cs="Tahoma"/>
                <w:b/>
                <w:sz w:val="24"/>
              </w:rPr>
            </w:pPr>
            <w:r w:rsidRPr="00560ED9">
              <w:rPr>
                <w:rFonts w:asciiTheme="minorHAnsi" w:eastAsiaTheme="minorEastAsia" w:hAnsiTheme="minorHAnsi" w:cs="Tahoma"/>
                <w:b/>
                <w:sz w:val="24"/>
              </w:rPr>
              <w:t>Clinical Judgments and Behaviors</w:t>
            </w:r>
          </w:p>
          <w:p w14:paraId="1A36F806" w14:textId="77777777" w:rsidR="00D12469" w:rsidRPr="00560ED9" w:rsidRDefault="00D12469" w:rsidP="00D12469">
            <w:pPr>
              <w:spacing w:after="0"/>
              <w:rPr>
                <w:rFonts w:asciiTheme="minorHAnsi" w:eastAsiaTheme="minorEastAsia" w:hAnsiTheme="minorHAnsi" w:cs="Tahoma"/>
                <w:sz w:val="24"/>
              </w:rPr>
            </w:pPr>
            <w:r w:rsidRPr="00560ED9">
              <w:rPr>
                <w:rFonts w:asciiTheme="minorHAnsi" w:eastAsiaTheme="minorEastAsia" w:hAnsiTheme="minorHAnsi" w:cs="Tahoma"/>
                <w:sz w:val="24"/>
              </w:rPr>
              <w:t xml:space="preserve">              IA, 2; IB, 2a, 3a, 3c, 5a, 5c; IIA, 2a, 2b, 4; IIB, 2, 3b, 5; IIC, 1, 2, 7; IID, 2c, 3b;                      </w:t>
            </w:r>
          </w:p>
          <w:p w14:paraId="1A36F807" w14:textId="77777777" w:rsidR="00D12469" w:rsidRPr="00560ED9" w:rsidRDefault="00D12469" w:rsidP="00D12469">
            <w:pPr>
              <w:spacing w:after="0"/>
              <w:ind w:left="720"/>
              <w:rPr>
                <w:rFonts w:asciiTheme="minorHAnsi" w:eastAsiaTheme="minorEastAsia" w:hAnsiTheme="minorHAnsi" w:cs="Tahoma"/>
                <w:sz w:val="24"/>
              </w:rPr>
            </w:pPr>
            <w:r w:rsidRPr="00560ED9">
              <w:rPr>
                <w:rFonts w:asciiTheme="minorHAnsi" w:eastAsiaTheme="minorEastAsia" w:hAnsiTheme="minorHAnsi" w:cs="Tahoma"/>
                <w:sz w:val="24"/>
              </w:rPr>
              <w:t>IIE, 2a, 2b, 4, 6a, 13a; IIF, 1a, 1b, 1c, 5a, 5b; IIG, 1a, 5c; IIIA, 4; IIIB, 1, 2, 3a, 3b;                        IIIC, 2a; IVB, 1a, 2a; IVC, 2b; IVE, 2b</w:t>
            </w:r>
          </w:p>
          <w:p w14:paraId="1A36F808" w14:textId="77777777" w:rsidR="00C32953" w:rsidRPr="00143943" w:rsidRDefault="00C32953" w:rsidP="00822445">
            <w:pPr>
              <w:spacing w:after="0"/>
              <w:rPr>
                <w:szCs w:val="22"/>
              </w:rPr>
            </w:pPr>
          </w:p>
        </w:tc>
        <w:tc>
          <w:tcPr>
            <w:tcW w:w="4733" w:type="dxa"/>
            <w:gridSpan w:val="2"/>
            <w:tcBorders>
              <w:top w:val="single" w:sz="6" w:space="0" w:color="000000" w:themeColor="text1"/>
              <w:bottom w:val="single" w:sz="12" w:space="0" w:color="000000" w:themeColor="text1"/>
              <w:right w:val="single" w:sz="18" w:space="0" w:color="000000" w:themeColor="text1"/>
            </w:tcBorders>
            <w:shd w:val="clear" w:color="auto" w:fill="auto"/>
          </w:tcPr>
          <w:p w14:paraId="1A36F809" w14:textId="77777777" w:rsidR="00C32953" w:rsidRPr="00143943" w:rsidRDefault="00D12469" w:rsidP="00822445">
            <w:pPr>
              <w:spacing w:after="0"/>
              <w:rPr>
                <w:szCs w:val="22"/>
              </w:rPr>
            </w:pPr>
            <w:r>
              <w:rPr>
                <w:sz w:val="20"/>
                <w:szCs w:val="20"/>
              </w:rPr>
              <w:t>PCC; T &amp; C, S</w:t>
            </w:r>
          </w:p>
        </w:tc>
      </w:tr>
      <w:tr w:rsidR="00C32953" w:rsidRPr="00143943" w14:paraId="1A36F80D" w14:textId="77777777" w:rsidTr="3EB609E7">
        <w:trPr>
          <w:gridBefore w:val="1"/>
          <w:gridAfter w:val="1"/>
          <w:wBefore w:w="23" w:type="dxa"/>
          <w:wAfter w:w="23" w:type="dxa"/>
          <w:jc w:val="center"/>
        </w:trPr>
        <w:tc>
          <w:tcPr>
            <w:tcW w:w="4581" w:type="dxa"/>
            <w:gridSpan w:val="2"/>
            <w:tcBorders>
              <w:top w:val="single" w:sz="12" w:space="0" w:color="000000" w:themeColor="text1"/>
              <w:left w:val="single" w:sz="18" w:space="0" w:color="000000" w:themeColor="text1"/>
              <w:bottom w:val="single" w:sz="6" w:space="0" w:color="000000" w:themeColor="text1"/>
            </w:tcBorders>
            <w:shd w:val="clear" w:color="auto" w:fill="F2F2F2" w:themeFill="background1" w:themeFillShade="F2"/>
          </w:tcPr>
          <w:p w14:paraId="1A36F80B" w14:textId="77777777" w:rsidR="00C32953" w:rsidRPr="00F04795" w:rsidRDefault="00415D95" w:rsidP="00B44C32">
            <w:pPr>
              <w:tabs>
                <w:tab w:val="right" w:pos="5652"/>
              </w:tabs>
              <w:spacing w:after="0"/>
              <w:jc w:val="center"/>
              <w:rPr>
                <w:b/>
                <w:i/>
                <w:szCs w:val="22"/>
              </w:rPr>
            </w:pPr>
            <w:r>
              <w:rPr>
                <w:b/>
                <w:i/>
                <w:szCs w:val="22"/>
              </w:rPr>
              <w:t xml:space="preserve">IM </w:t>
            </w:r>
            <w:r w:rsidR="00C32953" w:rsidRPr="00F04795">
              <w:rPr>
                <w:b/>
                <w:i/>
                <w:szCs w:val="22"/>
              </w:rPr>
              <w:t>Student Learning Outcomes</w:t>
            </w:r>
          </w:p>
        </w:tc>
        <w:tc>
          <w:tcPr>
            <w:tcW w:w="4733" w:type="dxa"/>
            <w:gridSpan w:val="2"/>
            <w:tcBorders>
              <w:top w:val="single" w:sz="12" w:space="0" w:color="000000" w:themeColor="text1"/>
              <w:bottom w:val="single" w:sz="6" w:space="0" w:color="000000" w:themeColor="text1"/>
              <w:right w:val="single" w:sz="18" w:space="0" w:color="000000" w:themeColor="text1"/>
            </w:tcBorders>
            <w:shd w:val="clear" w:color="auto" w:fill="F2F2F2" w:themeFill="background1" w:themeFillShade="F2"/>
            <w:vAlign w:val="center"/>
          </w:tcPr>
          <w:p w14:paraId="1A36F80C" w14:textId="77777777" w:rsidR="00C32953" w:rsidRPr="00143943" w:rsidRDefault="00C32953" w:rsidP="00B44C32">
            <w:pPr>
              <w:spacing w:after="0"/>
              <w:jc w:val="center"/>
              <w:rPr>
                <w:b/>
                <w:i/>
                <w:szCs w:val="22"/>
              </w:rPr>
            </w:pPr>
            <w:r w:rsidRPr="00143943">
              <w:rPr>
                <w:b/>
                <w:i/>
                <w:szCs w:val="22"/>
              </w:rPr>
              <w:t>NCLEX Test Plan</w:t>
            </w:r>
          </w:p>
        </w:tc>
      </w:tr>
      <w:tr w:rsidR="00C32953" w:rsidRPr="00143943" w14:paraId="1A36F810" w14:textId="77777777" w:rsidTr="3EB609E7">
        <w:trPr>
          <w:gridBefore w:val="1"/>
          <w:gridAfter w:val="1"/>
          <w:wBefore w:w="23" w:type="dxa"/>
          <w:wAfter w:w="23" w:type="dxa"/>
          <w:jc w:val="center"/>
        </w:trPr>
        <w:tc>
          <w:tcPr>
            <w:tcW w:w="4581" w:type="dxa"/>
            <w:gridSpan w:val="2"/>
            <w:tcBorders>
              <w:top w:val="single" w:sz="6" w:space="0" w:color="000000" w:themeColor="text1"/>
              <w:left w:val="single" w:sz="18" w:space="0" w:color="000000" w:themeColor="text1"/>
              <w:bottom w:val="single" w:sz="12" w:space="0" w:color="000000" w:themeColor="text1"/>
            </w:tcBorders>
            <w:shd w:val="clear" w:color="auto" w:fill="auto"/>
            <w:vAlign w:val="center"/>
          </w:tcPr>
          <w:p w14:paraId="1A36F80E" w14:textId="77777777" w:rsidR="00C32953" w:rsidRPr="00143943" w:rsidRDefault="00C75F51" w:rsidP="00822445">
            <w:pPr>
              <w:spacing w:after="0"/>
              <w:rPr>
                <w:szCs w:val="22"/>
              </w:rPr>
            </w:pPr>
            <w:r>
              <w:rPr>
                <w:sz w:val="20"/>
                <w:szCs w:val="20"/>
              </w:rPr>
              <w:t xml:space="preserve">                2/1;3/3, 4/1; 4/4; 6/6;6/1,8/8</w:t>
            </w:r>
          </w:p>
        </w:tc>
        <w:tc>
          <w:tcPr>
            <w:tcW w:w="4733" w:type="dxa"/>
            <w:gridSpan w:val="2"/>
            <w:tcBorders>
              <w:top w:val="single" w:sz="6" w:space="0" w:color="000000" w:themeColor="text1"/>
              <w:bottom w:val="single" w:sz="12" w:space="0" w:color="000000" w:themeColor="text1"/>
              <w:right w:val="single" w:sz="18" w:space="0" w:color="000000" w:themeColor="text1"/>
            </w:tcBorders>
            <w:shd w:val="clear" w:color="auto" w:fill="auto"/>
          </w:tcPr>
          <w:p w14:paraId="1A36F80F" w14:textId="77777777" w:rsidR="00C32953" w:rsidRPr="00143943" w:rsidRDefault="00D12469" w:rsidP="00822445">
            <w:pPr>
              <w:spacing w:after="0"/>
              <w:rPr>
                <w:szCs w:val="22"/>
              </w:rPr>
            </w:pPr>
            <w:r>
              <w:rPr>
                <w:sz w:val="20"/>
                <w:szCs w:val="20"/>
              </w:rPr>
              <w:t>MOC: Basic Care and Comfort; Personal Hygiene MOC: Health Promotion &amp; Maintenance</w:t>
            </w:r>
          </w:p>
        </w:tc>
      </w:tr>
      <w:tr w:rsidR="00C32953" w:rsidRPr="00143943" w14:paraId="1A36F813" w14:textId="77777777" w:rsidTr="3EB609E7">
        <w:trPr>
          <w:gridBefore w:val="1"/>
          <w:gridAfter w:val="1"/>
          <w:wBefore w:w="23" w:type="dxa"/>
          <w:wAfter w:w="23" w:type="dxa"/>
          <w:trHeight w:val="248"/>
          <w:jc w:val="center"/>
        </w:trPr>
        <w:tc>
          <w:tcPr>
            <w:tcW w:w="4581" w:type="dxa"/>
            <w:gridSpan w:val="2"/>
            <w:tcBorders>
              <w:top w:val="single" w:sz="12" w:space="0" w:color="000000" w:themeColor="text1"/>
              <w:left w:val="single" w:sz="18" w:space="0" w:color="000000" w:themeColor="text1"/>
              <w:bottom w:val="single" w:sz="6" w:space="0" w:color="000000" w:themeColor="text1"/>
            </w:tcBorders>
            <w:shd w:val="clear" w:color="auto" w:fill="F2F2F2" w:themeFill="background1" w:themeFillShade="F2"/>
          </w:tcPr>
          <w:p w14:paraId="1A36F811" w14:textId="77777777" w:rsidR="00C32953" w:rsidRPr="00143943" w:rsidRDefault="00C32953" w:rsidP="00B44C32">
            <w:pPr>
              <w:spacing w:after="0"/>
              <w:jc w:val="center"/>
              <w:rPr>
                <w:b/>
                <w:i/>
                <w:szCs w:val="22"/>
              </w:rPr>
            </w:pPr>
            <w:r w:rsidRPr="00143943">
              <w:rPr>
                <w:b/>
                <w:i/>
                <w:szCs w:val="22"/>
              </w:rPr>
              <w:t>Concepts</w:t>
            </w:r>
          </w:p>
        </w:tc>
        <w:tc>
          <w:tcPr>
            <w:tcW w:w="4733" w:type="dxa"/>
            <w:gridSpan w:val="2"/>
            <w:tcBorders>
              <w:top w:val="single" w:sz="12" w:space="0" w:color="000000" w:themeColor="text1"/>
              <w:bottom w:val="single" w:sz="8" w:space="0" w:color="000000" w:themeColor="text1"/>
              <w:right w:val="single" w:sz="18" w:space="0" w:color="000000" w:themeColor="text1"/>
            </w:tcBorders>
            <w:shd w:val="clear" w:color="auto" w:fill="F2F2F2" w:themeFill="background1" w:themeFillShade="F2"/>
            <w:vAlign w:val="center"/>
          </w:tcPr>
          <w:p w14:paraId="1A36F812" w14:textId="77777777" w:rsidR="00C32953" w:rsidRPr="00143943" w:rsidRDefault="00C32953" w:rsidP="00B44C32">
            <w:pPr>
              <w:spacing w:after="0"/>
              <w:jc w:val="center"/>
              <w:rPr>
                <w:b/>
                <w:i/>
                <w:szCs w:val="22"/>
              </w:rPr>
            </w:pPr>
            <w:r w:rsidRPr="00143943">
              <w:rPr>
                <w:b/>
                <w:i/>
                <w:szCs w:val="22"/>
              </w:rPr>
              <w:t>Faculty</w:t>
            </w:r>
          </w:p>
        </w:tc>
      </w:tr>
      <w:tr w:rsidR="00C32953" w:rsidRPr="00143943" w14:paraId="1A36F816" w14:textId="77777777" w:rsidTr="3EB609E7">
        <w:trPr>
          <w:gridBefore w:val="1"/>
          <w:gridAfter w:val="1"/>
          <w:wBefore w:w="23" w:type="dxa"/>
          <w:wAfter w:w="23" w:type="dxa"/>
          <w:trHeight w:val="247"/>
          <w:jc w:val="center"/>
        </w:trPr>
        <w:tc>
          <w:tcPr>
            <w:tcW w:w="4581" w:type="dxa"/>
            <w:gridSpan w:val="2"/>
            <w:tcBorders>
              <w:top w:val="single" w:sz="6" w:space="0" w:color="000000" w:themeColor="text1"/>
              <w:left w:val="single" w:sz="18" w:space="0" w:color="000000" w:themeColor="text1"/>
              <w:bottom w:val="single" w:sz="12" w:space="0" w:color="000000" w:themeColor="text1"/>
            </w:tcBorders>
            <w:shd w:val="clear" w:color="auto" w:fill="auto"/>
          </w:tcPr>
          <w:p w14:paraId="1A36F814" w14:textId="77777777" w:rsidR="00C32953" w:rsidRPr="00822445" w:rsidRDefault="00D12469" w:rsidP="00DD0797">
            <w:pPr>
              <w:spacing w:after="0"/>
              <w:rPr>
                <w:szCs w:val="22"/>
              </w:rPr>
            </w:pPr>
            <w:r>
              <w:rPr>
                <w:b/>
                <w:i/>
                <w:sz w:val="20"/>
                <w:szCs w:val="20"/>
              </w:rPr>
              <w:t xml:space="preserve">Health Promotion Hygiene/ Pathophysiology of Skin </w:t>
            </w:r>
            <w:r w:rsidR="00DD0797">
              <w:rPr>
                <w:b/>
                <w:i/>
                <w:sz w:val="20"/>
                <w:szCs w:val="20"/>
              </w:rPr>
              <w:t>and Ptressure Ulcers</w:t>
            </w:r>
          </w:p>
        </w:tc>
        <w:tc>
          <w:tcPr>
            <w:tcW w:w="4733" w:type="dxa"/>
            <w:gridSpan w:val="2"/>
            <w:tcBorders>
              <w:top w:val="single" w:sz="8" w:space="0" w:color="000000" w:themeColor="text1"/>
              <w:bottom w:val="single" w:sz="12" w:space="0" w:color="000000" w:themeColor="text1"/>
              <w:right w:val="single" w:sz="18" w:space="0" w:color="000000" w:themeColor="text1"/>
            </w:tcBorders>
            <w:shd w:val="clear" w:color="auto" w:fill="auto"/>
            <w:vAlign w:val="center"/>
          </w:tcPr>
          <w:p w14:paraId="1A36F815" w14:textId="6AED937B" w:rsidR="00C32953" w:rsidRPr="00822445" w:rsidRDefault="00410EA0" w:rsidP="00822445">
            <w:pPr>
              <w:spacing w:after="0"/>
              <w:jc w:val="both"/>
              <w:rPr>
                <w:szCs w:val="22"/>
              </w:rPr>
            </w:pPr>
            <w:r>
              <w:rPr>
                <w:szCs w:val="22"/>
              </w:rPr>
              <w:t>N</w:t>
            </w:r>
            <w:r w:rsidR="00181DFA">
              <w:rPr>
                <w:szCs w:val="22"/>
              </w:rPr>
              <w:t>iki McAdams</w:t>
            </w:r>
            <w:r w:rsidR="003C09C4">
              <w:rPr>
                <w:szCs w:val="22"/>
              </w:rPr>
              <w:t xml:space="preserve"> MSN,</w:t>
            </w:r>
            <w:r w:rsidR="001B5C3A">
              <w:rPr>
                <w:szCs w:val="22"/>
              </w:rPr>
              <w:t xml:space="preserve"> RN</w:t>
            </w:r>
          </w:p>
        </w:tc>
      </w:tr>
      <w:tr w:rsidR="00C32953" w:rsidRPr="00143943" w14:paraId="1A36F81A" w14:textId="77777777" w:rsidTr="3EB609E7">
        <w:trPr>
          <w:gridBefore w:val="1"/>
          <w:gridAfter w:val="1"/>
          <w:wBefore w:w="23" w:type="dxa"/>
          <w:wAfter w:w="23" w:type="dxa"/>
          <w:trHeight w:val="582"/>
          <w:jc w:val="center"/>
        </w:trPr>
        <w:tc>
          <w:tcPr>
            <w:tcW w:w="4581" w:type="dxa"/>
            <w:gridSpan w:val="2"/>
            <w:tcBorders>
              <w:top w:val="single" w:sz="6" w:space="0" w:color="000000" w:themeColor="text1"/>
              <w:left w:val="single" w:sz="18" w:space="0" w:color="000000" w:themeColor="text1"/>
              <w:bottom w:val="single" w:sz="12" w:space="0" w:color="000000" w:themeColor="text1"/>
            </w:tcBorders>
            <w:shd w:val="clear" w:color="auto" w:fill="auto"/>
          </w:tcPr>
          <w:p w14:paraId="1A36F817" w14:textId="77777777" w:rsidR="00C32953" w:rsidRDefault="00C32953" w:rsidP="00B44C32">
            <w:pPr>
              <w:spacing w:after="0"/>
              <w:rPr>
                <w:b/>
                <w:i/>
                <w:szCs w:val="22"/>
              </w:rPr>
            </w:pPr>
            <w:r w:rsidRPr="00143943">
              <w:rPr>
                <w:b/>
                <w:i/>
                <w:szCs w:val="22"/>
              </w:rPr>
              <w:t xml:space="preserve">Date originated: </w:t>
            </w:r>
            <w:r w:rsidR="00D12469">
              <w:rPr>
                <w:b/>
                <w:i/>
                <w:szCs w:val="22"/>
              </w:rPr>
              <w:t>06/18/15</w:t>
            </w:r>
          </w:p>
          <w:p w14:paraId="1A36F818" w14:textId="77777777" w:rsidR="00822445" w:rsidRPr="00822445" w:rsidRDefault="00822445" w:rsidP="00B44C32">
            <w:pPr>
              <w:spacing w:after="0"/>
              <w:rPr>
                <w:szCs w:val="22"/>
              </w:rPr>
            </w:pPr>
          </w:p>
        </w:tc>
        <w:tc>
          <w:tcPr>
            <w:tcW w:w="4733" w:type="dxa"/>
            <w:gridSpan w:val="2"/>
            <w:tcBorders>
              <w:top w:val="single" w:sz="8" w:space="0" w:color="000000" w:themeColor="text1"/>
              <w:bottom w:val="single" w:sz="12" w:space="0" w:color="000000" w:themeColor="text1"/>
              <w:right w:val="single" w:sz="18" w:space="0" w:color="000000" w:themeColor="text1"/>
            </w:tcBorders>
            <w:shd w:val="clear" w:color="auto" w:fill="auto"/>
          </w:tcPr>
          <w:p w14:paraId="1A36F819" w14:textId="425A81F4" w:rsidR="00822445" w:rsidRPr="00822445" w:rsidRDefault="00C32953" w:rsidP="00A670FE">
            <w:pPr>
              <w:spacing w:after="0"/>
              <w:rPr>
                <w:szCs w:val="22"/>
              </w:rPr>
            </w:pPr>
            <w:r w:rsidRPr="00731DFE">
              <w:rPr>
                <w:b/>
                <w:i/>
                <w:szCs w:val="22"/>
              </w:rPr>
              <w:t xml:space="preserve">Revision Dates: </w:t>
            </w:r>
            <w:r w:rsidR="00D12469">
              <w:rPr>
                <w:b/>
                <w:i/>
                <w:szCs w:val="22"/>
              </w:rPr>
              <w:t>9/9/16; 12/07/16; 01/10/17</w:t>
            </w:r>
            <w:r w:rsidR="00A670FE">
              <w:rPr>
                <w:b/>
                <w:i/>
                <w:szCs w:val="22"/>
              </w:rPr>
              <w:t>;12/06/17</w:t>
            </w:r>
            <w:r w:rsidR="00460C5C">
              <w:rPr>
                <w:b/>
                <w:i/>
                <w:szCs w:val="22"/>
              </w:rPr>
              <w:t>;01/21/19</w:t>
            </w:r>
            <w:r w:rsidR="002E3F5E">
              <w:rPr>
                <w:b/>
                <w:i/>
                <w:szCs w:val="22"/>
              </w:rPr>
              <w:t>;01/31/20</w:t>
            </w:r>
            <w:r w:rsidR="00E34410">
              <w:rPr>
                <w:b/>
                <w:i/>
                <w:szCs w:val="22"/>
              </w:rPr>
              <w:t>/5/14/20</w:t>
            </w:r>
            <w:r w:rsidR="000977E9">
              <w:rPr>
                <w:b/>
                <w:i/>
                <w:szCs w:val="22"/>
              </w:rPr>
              <w:t>, 01/22</w:t>
            </w:r>
            <w:r w:rsidR="003C09C4">
              <w:rPr>
                <w:b/>
                <w:i/>
                <w:szCs w:val="22"/>
              </w:rPr>
              <w:t xml:space="preserve">, </w:t>
            </w:r>
            <w:r w:rsidR="0006368B">
              <w:rPr>
                <w:b/>
                <w:i/>
                <w:szCs w:val="22"/>
              </w:rPr>
              <w:t>10</w:t>
            </w:r>
            <w:r w:rsidR="003C09C4">
              <w:rPr>
                <w:b/>
                <w:i/>
                <w:szCs w:val="22"/>
              </w:rPr>
              <w:t>/</w:t>
            </w:r>
            <w:r w:rsidR="0006368B">
              <w:rPr>
                <w:b/>
                <w:i/>
                <w:szCs w:val="22"/>
              </w:rPr>
              <w:t>20</w:t>
            </w:r>
            <w:r w:rsidR="003C09C4">
              <w:rPr>
                <w:b/>
                <w:i/>
                <w:szCs w:val="22"/>
              </w:rPr>
              <w:t>/23</w:t>
            </w:r>
          </w:p>
        </w:tc>
      </w:tr>
      <w:tr w:rsidR="002B69D5" w:rsidRPr="00143943" w14:paraId="1A36F81E" w14:textId="77777777" w:rsidTr="3EB609E7">
        <w:tblPrEx>
          <w:tblLook w:val="00A0" w:firstRow="1" w:lastRow="0" w:firstColumn="1" w:lastColumn="0" w:noHBand="0" w:noVBand="0"/>
        </w:tblPrEx>
        <w:trPr>
          <w:gridBefore w:val="1"/>
          <w:gridAfter w:val="1"/>
          <w:wBefore w:w="23" w:type="dxa"/>
          <w:wAfter w:w="23" w:type="dxa"/>
          <w:jc w:val="center"/>
        </w:trPr>
        <w:tc>
          <w:tcPr>
            <w:tcW w:w="9314" w:type="dxa"/>
            <w:gridSpan w:val="4"/>
            <w:tcBorders>
              <w:top w:val="single" w:sz="12" w:space="0" w:color="000000" w:themeColor="text1"/>
              <w:left w:val="nil"/>
              <w:bottom w:val="single" w:sz="4" w:space="0" w:color="000000" w:themeColor="text1"/>
              <w:right w:val="nil"/>
            </w:tcBorders>
          </w:tcPr>
          <w:p w14:paraId="1A36F81B" w14:textId="77777777" w:rsidR="002B69D5" w:rsidRDefault="002B69D5" w:rsidP="002B69D5">
            <w:pPr>
              <w:pStyle w:val="ColorfulList-Accent11"/>
              <w:spacing w:after="0"/>
              <w:ind w:left="0"/>
              <w:rPr>
                <w:i/>
                <w:szCs w:val="22"/>
              </w:rPr>
            </w:pPr>
          </w:p>
          <w:p w14:paraId="1A36F81C" w14:textId="77777777" w:rsidR="002B69D5" w:rsidRDefault="00D8535C" w:rsidP="002B69D5">
            <w:pPr>
              <w:pStyle w:val="ColorfulList-Accent11"/>
              <w:spacing w:after="0"/>
              <w:ind w:left="0"/>
              <w:rPr>
                <w:i/>
                <w:szCs w:val="22"/>
              </w:rPr>
            </w:pPr>
            <w:r>
              <w:rPr>
                <w:i/>
                <w:szCs w:val="22"/>
              </w:rPr>
              <w:t xml:space="preserve">Instructional </w:t>
            </w:r>
            <w:r w:rsidR="002B69D5">
              <w:rPr>
                <w:i/>
                <w:szCs w:val="22"/>
              </w:rPr>
              <w:t>Mod</w:t>
            </w:r>
            <w:r>
              <w:rPr>
                <w:i/>
                <w:szCs w:val="22"/>
              </w:rPr>
              <w:t>ule</w:t>
            </w:r>
            <w:r w:rsidR="002B69D5">
              <w:rPr>
                <w:i/>
                <w:szCs w:val="22"/>
              </w:rPr>
              <w:t xml:space="preserve"> </w:t>
            </w:r>
            <w:r w:rsidR="00D12469">
              <w:rPr>
                <w:i/>
                <w:szCs w:val="22"/>
              </w:rPr>
              <w:t xml:space="preserve">1 </w:t>
            </w:r>
            <w:r w:rsidR="002B69D5">
              <w:rPr>
                <w:i/>
                <w:szCs w:val="22"/>
              </w:rPr>
              <w:t>Learning Guide</w:t>
            </w:r>
            <w:r w:rsidR="002B69D5">
              <w:rPr>
                <w:i/>
                <w:szCs w:val="22"/>
              </w:rPr>
              <w:tab/>
            </w:r>
            <w:r w:rsidR="00FE0B17">
              <w:rPr>
                <w:i/>
                <w:szCs w:val="22"/>
              </w:rPr>
              <w:t xml:space="preserve">               </w:t>
            </w:r>
            <w:r w:rsidR="00D12469">
              <w:rPr>
                <w:i/>
                <w:szCs w:val="22"/>
              </w:rPr>
              <w:t>Topic</w:t>
            </w:r>
            <w:r w:rsidR="00460C5C">
              <w:rPr>
                <w:i/>
                <w:szCs w:val="22"/>
              </w:rPr>
              <w:t xml:space="preserve"> </w:t>
            </w:r>
            <w:r w:rsidR="00D12469">
              <w:rPr>
                <w:i/>
                <w:szCs w:val="22"/>
              </w:rPr>
              <w:t>:Hygiene</w:t>
            </w:r>
          </w:p>
          <w:p w14:paraId="1A36F81D" w14:textId="77777777" w:rsidR="002B69D5" w:rsidRDefault="002B69D5" w:rsidP="00F91B6A">
            <w:pPr>
              <w:pStyle w:val="ColorfulList-Accent11"/>
              <w:spacing w:after="0"/>
              <w:ind w:left="0"/>
              <w:rPr>
                <w:i/>
                <w:szCs w:val="22"/>
              </w:rPr>
            </w:pPr>
          </w:p>
        </w:tc>
      </w:tr>
      <w:tr w:rsidR="00F91B6A" w:rsidRPr="00143943" w14:paraId="1A36F821" w14:textId="77777777" w:rsidTr="3EB609E7">
        <w:tblPrEx>
          <w:tblLook w:val="00A0" w:firstRow="1" w:lastRow="0" w:firstColumn="1" w:lastColumn="0" w:noHBand="0" w:noVBand="0"/>
        </w:tblPrEx>
        <w:trPr>
          <w:gridBefore w:val="1"/>
          <w:gridAfter w:val="1"/>
          <w:wBefore w:w="23" w:type="dxa"/>
          <w:wAfter w:w="23" w:type="dxa"/>
          <w:jc w:val="center"/>
        </w:trPr>
        <w:tc>
          <w:tcPr>
            <w:tcW w:w="9314" w:type="dxa"/>
            <w:gridSpan w:val="4"/>
            <w:tcBorders>
              <w:top w:val="single" w:sz="4" w:space="0" w:color="000000" w:themeColor="text1"/>
              <w:left w:val="nil"/>
              <w:bottom w:val="nil"/>
              <w:right w:val="nil"/>
            </w:tcBorders>
            <w:vAlign w:val="center"/>
          </w:tcPr>
          <w:p w14:paraId="1A36F81F" w14:textId="77777777" w:rsidR="00FE0B17" w:rsidRDefault="00F91B6A" w:rsidP="00C31564">
            <w:pPr>
              <w:pStyle w:val="ColorfulList-Accent11"/>
              <w:spacing w:after="0"/>
              <w:ind w:left="0"/>
              <w:rPr>
                <w:i/>
                <w:sz w:val="16"/>
                <w:szCs w:val="16"/>
              </w:rPr>
            </w:pPr>
            <w:r w:rsidRPr="00143943">
              <w:rPr>
                <w:i/>
                <w:sz w:val="16"/>
                <w:szCs w:val="16"/>
              </w:rPr>
              <w:t xml:space="preserve">CSON Learning Guide (adopted 5-2015 by Faculty vote) </w:t>
            </w:r>
            <w:r w:rsidR="00FE0B17">
              <w:rPr>
                <w:i/>
                <w:sz w:val="16"/>
                <w:szCs w:val="16"/>
              </w:rPr>
              <w:t>–</w:t>
            </w:r>
            <w:r w:rsidRPr="00143943">
              <w:rPr>
                <w:i/>
                <w:sz w:val="16"/>
                <w:szCs w:val="16"/>
              </w:rPr>
              <w:t xml:space="preserve"> </w:t>
            </w:r>
            <w:r w:rsidR="00FE0B17">
              <w:rPr>
                <w:i/>
                <w:sz w:val="16"/>
                <w:szCs w:val="16"/>
              </w:rPr>
              <w:t>REV 9-2016</w:t>
            </w:r>
          </w:p>
          <w:p w14:paraId="1A36F820" w14:textId="77777777" w:rsidR="00F91B6A" w:rsidRPr="00143943" w:rsidRDefault="00F91B6A" w:rsidP="00C31564">
            <w:pPr>
              <w:pStyle w:val="ColorfulList-Accent11"/>
              <w:spacing w:after="0"/>
              <w:ind w:left="0"/>
              <w:rPr>
                <w:szCs w:val="22"/>
              </w:rPr>
            </w:pPr>
          </w:p>
        </w:tc>
      </w:tr>
    </w:tbl>
    <w:p w14:paraId="1A36F822" w14:textId="77777777" w:rsidR="00214E3C" w:rsidRDefault="00214E3C" w:rsidP="00635230">
      <w:pPr>
        <w:rPr>
          <w:sz w:val="20"/>
          <w:szCs w:val="20"/>
        </w:rPr>
      </w:pPr>
    </w:p>
    <w:sectPr w:rsidR="00214E3C" w:rsidSect="00F04795">
      <w:pgSz w:w="12240" w:h="15840"/>
      <w:pgMar w:top="1440" w:right="1440" w:bottom="1440" w:left="144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54D1" w14:textId="77777777" w:rsidR="00996566" w:rsidRDefault="00996566">
      <w:pPr>
        <w:spacing w:after="0"/>
      </w:pPr>
      <w:r>
        <w:separator/>
      </w:r>
    </w:p>
  </w:endnote>
  <w:endnote w:type="continuationSeparator" w:id="0">
    <w:p w14:paraId="1C4985CD" w14:textId="77777777" w:rsidR="00996566" w:rsidRDefault="009965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EB3B" w14:textId="77777777" w:rsidR="00996566" w:rsidRDefault="00996566">
      <w:pPr>
        <w:spacing w:after="0"/>
      </w:pPr>
      <w:r>
        <w:separator/>
      </w:r>
    </w:p>
  </w:footnote>
  <w:footnote w:type="continuationSeparator" w:id="0">
    <w:p w14:paraId="5CF59130" w14:textId="77777777" w:rsidR="00996566" w:rsidRDefault="009965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374"/>
    <w:multiLevelType w:val="hybridMultilevel"/>
    <w:tmpl w:val="DF848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F3089"/>
    <w:multiLevelType w:val="hybridMultilevel"/>
    <w:tmpl w:val="AD48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B196A"/>
    <w:multiLevelType w:val="hybridMultilevel"/>
    <w:tmpl w:val="52F86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A71FE"/>
    <w:multiLevelType w:val="hybridMultilevel"/>
    <w:tmpl w:val="8CB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306F2"/>
    <w:multiLevelType w:val="hybridMultilevel"/>
    <w:tmpl w:val="9708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E23DE"/>
    <w:multiLevelType w:val="hybridMultilevel"/>
    <w:tmpl w:val="961A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D63CD"/>
    <w:multiLevelType w:val="hybridMultilevel"/>
    <w:tmpl w:val="3662D1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9CA0185"/>
    <w:multiLevelType w:val="hybridMultilevel"/>
    <w:tmpl w:val="DFE2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B4C11"/>
    <w:multiLevelType w:val="hybridMultilevel"/>
    <w:tmpl w:val="CC7A0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436C49"/>
    <w:multiLevelType w:val="hybridMultilevel"/>
    <w:tmpl w:val="16D0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46CC6"/>
    <w:multiLevelType w:val="multilevel"/>
    <w:tmpl w:val="7E6460C2"/>
    <w:lvl w:ilvl="0">
      <w:start w:val="1"/>
      <w:numFmt w:val="decimal"/>
      <w:pStyle w:val="05aObjectivesListTEACH"/>
      <w:lvlText w:val="%1."/>
      <w:lvlJc w:val="left"/>
      <w:pPr>
        <w:ind w:left="360" w:hanging="331"/>
      </w:pPr>
      <w:rPr>
        <w:rFonts w:ascii="Impact" w:hAnsi="Impact"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084F61"/>
    <w:multiLevelType w:val="hybridMultilevel"/>
    <w:tmpl w:val="E774D7B8"/>
    <w:lvl w:ilvl="0" w:tplc="675218C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D1162"/>
    <w:multiLevelType w:val="hybridMultilevel"/>
    <w:tmpl w:val="23DA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33280"/>
    <w:multiLevelType w:val="hybridMultilevel"/>
    <w:tmpl w:val="0E34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7366C"/>
    <w:multiLevelType w:val="hybridMultilevel"/>
    <w:tmpl w:val="FE90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556FC"/>
    <w:multiLevelType w:val="hybridMultilevel"/>
    <w:tmpl w:val="991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80C2F"/>
    <w:multiLevelType w:val="hybridMultilevel"/>
    <w:tmpl w:val="DA52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77F28"/>
    <w:multiLevelType w:val="hybridMultilevel"/>
    <w:tmpl w:val="F626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808F6"/>
    <w:multiLevelType w:val="hybridMultilevel"/>
    <w:tmpl w:val="6A386F78"/>
    <w:lvl w:ilvl="0" w:tplc="675218C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72E83"/>
    <w:multiLevelType w:val="hybridMultilevel"/>
    <w:tmpl w:val="1AD4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5776B"/>
    <w:multiLevelType w:val="hybridMultilevel"/>
    <w:tmpl w:val="27EA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A777C"/>
    <w:multiLevelType w:val="hybridMultilevel"/>
    <w:tmpl w:val="654EE8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5EE1C3B"/>
    <w:multiLevelType w:val="hybridMultilevel"/>
    <w:tmpl w:val="9764466C"/>
    <w:lvl w:ilvl="0" w:tplc="675218C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5234F"/>
    <w:multiLevelType w:val="hybridMultilevel"/>
    <w:tmpl w:val="AC14EBA8"/>
    <w:lvl w:ilvl="0" w:tplc="675218C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5400A"/>
    <w:multiLevelType w:val="hybridMultilevel"/>
    <w:tmpl w:val="FFB0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93F07"/>
    <w:multiLevelType w:val="hybridMultilevel"/>
    <w:tmpl w:val="2938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E7945"/>
    <w:multiLevelType w:val="hybridMultilevel"/>
    <w:tmpl w:val="0C0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823286">
    <w:abstractNumId w:val="8"/>
  </w:num>
  <w:num w:numId="2" w16cid:durableId="37703631">
    <w:abstractNumId w:val="2"/>
  </w:num>
  <w:num w:numId="3" w16cid:durableId="318310533">
    <w:abstractNumId w:val="21"/>
  </w:num>
  <w:num w:numId="4" w16cid:durableId="1940067148">
    <w:abstractNumId w:val="22"/>
  </w:num>
  <w:num w:numId="5" w16cid:durableId="2099788761">
    <w:abstractNumId w:val="0"/>
  </w:num>
  <w:num w:numId="6" w16cid:durableId="609509971">
    <w:abstractNumId w:val="23"/>
  </w:num>
  <w:num w:numId="7" w16cid:durableId="1650789747">
    <w:abstractNumId w:val="11"/>
  </w:num>
  <w:num w:numId="8" w16cid:durableId="1255896873">
    <w:abstractNumId w:val="18"/>
  </w:num>
  <w:num w:numId="9" w16cid:durableId="712271146">
    <w:abstractNumId w:val="16"/>
  </w:num>
  <w:num w:numId="10" w16cid:durableId="892010926">
    <w:abstractNumId w:val="3"/>
  </w:num>
  <w:num w:numId="11" w16cid:durableId="983201428">
    <w:abstractNumId w:val="25"/>
  </w:num>
  <w:num w:numId="12" w16cid:durableId="1572276150">
    <w:abstractNumId w:val="6"/>
  </w:num>
  <w:num w:numId="13" w16cid:durableId="1589003157">
    <w:abstractNumId w:val="7"/>
  </w:num>
  <w:num w:numId="14" w16cid:durableId="1637104973">
    <w:abstractNumId w:val="15"/>
  </w:num>
  <w:num w:numId="15" w16cid:durableId="1011253058">
    <w:abstractNumId w:val="19"/>
  </w:num>
  <w:num w:numId="16" w16cid:durableId="662243885">
    <w:abstractNumId w:val="4"/>
  </w:num>
  <w:num w:numId="17" w16cid:durableId="1758940567">
    <w:abstractNumId w:val="12"/>
  </w:num>
  <w:num w:numId="18" w16cid:durableId="585040119">
    <w:abstractNumId w:val="17"/>
  </w:num>
  <w:num w:numId="19" w16cid:durableId="261883431">
    <w:abstractNumId w:val="24"/>
  </w:num>
  <w:num w:numId="20" w16cid:durableId="2131437723">
    <w:abstractNumId w:val="5"/>
  </w:num>
  <w:num w:numId="21" w16cid:durableId="638341185">
    <w:abstractNumId w:val="14"/>
  </w:num>
  <w:num w:numId="22" w16cid:durableId="948242579">
    <w:abstractNumId w:val="26"/>
  </w:num>
  <w:num w:numId="23" w16cid:durableId="2074040320">
    <w:abstractNumId w:val="1"/>
  </w:num>
  <w:num w:numId="24" w16cid:durableId="664552201">
    <w:abstractNumId w:val="20"/>
  </w:num>
  <w:num w:numId="25" w16cid:durableId="1824814333">
    <w:abstractNumId w:val="13"/>
  </w:num>
  <w:num w:numId="26" w16cid:durableId="348259750">
    <w:abstractNumId w:val="10"/>
  </w:num>
  <w:num w:numId="27" w16cid:durableId="595746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E0"/>
    <w:rsid w:val="00003A93"/>
    <w:rsid w:val="000041A1"/>
    <w:rsid w:val="00007992"/>
    <w:rsid w:val="000128B9"/>
    <w:rsid w:val="00021FB6"/>
    <w:rsid w:val="00027D9D"/>
    <w:rsid w:val="000313E4"/>
    <w:rsid w:val="00061383"/>
    <w:rsid w:val="000618E4"/>
    <w:rsid w:val="0006368B"/>
    <w:rsid w:val="000659A6"/>
    <w:rsid w:val="00076677"/>
    <w:rsid w:val="00082EE3"/>
    <w:rsid w:val="00086012"/>
    <w:rsid w:val="00092789"/>
    <w:rsid w:val="000977E9"/>
    <w:rsid w:val="000B17F6"/>
    <w:rsid w:val="000C55EF"/>
    <w:rsid w:val="000F2744"/>
    <w:rsid w:val="000F3684"/>
    <w:rsid w:val="00100642"/>
    <w:rsid w:val="0010775E"/>
    <w:rsid w:val="001368E5"/>
    <w:rsid w:val="00143943"/>
    <w:rsid w:val="0017079C"/>
    <w:rsid w:val="00170914"/>
    <w:rsid w:val="00181DFA"/>
    <w:rsid w:val="001855E1"/>
    <w:rsid w:val="00185DF2"/>
    <w:rsid w:val="00192FE0"/>
    <w:rsid w:val="00195A7D"/>
    <w:rsid w:val="001A6565"/>
    <w:rsid w:val="001B5C3A"/>
    <w:rsid w:val="001E29ED"/>
    <w:rsid w:val="001F1F27"/>
    <w:rsid w:val="00204236"/>
    <w:rsid w:val="00214E3C"/>
    <w:rsid w:val="00232B75"/>
    <w:rsid w:val="00257422"/>
    <w:rsid w:val="00260F46"/>
    <w:rsid w:val="00267CAD"/>
    <w:rsid w:val="002813FE"/>
    <w:rsid w:val="00285FCC"/>
    <w:rsid w:val="002960B4"/>
    <w:rsid w:val="002965A8"/>
    <w:rsid w:val="002A0B30"/>
    <w:rsid w:val="002A2796"/>
    <w:rsid w:val="002B69D5"/>
    <w:rsid w:val="002E3F5E"/>
    <w:rsid w:val="002E479E"/>
    <w:rsid w:val="002E48EE"/>
    <w:rsid w:val="002E7DBC"/>
    <w:rsid w:val="002F5A36"/>
    <w:rsid w:val="003102D0"/>
    <w:rsid w:val="00324114"/>
    <w:rsid w:val="003257FA"/>
    <w:rsid w:val="0033544B"/>
    <w:rsid w:val="00353671"/>
    <w:rsid w:val="0035522B"/>
    <w:rsid w:val="003607F0"/>
    <w:rsid w:val="00363595"/>
    <w:rsid w:val="00367A0E"/>
    <w:rsid w:val="00370469"/>
    <w:rsid w:val="00387F95"/>
    <w:rsid w:val="003B130A"/>
    <w:rsid w:val="003C09C4"/>
    <w:rsid w:val="003D3D7B"/>
    <w:rsid w:val="003E2F19"/>
    <w:rsid w:val="0040385C"/>
    <w:rsid w:val="00405DB1"/>
    <w:rsid w:val="00410EA0"/>
    <w:rsid w:val="00415D95"/>
    <w:rsid w:val="004254E1"/>
    <w:rsid w:val="00460C5C"/>
    <w:rsid w:val="00462650"/>
    <w:rsid w:val="004645C1"/>
    <w:rsid w:val="004660EC"/>
    <w:rsid w:val="00474E86"/>
    <w:rsid w:val="004A36DD"/>
    <w:rsid w:val="004A3A76"/>
    <w:rsid w:val="004D2625"/>
    <w:rsid w:val="00510149"/>
    <w:rsid w:val="005104BC"/>
    <w:rsid w:val="00513DD5"/>
    <w:rsid w:val="00537DCF"/>
    <w:rsid w:val="00581F1F"/>
    <w:rsid w:val="005867C5"/>
    <w:rsid w:val="00591D0E"/>
    <w:rsid w:val="005961B0"/>
    <w:rsid w:val="00597A0D"/>
    <w:rsid w:val="005A7B7E"/>
    <w:rsid w:val="005B0145"/>
    <w:rsid w:val="005C6002"/>
    <w:rsid w:val="005D12A1"/>
    <w:rsid w:val="00622CD7"/>
    <w:rsid w:val="00624E1F"/>
    <w:rsid w:val="00635230"/>
    <w:rsid w:val="006411E0"/>
    <w:rsid w:val="006446A2"/>
    <w:rsid w:val="00670A2E"/>
    <w:rsid w:val="00674607"/>
    <w:rsid w:val="00674A1B"/>
    <w:rsid w:val="00681EC5"/>
    <w:rsid w:val="00695E16"/>
    <w:rsid w:val="006E7F76"/>
    <w:rsid w:val="00702F26"/>
    <w:rsid w:val="007169FD"/>
    <w:rsid w:val="007277D6"/>
    <w:rsid w:val="00731DFE"/>
    <w:rsid w:val="00763680"/>
    <w:rsid w:val="007773A9"/>
    <w:rsid w:val="00790C81"/>
    <w:rsid w:val="007C1CE7"/>
    <w:rsid w:val="007E0A73"/>
    <w:rsid w:val="007E355A"/>
    <w:rsid w:val="007E449B"/>
    <w:rsid w:val="007F1000"/>
    <w:rsid w:val="008038E6"/>
    <w:rsid w:val="008063EB"/>
    <w:rsid w:val="00816A5E"/>
    <w:rsid w:val="00822445"/>
    <w:rsid w:val="0083781A"/>
    <w:rsid w:val="008569FA"/>
    <w:rsid w:val="00867B66"/>
    <w:rsid w:val="00870008"/>
    <w:rsid w:val="0087214A"/>
    <w:rsid w:val="008726D3"/>
    <w:rsid w:val="00882BDD"/>
    <w:rsid w:val="00882D2F"/>
    <w:rsid w:val="00886935"/>
    <w:rsid w:val="00887FEE"/>
    <w:rsid w:val="008978C7"/>
    <w:rsid w:val="008E07E0"/>
    <w:rsid w:val="008E1006"/>
    <w:rsid w:val="008E4538"/>
    <w:rsid w:val="008E4648"/>
    <w:rsid w:val="00906D5F"/>
    <w:rsid w:val="009104E0"/>
    <w:rsid w:val="00925EF5"/>
    <w:rsid w:val="00927C56"/>
    <w:rsid w:val="00930993"/>
    <w:rsid w:val="00932485"/>
    <w:rsid w:val="00946661"/>
    <w:rsid w:val="009734B0"/>
    <w:rsid w:val="00983994"/>
    <w:rsid w:val="00992EDA"/>
    <w:rsid w:val="00996566"/>
    <w:rsid w:val="009A5115"/>
    <w:rsid w:val="009A79FB"/>
    <w:rsid w:val="009B2B4D"/>
    <w:rsid w:val="009B313C"/>
    <w:rsid w:val="009B3CAE"/>
    <w:rsid w:val="009B6B95"/>
    <w:rsid w:val="009C1907"/>
    <w:rsid w:val="009C1D9C"/>
    <w:rsid w:val="009C3D05"/>
    <w:rsid w:val="009C525A"/>
    <w:rsid w:val="00A0456E"/>
    <w:rsid w:val="00A36683"/>
    <w:rsid w:val="00A36BB3"/>
    <w:rsid w:val="00A40218"/>
    <w:rsid w:val="00A413C7"/>
    <w:rsid w:val="00A4183E"/>
    <w:rsid w:val="00A618D9"/>
    <w:rsid w:val="00A670FE"/>
    <w:rsid w:val="00A73A58"/>
    <w:rsid w:val="00AB45FE"/>
    <w:rsid w:val="00AE0352"/>
    <w:rsid w:val="00AE1EF7"/>
    <w:rsid w:val="00B06262"/>
    <w:rsid w:val="00B102A5"/>
    <w:rsid w:val="00B43497"/>
    <w:rsid w:val="00B673BF"/>
    <w:rsid w:val="00B740AF"/>
    <w:rsid w:val="00B915A8"/>
    <w:rsid w:val="00B94AAF"/>
    <w:rsid w:val="00BA20CA"/>
    <w:rsid w:val="00BB46AB"/>
    <w:rsid w:val="00BE1272"/>
    <w:rsid w:val="00BE57FE"/>
    <w:rsid w:val="00BF59B6"/>
    <w:rsid w:val="00C162CF"/>
    <w:rsid w:val="00C31564"/>
    <w:rsid w:val="00C32953"/>
    <w:rsid w:val="00C445D7"/>
    <w:rsid w:val="00C71808"/>
    <w:rsid w:val="00C75F51"/>
    <w:rsid w:val="00C842D0"/>
    <w:rsid w:val="00C93D5E"/>
    <w:rsid w:val="00C9785F"/>
    <w:rsid w:val="00CA5B4C"/>
    <w:rsid w:val="00CA7D42"/>
    <w:rsid w:val="00CB1E0A"/>
    <w:rsid w:val="00CD7FB5"/>
    <w:rsid w:val="00CE3501"/>
    <w:rsid w:val="00D12469"/>
    <w:rsid w:val="00D14E5C"/>
    <w:rsid w:val="00D16253"/>
    <w:rsid w:val="00D45955"/>
    <w:rsid w:val="00D730B1"/>
    <w:rsid w:val="00D74C79"/>
    <w:rsid w:val="00D8535C"/>
    <w:rsid w:val="00DB576A"/>
    <w:rsid w:val="00DB6E47"/>
    <w:rsid w:val="00DB7171"/>
    <w:rsid w:val="00DC2595"/>
    <w:rsid w:val="00DC7F57"/>
    <w:rsid w:val="00DD0797"/>
    <w:rsid w:val="00DD2BDC"/>
    <w:rsid w:val="00DE307C"/>
    <w:rsid w:val="00DF4BAB"/>
    <w:rsid w:val="00DF610A"/>
    <w:rsid w:val="00DF6A32"/>
    <w:rsid w:val="00E0744D"/>
    <w:rsid w:val="00E34410"/>
    <w:rsid w:val="00E42F0D"/>
    <w:rsid w:val="00E56ED0"/>
    <w:rsid w:val="00E84A29"/>
    <w:rsid w:val="00EA7ADA"/>
    <w:rsid w:val="00ED0301"/>
    <w:rsid w:val="00ED2ECA"/>
    <w:rsid w:val="00F04795"/>
    <w:rsid w:val="00F2020B"/>
    <w:rsid w:val="00F33799"/>
    <w:rsid w:val="00F35C57"/>
    <w:rsid w:val="00F35D6E"/>
    <w:rsid w:val="00F7457B"/>
    <w:rsid w:val="00F7784D"/>
    <w:rsid w:val="00F90B7D"/>
    <w:rsid w:val="00F91B6A"/>
    <w:rsid w:val="00FA5035"/>
    <w:rsid w:val="00FA5A31"/>
    <w:rsid w:val="00FB61FD"/>
    <w:rsid w:val="00FE0B17"/>
    <w:rsid w:val="00FF3A2D"/>
    <w:rsid w:val="0B9066C9"/>
    <w:rsid w:val="1C0876FE"/>
    <w:rsid w:val="1D963979"/>
    <w:rsid w:val="3EB609E7"/>
    <w:rsid w:val="7C80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36F7C2"/>
  <w15:docId w15:val="{E2F15C87-C3EF-4FD6-A7DC-956CDF17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FEE"/>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pPr>
      <w:ind w:left="720"/>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rPr>
      <w:szCs w:val="20"/>
      <w:lang w:val="x-none" w:eastAsia="x-none"/>
    </w:rPr>
  </w:style>
  <w:style w:type="character" w:customStyle="1" w:styleId="HeaderChar">
    <w:name w:val="Header Char"/>
    <w:link w:val="Header"/>
    <w:uiPriority w:val="99"/>
    <w:rPr>
      <w:rFonts w:cs="Times New Roman"/>
      <w:sz w:val="24"/>
    </w:rPr>
  </w:style>
  <w:style w:type="paragraph" w:styleId="Footer">
    <w:name w:val="footer"/>
    <w:basedOn w:val="Normal"/>
    <w:link w:val="FooterChar"/>
    <w:uiPriority w:val="99"/>
    <w:pPr>
      <w:tabs>
        <w:tab w:val="center" w:pos="4320"/>
        <w:tab w:val="right" w:pos="8640"/>
      </w:tabs>
    </w:pPr>
    <w:rPr>
      <w:szCs w:val="20"/>
      <w:lang w:val="x-none" w:eastAsia="x-none"/>
    </w:rPr>
  </w:style>
  <w:style w:type="character" w:customStyle="1" w:styleId="FooterChar">
    <w:name w:val="Footer Char"/>
    <w:link w:val="Footer"/>
    <w:uiPriority w:val="99"/>
    <w:rPr>
      <w:rFonts w:cs="Times New Roman"/>
      <w:sz w:val="24"/>
    </w:rPr>
  </w:style>
  <w:style w:type="character" w:styleId="Hyperlink">
    <w:name w:val="Hyperlink"/>
    <w:uiPriority w:val="99"/>
    <w:unhideWhenUsed/>
    <w:rsid w:val="000B17F6"/>
    <w:rPr>
      <w:color w:val="0000FF"/>
      <w:u w:val="single"/>
    </w:rPr>
  </w:style>
  <w:style w:type="character" w:styleId="FollowedHyperlink">
    <w:name w:val="FollowedHyperlink"/>
    <w:uiPriority w:val="99"/>
    <w:semiHidden/>
    <w:unhideWhenUsed/>
    <w:rsid w:val="009C3D05"/>
    <w:rPr>
      <w:color w:val="800080"/>
      <w:u w:val="single"/>
    </w:rPr>
  </w:style>
  <w:style w:type="paragraph" w:styleId="BalloonText">
    <w:name w:val="Balloon Text"/>
    <w:basedOn w:val="Normal"/>
    <w:link w:val="BalloonTextChar"/>
    <w:uiPriority w:val="99"/>
    <w:semiHidden/>
    <w:unhideWhenUsed/>
    <w:rsid w:val="000041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1A1"/>
    <w:rPr>
      <w:rFonts w:ascii="Tahoma" w:hAnsi="Tahoma" w:cs="Tahoma"/>
      <w:sz w:val="16"/>
      <w:szCs w:val="16"/>
    </w:rPr>
  </w:style>
  <w:style w:type="paragraph" w:styleId="ListParagraph">
    <w:name w:val="List Paragraph"/>
    <w:basedOn w:val="Normal"/>
    <w:uiPriority w:val="72"/>
    <w:qFormat/>
    <w:rsid w:val="000128B9"/>
    <w:pPr>
      <w:ind w:left="720"/>
      <w:contextualSpacing/>
    </w:pPr>
  </w:style>
  <w:style w:type="character" w:styleId="PlaceholderText">
    <w:name w:val="Placeholder Text"/>
    <w:basedOn w:val="DefaultParagraphFont"/>
    <w:uiPriority w:val="99"/>
    <w:unhideWhenUsed/>
    <w:rsid w:val="00A40218"/>
    <w:rPr>
      <w:color w:val="808080"/>
    </w:rPr>
  </w:style>
  <w:style w:type="paragraph" w:customStyle="1" w:styleId="05aObjectivesListTEACH">
    <w:name w:val="05a Objectives List (TEACH)"/>
    <w:basedOn w:val="Normal"/>
    <w:rsid w:val="00353671"/>
    <w:pPr>
      <w:numPr>
        <w:numId w:val="26"/>
      </w:numPr>
      <w:tabs>
        <w:tab w:val="num" w:pos="360"/>
      </w:tabs>
      <w:spacing w:after="0"/>
      <w:ind w:left="29" w:firstLine="0"/>
    </w:pPr>
    <w:rPr>
      <w:rFonts w:eastAsia="Times New Roman"/>
      <w:w w:val="0"/>
      <w:sz w:val="20"/>
      <w:szCs w:val="22"/>
    </w:rPr>
  </w:style>
  <w:style w:type="character" w:styleId="Strong">
    <w:name w:val="Strong"/>
    <w:basedOn w:val="DefaultParagraphFont"/>
    <w:uiPriority w:val="22"/>
    <w:qFormat/>
    <w:rsid w:val="00992EDA"/>
    <w:rPr>
      <w:rFonts w:ascii="Times New Roman" w:hAnsi="Times New Roman" w:cs="Times New Roman" w:hint="default"/>
      <w:b/>
      <w:bCs/>
    </w:rPr>
  </w:style>
  <w:style w:type="paragraph" w:styleId="NormalWeb">
    <w:name w:val="Normal (Web)"/>
    <w:basedOn w:val="Normal"/>
    <w:uiPriority w:val="99"/>
    <w:semiHidden/>
    <w:unhideWhenUsed/>
    <w:rsid w:val="00992EDA"/>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754">
      <w:bodyDiv w:val="1"/>
      <w:marLeft w:val="0"/>
      <w:marRight w:val="0"/>
      <w:marTop w:val="0"/>
      <w:marBottom w:val="0"/>
      <w:divBdr>
        <w:top w:val="none" w:sz="0" w:space="0" w:color="auto"/>
        <w:left w:val="none" w:sz="0" w:space="0" w:color="auto"/>
        <w:bottom w:val="none" w:sz="0" w:space="0" w:color="auto"/>
        <w:right w:val="none" w:sz="0" w:space="0" w:color="auto"/>
      </w:divBdr>
    </w:div>
    <w:div w:id="4529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75DF48565A74E8C7C3735E6FFCA10" ma:contentTypeVersion="12" ma:contentTypeDescription="Create a new document." ma:contentTypeScope="" ma:versionID="b0b700334b3cbbbb2291a509c40a6217">
  <xsd:schema xmlns:xsd="http://www.w3.org/2001/XMLSchema" xmlns:xs="http://www.w3.org/2001/XMLSchema" xmlns:p="http://schemas.microsoft.com/office/2006/metadata/properties" xmlns:ns2="0b4c23a3-331c-4742-a6b0-d4efc7f733fd" xmlns:ns3="bb251f58-ab27-4aee-8597-bf07264d9276" targetNamespace="http://schemas.microsoft.com/office/2006/metadata/properties" ma:root="true" ma:fieldsID="15218b1dab595a9a310811950922336f" ns2:_="" ns3:_="">
    <xsd:import namespace="0b4c23a3-331c-4742-a6b0-d4efc7f733fd"/>
    <xsd:import namespace="bb251f58-ab27-4aee-8597-bf07264d92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c23a3-331c-4742-a6b0-d4efc7f733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251f58-ab27-4aee-8597-bf07264d92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1874B-E4E2-4E94-B5F3-D72BFB7EE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c23a3-331c-4742-a6b0-d4efc7f733fd"/>
    <ds:schemaRef ds:uri="bb251f58-ab27-4aee-8597-bf07264d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2BC7A-4E7C-4455-AB19-F0658C4B4B8B}">
  <ds:schemaRefs>
    <ds:schemaRef ds:uri="http://schemas.openxmlformats.org/officeDocument/2006/bibliography"/>
  </ds:schemaRefs>
</ds:datastoreItem>
</file>

<file path=customXml/itemProps3.xml><?xml version="1.0" encoding="utf-8"?>
<ds:datastoreItem xmlns:ds="http://schemas.openxmlformats.org/officeDocument/2006/customXml" ds:itemID="{23CAD3D9-CC94-4130-BE75-FDFA1EF11428}">
  <ds:schemaRefs>
    <ds:schemaRef ds:uri="http://schemas.microsoft.com/sharepoint/v3/contenttype/forms"/>
  </ds:schemaRefs>
</ds:datastoreItem>
</file>

<file path=customXml/itemProps4.xml><?xml version="1.0" encoding="utf-8"?>
<ds:datastoreItem xmlns:ds="http://schemas.openxmlformats.org/officeDocument/2006/customXml" ds:itemID="{3FAF932E-34F4-4EF4-9B43-3427FBA0AD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Instructional Module</vt:lpstr>
    </vt:vector>
  </TitlesOfParts>
  <Company>MacBook</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Module</dc:title>
  <dc:creator>Apple MacBook</dc:creator>
  <cp:lastModifiedBy>Niki Sue</cp:lastModifiedBy>
  <cp:revision>2</cp:revision>
  <cp:lastPrinted>2019-01-21T16:43:00Z</cp:lastPrinted>
  <dcterms:created xsi:type="dcterms:W3CDTF">2023-10-20T14:33:00Z</dcterms:created>
  <dcterms:modified xsi:type="dcterms:W3CDTF">2023-10-20T14:33:00Z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0x01010024975DF48565A74E8C7C3735E6FFCA10</vt:lpwstr>
  </property>
</Properties>
</file>