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04F" w14:textId="77777777" w:rsidR="00635230" w:rsidRPr="00E84A29" w:rsidRDefault="000F3684" w:rsidP="004660EC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83"/>
        <w:gridCol w:w="4731"/>
        <w:gridCol w:w="46"/>
      </w:tblGrid>
      <w:tr w:rsidR="00F91B6A" w:rsidRPr="00143943" w14:paraId="4C662BE9" w14:textId="77777777" w:rsidTr="4247CC25">
        <w:trPr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</w:tcPr>
          <w:p w14:paraId="478E542F" w14:textId="77777777" w:rsidR="00B915A8" w:rsidRPr="00CE4A73" w:rsidRDefault="00B915A8" w:rsidP="00B915A8">
            <w:pPr>
              <w:spacing w:after="0"/>
              <w:jc w:val="center"/>
              <w:rPr>
                <w:rFonts w:cs="Arial"/>
                <w:b/>
                <w:sz w:val="24"/>
              </w:rPr>
            </w:pPr>
            <w:r w:rsidRPr="00CE4A73">
              <w:rPr>
                <w:rFonts w:cs="Arial"/>
                <w:b/>
                <w:sz w:val="24"/>
              </w:rPr>
              <w:t>Covenant School of Nursing</w:t>
            </w:r>
          </w:p>
          <w:p w14:paraId="77230187" w14:textId="77777777" w:rsidR="00B915A8" w:rsidRPr="00CE4A73" w:rsidRDefault="00BA5961" w:rsidP="00B915A8">
            <w:pPr>
              <w:spacing w:after="0"/>
              <w:jc w:val="center"/>
              <w:rPr>
                <w:rFonts w:cs="Arial"/>
                <w:b/>
                <w:sz w:val="24"/>
              </w:rPr>
            </w:pPr>
            <w:r w:rsidRPr="00CE4A73">
              <w:rPr>
                <w:rFonts w:cs="Arial"/>
                <w:b/>
                <w:sz w:val="24"/>
              </w:rPr>
              <w:t xml:space="preserve">Instructional Module </w:t>
            </w:r>
            <w:r w:rsidR="00147B46" w:rsidRPr="00CE4A73">
              <w:rPr>
                <w:rFonts w:cs="Arial"/>
                <w:b/>
                <w:sz w:val="24"/>
              </w:rPr>
              <w:t>1</w:t>
            </w:r>
            <w:r w:rsidR="00243C53" w:rsidRPr="00CE4A73">
              <w:rPr>
                <w:rFonts w:cs="Arial"/>
                <w:b/>
                <w:sz w:val="24"/>
              </w:rPr>
              <w:t xml:space="preserve"> </w:t>
            </w:r>
            <w:r w:rsidR="00B915A8" w:rsidRPr="00CE4A73">
              <w:rPr>
                <w:rFonts w:cs="Arial"/>
                <w:b/>
                <w:sz w:val="24"/>
              </w:rPr>
              <w:t>Learning Guide</w:t>
            </w:r>
          </w:p>
          <w:p w14:paraId="79502060" w14:textId="41B7E4E4" w:rsidR="00243C53" w:rsidRPr="00CE4A73" w:rsidRDefault="00635230" w:rsidP="0F2CBCF2">
            <w:pPr>
              <w:spacing w:after="0"/>
              <w:jc w:val="center"/>
              <w:rPr>
                <w:rFonts w:cs="Arial"/>
                <w:b/>
                <w:bCs/>
                <w:sz w:val="24"/>
              </w:rPr>
            </w:pPr>
            <w:r w:rsidRPr="0F2CBCF2">
              <w:rPr>
                <w:rFonts w:cs="Arial"/>
                <w:b/>
                <w:bCs/>
                <w:sz w:val="24"/>
              </w:rPr>
              <w:t>Topic</w:t>
            </w:r>
            <w:r w:rsidR="00147B46" w:rsidRPr="0F2CBCF2">
              <w:rPr>
                <w:rFonts w:cs="Arial"/>
                <w:b/>
                <w:bCs/>
                <w:sz w:val="24"/>
              </w:rPr>
              <w:t>: Communication</w:t>
            </w:r>
          </w:p>
          <w:p w14:paraId="672A6659" w14:textId="77777777" w:rsidR="00BA20CA" w:rsidRPr="00CE4A73" w:rsidRDefault="00BA20CA" w:rsidP="00FE0B17">
            <w:pPr>
              <w:spacing w:after="0"/>
              <w:jc w:val="center"/>
              <w:rPr>
                <w:rFonts w:cs="Arial"/>
                <w:b/>
                <w:sz w:val="24"/>
              </w:rPr>
            </w:pPr>
          </w:p>
        </w:tc>
      </w:tr>
      <w:tr w:rsidR="00363595" w:rsidRPr="00143943" w14:paraId="587F0463" w14:textId="77777777" w:rsidTr="4247CC25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D24460" w14:textId="77777777" w:rsidR="00363595" w:rsidRPr="00CE4A73" w:rsidRDefault="00790C81" w:rsidP="00635230">
            <w:pPr>
              <w:spacing w:after="0"/>
              <w:rPr>
                <w:rFonts w:cs="Arial"/>
                <w:b/>
                <w:sz w:val="24"/>
              </w:rPr>
            </w:pPr>
            <w:r w:rsidRPr="00CE4A73">
              <w:rPr>
                <w:rFonts w:cs="Arial"/>
                <w:b/>
                <w:sz w:val="24"/>
              </w:rPr>
              <w:t>L</w:t>
            </w:r>
            <w:r w:rsidR="00363595" w:rsidRPr="00CE4A73">
              <w:rPr>
                <w:rFonts w:cs="Arial"/>
                <w:b/>
                <w:sz w:val="24"/>
              </w:rPr>
              <w:t>earning Goals/Outcomes</w:t>
            </w:r>
          </w:p>
        </w:tc>
      </w:tr>
      <w:tr w:rsidR="00363595" w:rsidRPr="00143943" w14:paraId="79EE8866" w14:textId="77777777" w:rsidTr="4247CC25">
        <w:tblPrEx>
          <w:tblLook w:val="00A0" w:firstRow="1" w:lastRow="0" w:firstColumn="1" w:lastColumn="0" w:noHBand="0" w:noVBand="0"/>
        </w:tblPrEx>
        <w:trPr>
          <w:trHeight w:val="762"/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0A37501D" w14:textId="77777777" w:rsidR="00843289" w:rsidRPr="00CE4A73" w:rsidRDefault="00843289" w:rsidP="007169FD">
            <w:pPr>
              <w:spacing w:after="0"/>
              <w:rPr>
                <w:rFonts w:cs="Arial"/>
                <w:sz w:val="8"/>
              </w:rPr>
            </w:pPr>
          </w:p>
          <w:p w14:paraId="30EC0062" w14:textId="77777777" w:rsidR="000128B9" w:rsidRPr="00E37BB8" w:rsidRDefault="00363595" w:rsidP="007169FD">
            <w:pPr>
              <w:spacing w:after="0"/>
              <w:rPr>
                <w:rFonts w:cs="Arial"/>
              </w:rPr>
            </w:pPr>
            <w:r w:rsidRPr="00E37BB8">
              <w:rPr>
                <w:rFonts w:cs="Arial"/>
              </w:rPr>
              <w:t xml:space="preserve">Upon completion of this </w:t>
            </w:r>
            <w:r w:rsidR="00061383" w:rsidRPr="00E37BB8">
              <w:rPr>
                <w:rFonts w:cs="Arial"/>
              </w:rPr>
              <w:t>lesson</w:t>
            </w:r>
            <w:r w:rsidRPr="00E37BB8">
              <w:rPr>
                <w:rFonts w:cs="Arial"/>
              </w:rPr>
              <w:t xml:space="preserve">, </w:t>
            </w:r>
            <w:r w:rsidR="007E449B" w:rsidRPr="00E37BB8">
              <w:rPr>
                <w:rFonts w:cs="Arial"/>
              </w:rPr>
              <w:t>you</w:t>
            </w:r>
            <w:r w:rsidRPr="00E37BB8">
              <w:rPr>
                <w:rFonts w:cs="Arial"/>
              </w:rPr>
              <w:t xml:space="preserve"> will be able to:</w:t>
            </w:r>
          </w:p>
          <w:p w14:paraId="5DAB6C7B" w14:textId="77777777" w:rsidR="00843289" w:rsidRPr="00E37BB8" w:rsidRDefault="00843289" w:rsidP="007169FD">
            <w:pPr>
              <w:spacing w:after="0"/>
              <w:rPr>
                <w:rFonts w:cs="Arial"/>
                <w:sz w:val="6"/>
              </w:rPr>
            </w:pPr>
          </w:p>
          <w:p w14:paraId="67F2BE73" w14:textId="77777777" w:rsidR="00606098" w:rsidRPr="00E37BB8" w:rsidRDefault="00D02535" w:rsidP="006E271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E37BB8">
              <w:rPr>
                <w:rFonts w:cs="Arial"/>
              </w:rPr>
              <w:t>Assess</w:t>
            </w:r>
            <w:r w:rsidR="006E2716" w:rsidRPr="00E37BB8">
              <w:rPr>
                <w:rFonts w:cs="Arial"/>
              </w:rPr>
              <w:t xml:space="preserve"> factors that affect the process of communication</w:t>
            </w:r>
          </w:p>
          <w:p w14:paraId="1E9E182A" w14:textId="77777777" w:rsidR="007825A2" w:rsidRPr="00E37BB8" w:rsidRDefault="007825A2" w:rsidP="006E271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E37BB8">
              <w:rPr>
                <w:rFonts w:cs="Arial"/>
              </w:rPr>
              <w:t>List barriers to therapeutic communication</w:t>
            </w:r>
          </w:p>
          <w:p w14:paraId="3EF09309" w14:textId="27E421DA" w:rsidR="00606098" w:rsidRPr="00E37BB8" w:rsidRDefault="00A84599" w:rsidP="006E271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4247CC25">
              <w:rPr>
                <w:rFonts w:cs="Arial"/>
              </w:rPr>
              <w:t>I</w:t>
            </w:r>
            <w:r w:rsidR="00D02535" w:rsidRPr="4247CC25">
              <w:rPr>
                <w:rFonts w:cs="Arial"/>
              </w:rPr>
              <w:t>mplement</w:t>
            </w:r>
            <w:r w:rsidRPr="4247CC25">
              <w:rPr>
                <w:rFonts w:cs="Arial"/>
              </w:rPr>
              <w:t xml:space="preserve"> </w:t>
            </w:r>
            <w:r w:rsidR="006E2716" w:rsidRPr="4247CC25">
              <w:rPr>
                <w:rFonts w:cs="Arial"/>
              </w:rPr>
              <w:t xml:space="preserve">techniques that enhance communication with </w:t>
            </w:r>
            <w:r w:rsidR="69928B16" w:rsidRPr="4247CC25">
              <w:rPr>
                <w:rFonts w:cs="Arial"/>
              </w:rPr>
              <w:t>patient</w:t>
            </w:r>
            <w:r w:rsidR="009F6465" w:rsidRPr="4247CC25">
              <w:rPr>
                <w:rFonts w:cs="Arial"/>
              </w:rPr>
              <w:t>s, both with and without special needs</w:t>
            </w:r>
          </w:p>
          <w:p w14:paraId="0B4D1B2C" w14:textId="70A09B6E" w:rsidR="00606098" w:rsidRPr="00E37BB8" w:rsidRDefault="008836E0" w:rsidP="006E271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Analyze</w:t>
            </w:r>
            <w:r w:rsidR="006E2716" w:rsidRPr="00E37BB8">
              <w:rPr>
                <w:rFonts w:cs="Arial"/>
              </w:rPr>
              <w:t xml:space="preserve"> the appropriate use of SBAR to improve patient safety </w:t>
            </w:r>
          </w:p>
          <w:p w14:paraId="02EB378F" w14:textId="77777777" w:rsidR="00843289" w:rsidRPr="00CE4A73" w:rsidRDefault="00843289" w:rsidP="00843289">
            <w:pPr>
              <w:pStyle w:val="ListParagraph"/>
              <w:spacing w:after="0"/>
              <w:rPr>
                <w:rFonts w:cs="Arial"/>
                <w:sz w:val="8"/>
              </w:rPr>
            </w:pPr>
          </w:p>
        </w:tc>
      </w:tr>
      <w:tr w:rsidR="00363595" w:rsidRPr="00143943" w14:paraId="73BD4260" w14:textId="77777777" w:rsidTr="4247CC25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FF53DAD" w14:textId="77777777" w:rsidR="00363595" w:rsidRPr="00CE4A73" w:rsidRDefault="00BE1272" w:rsidP="00635230">
            <w:pPr>
              <w:spacing w:after="0"/>
              <w:rPr>
                <w:rFonts w:cs="Arial"/>
                <w:b/>
                <w:sz w:val="24"/>
              </w:rPr>
            </w:pPr>
            <w:r w:rsidRPr="00CE4A73">
              <w:rPr>
                <w:rFonts w:cs="Arial"/>
                <w:b/>
                <w:sz w:val="24"/>
              </w:rPr>
              <w:t>Pre-Class Preparation</w:t>
            </w:r>
          </w:p>
        </w:tc>
      </w:tr>
      <w:tr w:rsidR="00363595" w:rsidRPr="00143943" w14:paraId="5577A406" w14:textId="77777777" w:rsidTr="4247CC2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6A05A809" w14:textId="77777777" w:rsidR="00CB12F7" w:rsidRPr="00CE4A73" w:rsidRDefault="00CB12F7" w:rsidP="007169FD">
            <w:pPr>
              <w:spacing w:after="0"/>
              <w:rPr>
                <w:rFonts w:cs="Arial"/>
                <w:sz w:val="8"/>
              </w:rPr>
            </w:pPr>
          </w:p>
          <w:p w14:paraId="5AD6A75D" w14:textId="77777777" w:rsidR="007169FD" w:rsidRPr="00E37BB8" w:rsidRDefault="00A618D9" w:rsidP="007169FD">
            <w:pPr>
              <w:spacing w:after="0"/>
              <w:rPr>
                <w:rFonts w:cs="Arial"/>
                <w:b/>
              </w:rPr>
            </w:pPr>
            <w:r w:rsidRPr="00E37BB8">
              <w:rPr>
                <w:rFonts w:cs="Arial"/>
                <w:b/>
              </w:rPr>
              <w:t>Required</w:t>
            </w:r>
            <w:r w:rsidR="007169FD" w:rsidRPr="00E37BB8">
              <w:rPr>
                <w:rFonts w:cs="Arial"/>
                <w:b/>
              </w:rPr>
              <w:t>:</w:t>
            </w:r>
          </w:p>
          <w:p w14:paraId="34576337" w14:textId="77777777" w:rsidR="007169FD" w:rsidRPr="00E37BB8" w:rsidRDefault="00F42DEE" w:rsidP="007169FD">
            <w:pPr>
              <w:spacing w:after="0"/>
              <w:rPr>
                <w:rFonts w:cs="Arial"/>
                <w:b/>
              </w:rPr>
            </w:pPr>
            <w:r w:rsidRPr="00E37BB8">
              <w:rPr>
                <w:rFonts w:cs="Arial"/>
                <w:b/>
              </w:rPr>
              <w:t>Read</w:t>
            </w:r>
          </w:p>
          <w:p w14:paraId="3B8B76D3" w14:textId="23FB4A5D" w:rsidR="631FEFAD" w:rsidRPr="00551710" w:rsidRDefault="000A3F32" w:rsidP="00551710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</w:rPr>
            </w:pPr>
            <w:r w:rsidRPr="4247CC25">
              <w:rPr>
                <w:rFonts w:cs="Arial"/>
              </w:rPr>
              <w:t>Potter</w:t>
            </w:r>
            <w:r w:rsidR="00843289" w:rsidRPr="4247CC25">
              <w:rPr>
                <w:rFonts w:cs="Arial"/>
              </w:rPr>
              <w:t>,</w:t>
            </w:r>
            <w:r w:rsidRPr="4247CC25">
              <w:rPr>
                <w:rFonts w:cs="Arial"/>
              </w:rPr>
              <w:t xml:space="preserve"> P.A., Perry, A.G., Stockert, P.A., Hall, A.M., </w:t>
            </w:r>
            <w:r w:rsidRPr="4247CC25">
              <w:rPr>
                <w:rFonts w:cs="Arial"/>
                <w:u w:val="single"/>
              </w:rPr>
              <w:t>Fundamentals of Nursing</w:t>
            </w:r>
            <w:r w:rsidR="00023846" w:rsidRPr="4247CC25">
              <w:rPr>
                <w:rFonts w:cs="Arial"/>
              </w:rPr>
              <w:t xml:space="preserve">, </w:t>
            </w:r>
          </w:p>
          <w:p w14:paraId="5BD2F6CA" w14:textId="73A26F49" w:rsidR="631FEFAD" w:rsidRPr="00551710" w:rsidRDefault="008836E0" w:rsidP="4247CC25">
            <w:pPr>
              <w:spacing w:after="0"/>
              <w:rPr>
                <w:rFonts w:cs="Arial"/>
              </w:rPr>
            </w:pPr>
            <w:r w:rsidRPr="4247CC25">
              <w:rPr>
                <w:rFonts w:cs="Arial"/>
              </w:rPr>
              <w:t xml:space="preserve">            10</w:t>
            </w:r>
            <w:r w:rsidR="00023846" w:rsidRPr="4247CC25">
              <w:rPr>
                <w:rFonts w:cs="Arial"/>
                <w:vertAlign w:val="superscript"/>
              </w:rPr>
              <w:t>th</w:t>
            </w:r>
            <w:r w:rsidR="00023846" w:rsidRPr="4247CC25">
              <w:rPr>
                <w:rFonts w:cs="Arial"/>
              </w:rPr>
              <w:t xml:space="preserve"> ed. (2021) &amp; 11</w:t>
            </w:r>
            <w:r w:rsidR="00023846" w:rsidRPr="4247CC25">
              <w:rPr>
                <w:rFonts w:cs="Arial"/>
                <w:vertAlign w:val="superscript"/>
              </w:rPr>
              <w:t>th</w:t>
            </w:r>
            <w:r w:rsidR="00023846" w:rsidRPr="4247CC25">
              <w:rPr>
                <w:rFonts w:cs="Arial"/>
              </w:rPr>
              <w:t xml:space="preserve"> </w:t>
            </w:r>
            <w:r w:rsidRPr="4247CC25">
              <w:rPr>
                <w:rFonts w:cs="Arial"/>
              </w:rPr>
              <w:t>ed. (2023)</w:t>
            </w:r>
            <w:r w:rsidR="003B5682" w:rsidRPr="4247CC25">
              <w:rPr>
                <w:rFonts w:cs="Arial"/>
              </w:rPr>
              <w:t>.</w:t>
            </w:r>
            <w:r w:rsidR="004231BC" w:rsidRPr="4247CC25">
              <w:rPr>
                <w:rFonts w:cs="Arial"/>
              </w:rPr>
              <w:t xml:space="preserve"> Chapter 24: Communication</w:t>
            </w:r>
          </w:p>
          <w:p w14:paraId="5A39BBE3" w14:textId="77777777" w:rsidR="001A67BA" w:rsidRPr="00E37BB8" w:rsidRDefault="001A67BA" w:rsidP="00843289">
            <w:pPr>
              <w:pStyle w:val="ListParagraph"/>
              <w:spacing w:after="0"/>
              <w:rPr>
                <w:rFonts w:cs="Arial"/>
                <w:sz w:val="4"/>
              </w:rPr>
            </w:pPr>
          </w:p>
          <w:p w14:paraId="4922F8FF" w14:textId="77777777" w:rsidR="00A84599" w:rsidRPr="00E37BB8" w:rsidRDefault="001A67BA" w:rsidP="001A67BA">
            <w:pPr>
              <w:spacing w:after="0"/>
              <w:rPr>
                <w:rFonts w:cs="Arial"/>
                <w:b/>
              </w:rPr>
            </w:pPr>
            <w:r w:rsidRPr="00E37BB8">
              <w:rPr>
                <w:rFonts w:cs="Arial"/>
                <w:b/>
              </w:rPr>
              <w:t xml:space="preserve">Complete </w:t>
            </w:r>
          </w:p>
          <w:p w14:paraId="643C756D" w14:textId="4EAFD7EA" w:rsidR="00EE53B5" w:rsidRPr="00B5014F" w:rsidRDefault="00A815FA" w:rsidP="00151F34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</w:rPr>
            </w:pPr>
            <w:r w:rsidRPr="00B5014F">
              <w:rPr>
                <w:rStyle w:val="Strong"/>
                <w:rFonts w:cs="Arial"/>
                <w:b w:val="0"/>
                <w:bCs w:val="0"/>
                <w:color w:val="43464A"/>
                <w:szCs w:val="22"/>
                <w:shd w:val="clear" w:color="auto" w:fill="F4F4F4"/>
              </w:rPr>
              <w:t xml:space="preserve">There are online HESI assignments that accompany this </w:t>
            </w:r>
            <w:r w:rsidR="00706B34" w:rsidRPr="00B5014F">
              <w:rPr>
                <w:rStyle w:val="Strong"/>
                <w:rFonts w:cs="Arial"/>
                <w:b w:val="0"/>
                <w:bCs w:val="0"/>
                <w:color w:val="43464A"/>
                <w:szCs w:val="22"/>
                <w:shd w:val="clear" w:color="auto" w:fill="F4F4F4"/>
              </w:rPr>
              <w:t>lesson,</w:t>
            </w:r>
            <w:r w:rsidR="006B020F" w:rsidRPr="00B5014F">
              <w:rPr>
                <w:rStyle w:val="Strong"/>
                <w:rFonts w:cs="Arial"/>
                <w:b w:val="0"/>
                <w:bCs w:val="0"/>
                <w:color w:val="43464A"/>
                <w:szCs w:val="22"/>
                <w:shd w:val="clear" w:color="auto" w:fill="F4F4F4"/>
              </w:rPr>
              <w:t xml:space="preserve"> and they are listed on the </w:t>
            </w:r>
            <w:r w:rsidR="00706B34" w:rsidRPr="00B5014F">
              <w:rPr>
                <w:rStyle w:val="Strong"/>
                <w:rFonts w:cs="Arial"/>
                <w:b w:val="0"/>
                <w:bCs w:val="0"/>
                <w:color w:val="43464A"/>
                <w:szCs w:val="22"/>
                <w:shd w:val="clear" w:color="auto" w:fill="F4F4F4"/>
              </w:rPr>
              <w:t xml:space="preserve">HESI Recommended Due Date document located on the LMS. </w:t>
            </w:r>
            <w:r w:rsidR="00EE53B5" w:rsidRPr="00B5014F">
              <w:rPr>
                <w:rFonts w:cs="Arial"/>
              </w:rPr>
              <w:t xml:space="preserve">It is recommended that you complete the </w:t>
            </w:r>
            <w:r w:rsidR="00706B34" w:rsidRPr="00B5014F">
              <w:rPr>
                <w:rFonts w:cs="Arial"/>
              </w:rPr>
              <w:t>H</w:t>
            </w:r>
            <w:r w:rsidR="00706B34" w:rsidRPr="00B5014F">
              <w:t xml:space="preserve">ESI assignments </w:t>
            </w:r>
            <w:r w:rsidR="00EE53B5" w:rsidRPr="00B5014F">
              <w:rPr>
                <w:rFonts w:cs="Arial"/>
              </w:rPr>
              <w:t>prior to class</w:t>
            </w:r>
            <w:r w:rsidR="00706B34" w:rsidRPr="00B5014F">
              <w:rPr>
                <w:rFonts w:cs="Arial"/>
              </w:rPr>
              <w:t>.</w:t>
            </w:r>
            <w:r w:rsidR="00B01D4F" w:rsidRPr="00B5014F">
              <w:rPr>
                <w:rFonts w:cs="Arial"/>
              </w:rPr>
              <w:t xml:space="preserve"> </w:t>
            </w:r>
            <w:r w:rsidR="00EE53B5" w:rsidRPr="00B5014F">
              <w:rPr>
                <w:rFonts w:cs="Arial"/>
              </w:rPr>
              <w:t xml:space="preserve">An average score of 80% on each </w:t>
            </w:r>
            <w:r w:rsidR="00B01D4F" w:rsidRPr="00B5014F">
              <w:rPr>
                <w:rFonts w:cs="Arial"/>
              </w:rPr>
              <w:t xml:space="preserve">HESI </w:t>
            </w:r>
            <w:r w:rsidR="00EE53B5" w:rsidRPr="00B5014F">
              <w:rPr>
                <w:rFonts w:cs="Arial"/>
              </w:rPr>
              <w:t xml:space="preserve">assignment is required. Failure to complete the assignments by the due date </w:t>
            </w:r>
            <w:r w:rsidR="00B01D4F" w:rsidRPr="00B5014F">
              <w:rPr>
                <w:rFonts w:cs="Arial"/>
              </w:rPr>
              <w:t xml:space="preserve">listed on the document </w:t>
            </w:r>
            <w:r w:rsidR="00EE53B5" w:rsidRPr="00B5014F">
              <w:rPr>
                <w:rFonts w:cs="Arial"/>
              </w:rPr>
              <w:t xml:space="preserve">will result </w:t>
            </w:r>
            <w:r w:rsidR="00B01D4F" w:rsidRPr="00B5014F">
              <w:rPr>
                <w:rFonts w:cs="Arial"/>
              </w:rPr>
              <w:t>in failure to progress to the next module.</w:t>
            </w:r>
          </w:p>
          <w:p w14:paraId="73BE9E22" w14:textId="77777777" w:rsidR="00843289" w:rsidRPr="00B5014F" w:rsidRDefault="00843289" w:rsidP="00843289">
            <w:pPr>
              <w:spacing w:after="0"/>
              <w:rPr>
                <w:rFonts w:cs="Arial"/>
              </w:rPr>
            </w:pPr>
            <w:r w:rsidRPr="00B5014F">
              <w:rPr>
                <w:rFonts w:cs="Arial"/>
              </w:rPr>
              <w:t>Additional Resources:</w:t>
            </w:r>
          </w:p>
          <w:p w14:paraId="4E112042" w14:textId="2EA441D5" w:rsidR="00843289" w:rsidRPr="00E37BB8" w:rsidRDefault="00506559" w:rsidP="00900CE4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</w:rPr>
            </w:pPr>
            <w:r w:rsidRPr="00E37BB8">
              <w:rPr>
                <w:rFonts w:cs="Arial"/>
              </w:rPr>
              <w:t xml:space="preserve">SBAR Guidelines </w:t>
            </w:r>
            <w:r w:rsidR="002B7278">
              <w:rPr>
                <w:rFonts w:cs="Arial"/>
              </w:rPr>
              <w:t xml:space="preserve">on </w:t>
            </w:r>
            <w:r w:rsidRPr="00E37BB8">
              <w:rPr>
                <w:rFonts w:cs="Arial"/>
              </w:rPr>
              <w:t>power</w:t>
            </w:r>
            <w:r w:rsidR="00BB3D4A">
              <w:rPr>
                <w:rFonts w:cs="Arial"/>
              </w:rPr>
              <w:t xml:space="preserve"> </w:t>
            </w:r>
            <w:r w:rsidRPr="00E37BB8">
              <w:rPr>
                <w:rFonts w:cs="Arial"/>
              </w:rPr>
              <w:t>point</w:t>
            </w:r>
          </w:p>
          <w:p w14:paraId="41C8F396" w14:textId="77777777" w:rsidR="00843289" w:rsidRPr="00CE4A73" w:rsidRDefault="00843289" w:rsidP="00843289">
            <w:pPr>
              <w:pStyle w:val="ListParagraph"/>
              <w:spacing w:after="0"/>
              <w:rPr>
                <w:rFonts w:cs="Arial"/>
                <w:sz w:val="8"/>
              </w:rPr>
            </w:pPr>
          </w:p>
        </w:tc>
      </w:tr>
      <w:tr w:rsidR="00363595" w:rsidRPr="00143943" w14:paraId="40AA23BA" w14:textId="77777777" w:rsidTr="4247CC25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157DF1" w14:textId="77777777" w:rsidR="00363595" w:rsidRPr="00CE4A73" w:rsidRDefault="00363595" w:rsidP="00635230">
            <w:pPr>
              <w:spacing w:after="0"/>
              <w:rPr>
                <w:rFonts w:cs="Arial"/>
                <w:b/>
                <w:sz w:val="24"/>
              </w:rPr>
            </w:pPr>
            <w:r w:rsidRPr="00CE4A73">
              <w:rPr>
                <w:rFonts w:cs="Arial"/>
                <w:b/>
                <w:sz w:val="24"/>
              </w:rPr>
              <w:t xml:space="preserve">Learning Activities </w:t>
            </w:r>
          </w:p>
        </w:tc>
      </w:tr>
      <w:tr w:rsidR="00363595" w:rsidRPr="00143943" w14:paraId="3F6D3A07" w14:textId="77777777" w:rsidTr="4247CC2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72A3D3EC" w14:textId="77777777" w:rsidR="00CB12F7" w:rsidRPr="00CE4A73" w:rsidRDefault="00CB12F7" w:rsidP="0010383F">
            <w:pPr>
              <w:pStyle w:val="ColorfulList-Accent11"/>
              <w:spacing w:after="0"/>
              <w:ind w:left="0"/>
              <w:rPr>
                <w:rFonts w:cs="Arial"/>
                <w:sz w:val="8"/>
              </w:rPr>
            </w:pPr>
          </w:p>
          <w:p w14:paraId="12F760A0" w14:textId="77777777" w:rsidR="007169FD" w:rsidRPr="00E37BB8" w:rsidRDefault="00843289" w:rsidP="00BA5961">
            <w:pPr>
              <w:pStyle w:val="ColorfulList-Accent11"/>
              <w:spacing w:after="0"/>
              <w:ind w:left="0"/>
              <w:rPr>
                <w:rFonts w:cs="Arial"/>
                <w:b/>
              </w:rPr>
            </w:pPr>
            <w:r w:rsidRPr="00E37BB8">
              <w:rPr>
                <w:rFonts w:cs="Arial"/>
                <w:b/>
              </w:rPr>
              <w:t>Classroom Activities</w:t>
            </w:r>
            <w:r w:rsidR="00900CE4" w:rsidRPr="00E37BB8">
              <w:rPr>
                <w:rFonts w:cs="Arial"/>
                <w:b/>
              </w:rPr>
              <w:t>:</w:t>
            </w:r>
          </w:p>
          <w:p w14:paraId="447E86BC" w14:textId="03785F3A" w:rsidR="00843289" w:rsidRPr="002B7278" w:rsidRDefault="00147B46" w:rsidP="002B7278">
            <w:pPr>
              <w:pStyle w:val="ColorfulList-Accent11"/>
              <w:numPr>
                <w:ilvl w:val="0"/>
                <w:numId w:val="15"/>
              </w:numPr>
              <w:spacing w:after="0"/>
              <w:rPr>
                <w:rFonts w:cs="Arial"/>
              </w:rPr>
            </w:pPr>
            <w:r w:rsidRPr="00E37BB8">
              <w:rPr>
                <w:rFonts w:cs="Arial"/>
              </w:rPr>
              <w:t>Lecture</w:t>
            </w:r>
          </w:p>
          <w:p w14:paraId="0D0B940D" w14:textId="77777777" w:rsidR="00843289" w:rsidRPr="00E37BB8" w:rsidRDefault="00843289" w:rsidP="00843289">
            <w:pPr>
              <w:pStyle w:val="ColorfulList-Accent11"/>
              <w:spacing w:after="0"/>
              <w:rPr>
                <w:rFonts w:cs="Arial"/>
                <w:sz w:val="6"/>
              </w:rPr>
            </w:pPr>
          </w:p>
          <w:p w14:paraId="706D9F0B" w14:textId="77777777" w:rsidR="00843289" w:rsidRPr="00E37BB8" w:rsidRDefault="00843289" w:rsidP="00843289">
            <w:pPr>
              <w:pStyle w:val="ColorfulList-Accent11"/>
              <w:spacing w:after="0"/>
              <w:ind w:left="0"/>
              <w:rPr>
                <w:rFonts w:cs="Arial"/>
                <w:b/>
              </w:rPr>
            </w:pPr>
            <w:r w:rsidRPr="00E37BB8">
              <w:rPr>
                <w:rFonts w:cs="Arial"/>
                <w:b/>
              </w:rPr>
              <w:t>Laboratory/Clinical</w:t>
            </w:r>
          </w:p>
          <w:p w14:paraId="43F9C4DD" w14:textId="77777777" w:rsidR="00843289" w:rsidRPr="00E37BB8" w:rsidRDefault="00843289" w:rsidP="00BA5961">
            <w:pPr>
              <w:pStyle w:val="ColorfulList-Accent11"/>
              <w:numPr>
                <w:ilvl w:val="0"/>
                <w:numId w:val="15"/>
              </w:numPr>
              <w:spacing w:after="0"/>
              <w:rPr>
                <w:rFonts w:cs="Arial"/>
              </w:rPr>
            </w:pPr>
            <w:r w:rsidRPr="00E37BB8">
              <w:rPr>
                <w:rFonts w:cs="Arial"/>
              </w:rPr>
              <w:t>Communication in lab and clinical</w:t>
            </w:r>
          </w:p>
          <w:p w14:paraId="0E27B00A" w14:textId="77777777" w:rsidR="00843289" w:rsidRPr="00E37BB8" w:rsidRDefault="00843289" w:rsidP="00843289">
            <w:pPr>
              <w:pStyle w:val="ColorfulList-Accent11"/>
              <w:spacing w:after="0"/>
              <w:rPr>
                <w:rFonts w:cs="Arial"/>
                <w:sz w:val="6"/>
              </w:rPr>
            </w:pPr>
          </w:p>
          <w:p w14:paraId="7396E759" w14:textId="77777777" w:rsidR="00843289" w:rsidRPr="00E37BB8" w:rsidRDefault="00843289" w:rsidP="00843289">
            <w:pPr>
              <w:pStyle w:val="ColorfulList-Accent11"/>
              <w:spacing w:after="0"/>
              <w:ind w:left="0"/>
              <w:rPr>
                <w:rFonts w:cs="Arial"/>
                <w:b/>
              </w:rPr>
            </w:pPr>
            <w:r w:rsidRPr="00E37BB8">
              <w:rPr>
                <w:rFonts w:cs="Arial"/>
                <w:b/>
              </w:rPr>
              <w:t>Online/Out of Class:</w:t>
            </w:r>
          </w:p>
          <w:p w14:paraId="65C3CD19" w14:textId="77777777" w:rsidR="00843289" w:rsidRPr="00E37BB8" w:rsidRDefault="00A84599" w:rsidP="00BA5961">
            <w:pPr>
              <w:pStyle w:val="ColorfulList-Accent11"/>
              <w:numPr>
                <w:ilvl w:val="0"/>
                <w:numId w:val="15"/>
              </w:numPr>
              <w:spacing w:after="0"/>
              <w:rPr>
                <w:rFonts w:cs="Arial"/>
              </w:rPr>
            </w:pPr>
            <w:r w:rsidRPr="00E37BB8">
              <w:rPr>
                <w:rFonts w:cs="Arial"/>
              </w:rPr>
              <w:t xml:space="preserve">Go to </w:t>
            </w:r>
            <w:r w:rsidR="00F72475" w:rsidRPr="00E37BB8">
              <w:rPr>
                <w:rFonts w:cs="Arial"/>
              </w:rPr>
              <w:t>My Evolve</w:t>
            </w:r>
          </w:p>
          <w:p w14:paraId="62F453CC" w14:textId="77777777" w:rsidR="00F72475" w:rsidRPr="00E37BB8" w:rsidRDefault="00843289" w:rsidP="00843289">
            <w:pPr>
              <w:pStyle w:val="ColorfulList-Accent11"/>
              <w:spacing w:after="0"/>
              <w:ind w:left="360"/>
              <w:rPr>
                <w:rFonts w:cs="Arial"/>
              </w:rPr>
            </w:pPr>
            <w:r w:rsidRPr="00E37BB8">
              <w:rPr>
                <w:rFonts w:cs="Arial"/>
              </w:rPr>
              <w:t xml:space="preserve">          </w:t>
            </w:r>
            <w:r w:rsidR="00A84599" w:rsidRPr="00E37BB8">
              <w:rPr>
                <w:rFonts w:cs="Arial"/>
              </w:rPr>
              <w:t xml:space="preserve">Select </w:t>
            </w:r>
            <w:r w:rsidR="00F72475" w:rsidRPr="00E37BB8">
              <w:rPr>
                <w:rFonts w:cs="Arial"/>
              </w:rPr>
              <w:t>Clinical Skills: Sk</w:t>
            </w:r>
            <w:r w:rsidR="001A67BA" w:rsidRPr="00E37BB8">
              <w:rPr>
                <w:rFonts w:cs="Arial"/>
              </w:rPr>
              <w:t xml:space="preserve">ills for Nursing Collection </w:t>
            </w:r>
          </w:p>
          <w:p w14:paraId="6957F29C" w14:textId="77777777" w:rsidR="00F72475" w:rsidRPr="00E37BB8" w:rsidRDefault="00A84599" w:rsidP="00843289">
            <w:pPr>
              <w:pStyle w:val="ColorfulList-Accent11"/>
              <w:spacing w:after="0"/>
              <w:ind w:left="360"/>
              <w:rPr>
                <w:rFonts w:cs="Arial"/>
              </w:rPr>
            </w:pPr>
            <w:r w:rsidRPr="00E37BB8">
              <w:rPr>
                <w:rFonts w:cs="Arial"/>
              </w:rPr>
              <w:t xml:space="preserve">          </w:t>
            </w:r>
            <w:r w:rsidR="00665733" w:rsidRPr="00E37BB8">
              <w:rPr>
                <w:rFonts w:cs="Arial"/>
              </w:rPr>
              <w:t xml:space="preserve">   </w:t>
            </w:r>
            <w:r w:rsidR="000A3F32" w:rsidRPr="00E37BB8">
              <w:rPr>
                <w:rFonts w:cs="Arial"/>
              </w:rPr>
              <w:t>Under</w:t>
            </w:r>
            <w:r w:rsidRPr="00E37BB8">
              <w:rPr>
                <w:rFonts w:cs="Arial"/>
              </w:rPr>
              <w:t xml:space="preserve"> </w:t>
            </w:r>
            <w:r w:rsidR="00F72475" w:rsidRPr="00E37BB8">
              <w:rPr>
                <w:rFonts w:cs="Arial"/>
              </w:rPr>
              <w:t>Course Content</w:t>
            </w:r>
            <w:r w:rsidR="000A3F32" w:rsidRPr="00E37BB8">
              <w:rPr>
                <w:rFonts w:cs="Arial"/>
              </w:rPr>
              <w:t>, s</w:t>
            </w:r>
            <w:r w:rsidRPr="00E37BB8">
              <w:rPr>
                <w:rFonts w:cs="Arial"/>
              </w:rPr>
              <w:t>elect</w:t>
            </w:r>
            <w:r w:rsidR="00F72475" w:rsidRPr="00E37BB8">
              <w:rPr>
                <w:rFonts w:cs="Arial"/>
              </w:rPr>
              <w:t xml:space="preserve"> Essentials Collection</w:t>
            </w:r>
          </w:p>
          <w:p w14:paraId="7547EEB4" w14:textId="77777777" w:rsidR="000A3F32" w:rsidRPr="00E37BB8" w:rsidRDefault="000A3F32" w:rsidP="00843289">
            <w:pPr>
              <w:pStyle w:val="ColorfulList-Accent11"/>
              <w:spacing w:after="0"/>
              <w:ind w:left="360"/>
              <w:rPr>
                <w:rFonts w:cs="Arial"/>
              </w:rPr>
            </w:pPr>
            <w:r w:rsidRPr="00E37BB8">
              <w:rPr>
                <w:rFonts w:cs="Arial"/>
              </w:rPr>
              <w:tab/>
              <w:t xml:space="preserve">           </w:t>
            </w:r>
            <w:r w:rsidR="00867EED" w:rsidRPr="00E37BB8">
              <w:rPr>
                <w:rFonts w:cs="Arial"/>
              </w:rPr>
              <w:t>The assignments are listed in alphabetical order.</w:t>
            </w:r>
            <w:r w:rsidRPr="00E37BB8">
              <w:rPr>
                <w:rFonts w:cs="Arial"/>
              </w:rPr>
              <w:tab/>
            </w:r>
          </w:p>
          <w:p w14:paraId="52367EB7" w14:textId="77777777" w:rsidR="00867EED" w:rsidRPr="00E37BB8" w:rsidRDefault="00E37BB8" w:rsidP="00867EED">
            <w:pPr>
              <w:pStyle w:val="ColorfulList-Accent11"/>
              <w:spacing w:after="0"/>
              <w:rPr>
                <w:rFonts w:cs="Arial"/>
              </w:rPr>
            </w:pPr>
            <w:r w:rsidRPr="00E37BB8">
              <w:rPr>
                <w:rFonts w:cs="Arial"/>
              </w:rPr>
              <w:tab/>
              <w:t xml:space="preserve">   The 3</w:t>
            </w:r>
            <w:r w:rsidR="00867EED" w:rsidRPr="00E37BB8">
              <w:rPr>
                <w:rFonts w:cs="Arial"/>
              </w:rPr>
              <w:t xml:space="preserve"> assignments to be completed are:  </w:t>
            </w:r>
          </w:p>
          <w:p w14:paraId="3E57E7BD" w14:textId="77777777" w:rsidR="00A84599" w:rsidRPr="00E37BB8" w:rsidRDefault="00867EED" w:rsidP="00867EED">
            <w:pPr>
              <w:pStyle w:val="ColorfulList-Accent11"/>
              <w:spacing w:after="0"/>
              <w:rPr>
                <w:rFonts w:cs="Arial"/>
              </w:rPr>
            </w:pPr>
            <w:r w:rsidRPr="00E37BB8">
              <w:rPr>
                <w:rFonts w:cs="Arial"/>
              </w:rPr>
              <w:t xml:space="preserve">              </w:t>
            </w:r>
            <w:r w:rsidR="00E37BB8">
              <w:rPr>
                <w:rFonts w:cs="Arial"/>
              </w:rPr>
              <w:tab/>
            </w:r>
            <w:r w:rsidR="00E37BB8">
              <w:rPr>
                <w:rFonts w:ascii="Wingdings" w:eastAsia="Wingdings" w:hAnsi="Wingdings" w:cs="Wingdings"/>
              </w:rPr>
              <w:t>□</w:t>
            </w:r>
            <w:r w:rsidR="00F72475" w:rsidRPr="00E37BB8">
              <w:rPr>
                <w:rFonts w:cs="Arial"/>
              </w:rPr>
              <w:t>Active Listening: Connecting with Others</w:t>
            </w:r>
            <w:r w:rsidR="008B14BB" w:rsidRPr="00E37BB8">
              <w:rPr>
                <w:rFonts w:cs="Arial"/>
              </w:rPr>
              <w:t xml:space="preserve"> </w:t>
            </w:r>
          </w:p>
          <w:p w14:paraId="5A05054D" w14:textId="77777777" w:rsidR="008B14BB" w:rsidRPr="00E37BB8" w:rsidRDefault="00E37BB8" w:rsidP="00867EED">
            <w:pPr>
              <w:pStyle w:val="ColorfulList-Accent11"/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ascii="Wingdings" w:eastAsia="Wingdings" w:hAnsi="Wingdings" w:cs="Wingdings"/>
              </w:rPr>
              <w:t>□</w:t>
            </w:r>
            <w:r w:rsidR="008B14BB" w:rsidRPr="00E37BB8">
              <w:rPr>
                <w:rFonts w:cs="Arial"/>
              </w:rPr>
              <w:t>Communicating Effectively on the Job</w:t>
            </w:r>
          </w:p>
          <w:p w14:paraId="3A344F7B" w14:textId="77777777" w:rsidR="008B14BB" w:rsidRPr="00E37BB8" w:rsidRDefault="00E37BB8" w:rsidP="00867EED">
            <w:pPr>
              <w:pStyle w:val="ColorfulList-Accent11"/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ascii="Wingdings" w:eastAsia="Wingdings" w:hAnsi="Wingdings" w:cs="Wingdings"/>
              </w:rPr>
              <w:t>□</w:t>
            </w:r>
            <w:r w:rsidR="008B14BB" w:rsidRPr="00E37BB8">
              <w:rPr>
                <w:rFonts w:cs="Arial"/>
              </w:rPr>
              <w:t>Dealing with Conflict</w:t>
            </w:r>
          </w:p>
          <w:p w14:paraId="60061E4C" w14:textId="77777777" w:rsidR="00E37BB8" w:rsidRPr="00E37BB8" w:rsidRDefault="00E37BB8" w:rsidP="00867EED">
            <w:pPr>
              <w:pStyle w:val="ColorfulList-Accent11"/>
              <w:spacing w:after="0"/>
              <w:rPr>
                <w:rFonts w:cs="Arial"/>
              </w:rPr>
            </w:pPr>
          </w:p>
          <w:p w14:paraId="44EAFD9C" w14:textId="77777777" w:rsidR="00E37BB8" w:rsidRPr="00E37BB8" w:rsidRDefault="00E37BB8" w:rsidP="00867EED">
            <w:pPr>
              <w:pStyle w:val="ColorfulList-Accent11"/>
              <w:spacing w:after="0"/>
              <w:rPr>
                <w:rFonts w:cs="Arial"/>
                <w:i/>
              </w:rPr>
            </w:pPr>
          </w:p>
          <w:p w14:paraId="4B94D5A5" w14:textId="77777777" w:rsidR="00A84599" w:rsidRPr="00CE4A73" w:rsidRDefault="00A84599" w:rsidP="00E37BB8">
            <w:pPr>
              <w:pStyle w:val="ColorfulList-Accent11"/>
              <w:spacing w:after="0"/>
              <w:ind w:left="360"/>
              <w:rPr>
                <w:rFonts w:cs="Arial"/>
                <w:sz w:val="8"/>
              </w:rPr>
            </w:pPr>
          </w:p>
        </w:tc>
      </w:tr>
      <w:tr w:rsidR="00F91B6A" w:rsidRPr="00143943" w14:paraId="3EE032A6" w14:textId="77777777" w:rsidTr="4247CC25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88BCBCE" w14:textId="77777777" w:rsidR="00F91B6A" w:rsidRPr="00CE4A73" w:rsidRDefault="00F91B6A" w:rsidP="00635230">
            <w:pPr>
              <w:spacing w:after="0"/>
              <w:rPr>
                <w:rFonts w:cs="Arial"/>
                <w:b/>
                <w:sz w:val="24"/>
              </w:rPr>
            </w:pPr>
            <w:r w:rsidRPr="00CE4A73">
              <w:rPr>
                <w:rFonts w:cs="Arial"/>
                <w:b/>
                <w:sz w:val="24"/>
              </w:rPr>
              <w:t>Evaluation Methods</w:t>
            </w:r>
          </w:p>
        </w:tc>
      </w:tr>
      <w:tr w:rsidR="00DB6E47" w:rsidRPr="00143943" w14:paraId="21FEF23F" w14:textId="77777777" w:rsidTr="4247CC25">
        <w:tblPrEx>
          <w:tblLook w:val="00A0" w:firstRow="1" w:lastRow="0" w:firstColumn="1" w:lastColumn="0" w:noHBand="0" w:noVBand="0"/>
        </w:tblPrEx>
        <w:trPr>
          <w:trHeight w:val="503"/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3DEEC669" w14:textId="77777777" w:rsidR="00CB12F7" w:rsidRPr="00CE4A73" w:rsidRDefault="00CB12F7" w:rsidP="00CB12F7">
            <w:pPr>
              <w:pStyle w:val="ListParagraph"/>
              <w:spacing w:after="0"/>
              <w:rPr>
                <w:rFonts w:cs="Arial"/>
                <w:sz w:val="8"/>
              </w:rPr>
            </w:pPr>
          </w:p>
          <w:p w14:paraId="1C691E05" w14:textId="77777777" w:rsidR="00DC2595" w:rsidRDefault="00843289" w:rsidP="00CB12F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4"/>
              </w:rPr>
            </w:pPr>
            <w:r w:rsidRPr="00CE4A73">
              <w:rPr>
                <w:rFonts w:cs="Arial"/>
                <w:sz w:val="24"/>
              </w:rPr>
              <w:t>Unit exam</w:t>
            </w:r>
          </w:p>
          <w:p w14:paraId="4EA62D8C" w14:textId="739A826A" w:rsidR="00C82161" w:rsidRDefault="00C82161" w:rsidP="00CB12F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Clinical observation</w:t>
            </w:r>
          </w:p>
          <w:p w14:paraId="3656B9AB" w14:textId="77777777" w:rsidR="00CE4A73" w:rsidRPr="00CE4A73" w:rsidRDefault="00CE4A73" w:rsidP="00147B46">
            <w:pPr>
              <w:pStyle w:val="ListParagraph"/>
              <w:spacing w:after="0"/>
              <w:rPr>
                <w:rFonts w:cs="Arial"/>
                <w:sz w:val="8"/>
              </w:rPr>
            </w:pPr>
          </w:p>
        </w:tc>
      </w:tr>
      <w:tr w:rsidR="00CE4A73" w:rsidRPr="00CE4A73" w14:paraId="052B0CDD" w14:textId="77777777" w:rsidTr="4247CC25">
        <w:trPr>
          <w:gridAfter w:val="1"/>
          <w:wAfter w:w="46" w:type="dxa"/>
          <w:jc w:val="center"/>
        </w:trPr>
        <w:tc>
          <w:tcPr>
            <w:tcW w:w="4583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55BB36E" w14:textId="77777777" w:rsidR="00CE4A73" w:rsidRPr="00CE4A73" w:rsidRDefault="00CE4A73" w:rsidP="00251F30">
            <w:pPr>
              <w:spacing w:after="0"/>
              <w:jc w:val="center"/>
              <w:rPr>
                <w:rFonts w:cs="Arial"/>
                <w:b/>
                <w:i/>
                <w:sz w:val="24"/>
              </w:rPr>
            </w:pPr>
            <w:r w:rsidRPr="00CE4A73">
              <w:rPr>
                <w:rFonts w:cs="Arial"/>
                <w:b/>
                <w:i/>
                <w:sz w:val="24"/>
              </w:rPr>
              <w:lastRenderedPageBreak/>
              <w:t>Texas DECs</w:t>
            </w:r>
          </w:p>
        </w:tc>
        <w:tc>
          <w:tcPr>
            <w:tcW w:w="4731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6CF9EB21" w14:textId="77777777" w:rsidR="00CE4A73" w:rsidRPr="00CE4A73" w:rsidRDefault="00CE4A73" w:rsidP="00251F30">
            <w:pPr>
              <w:spacing w:after="0"/>
              <w:jc w:val="center"/>
              <w:rPr>
                <w:rFonts w:cs="Arial"/>
                <w:b/>
                <w:i/>
                <w:sz w:val="24"/>
              </w:rPr>
            </w:pPr>
            <w:r w:rsidRPr="00CE4A73">
              <w:rPr>
                <w:rFonts w:cs="Arial"/>
                <w:b/>
                <w:i/>
                <w:sz w:val="24"/>
              </w:rPr>
              <w:t>QSEN Competencies</w:t>
            </w:r>
          </w:p>
        </w:tc>
      </w:tr>
      <w:tr w:rsidR="00136A97" w:rsidRPr="00CE4A73" w14:paraId="04078847" w14:textId="77777777" w:rsidTr="4247CC25">
        <w:trPr>
          <w:gridAfter w:val="1"/>
          <w:wAfter w:w="46" w:type="dxa"/>
          <w:jc w:val="center"/>
        </w:trPr>
        <w:tc>
          <w:tcPr>
            <w:tcW w:w="458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29F8325" w14:textId="77777777" w:rsidR="005A2026" w:rsidRPr="005A2026" w:rsidRDefault="005A2026" w:rsidP="00136A97">
            <w:pPr>
              <w:spacing w:after="0"/>
              <w:rPr>
                <w:b/>
                <w:bCs/>
                <w:sz w:val="24"/>
              </w:rPr>
            </w:pPr>
            <w:r w:rsidRPr="005A2026">
              <w:rPr>
                <w:b/>
                <w:bCs/>
                <w:sz w:val="24"/>
              </w:rPr>
              <w:t>Knowledge</w:t>
            </w:r>
          </w:p>
          <w:p w14:paraId="36B560DE" w14:textId="7D8541DD" w:rsidR="00325B45" w:rsidRDefault="00136A97" w:rsidP="00136A97">
            <w:pPr>
              <w:spacing w:after="0"/>
              <w:rPr>
                <w:sz w:val="24"/>
              </w:rPr>
            </w:pPr>
            <w:r w:rsidRPr="005A2026">
              <w:rPr>
                <w:sz w:val="24"/>
              </w:rPr>
              <w:t>I</w:t>
            </w:r>
            <w:r w:rsidR="007E3185">
              <w:rPr>
                <w:sz w:val="24"/>
              </w:rPr>
              <w:t>.</w:t>
            </w:r>
            <w:r w:rsidRPr="005A2026">
              <w:rPr>
                <w:sz w:val="24"/>
              </w:rPr>
              <w:t>B</w:t>
            </w:r>
            <w:r w:rsidR="007E3185">
              <w:rPr>
                <w:sz w:val="24"/>
              </w:rPr>
              <w:t>.</w:t>
            </w:r>
            <w:r w:rsidRPr="005A2026">
              <w:rPr>
                <w:sz w:val="24"/>
              </w:rPr>
              <w:t xml:space="preserve"> 7c</w:t>
            </w:r>
          </w:p>
          <w:p w14:paraId="06E666FE" w14:textId="77777777" w:rsidR="007E3185" w:rsidRDefault="00136A97" w:rsidP="00136A97">
            <w:pPr>
              <w:spacing w:after="0"/>
              <w:rPr>
                <w:sz w:val="24"/>
              </w:rPr>
            </w:pPr>
            <w:r w:rsidRPr="005A2026">
              <w:rPr>
                <w:sz w:val="24"/>
              </w:rPr>
              <w:t>II</w:t>
            </w:r>
            <w:r w:rsidR="007E3185">
              <w:rPr>
                <w:sz w:val="24"/>
              </w:rPr>
              <w:t>.</w:t>
            </w:r>
            <w:r w:rsidRPr="005A2026">
              <w:rPr>
                <w:sz w:val="24"/>
              </w:rPr>
              <w:t>E</w:t>
            </w:r>
            <w:r w:rsidR="007E3185">
              <w:rPr>
                <w:sz w:val="24"/>
              </w:rPr>
              <w:t>.</w:t>
            </w:r>
            <w:r w:rsidRPr="005A2026">
              <w:rPr>
                <w:sz w:val="24"/>
              </w:rPr>
              <w:t xml:space="preserve"> 2, 3</w:t>
            </w:r>
          </w:p>
          <w:p w14:paraId="56F09EEB" w14:textId="6F524BD8" w:rsidR="00136A97" w:rsidRDefault="00136A97" w:rsidP="00136A97">
            <w:pPr>
              <w:spacing w:after="0"/>
              <w:rPr>
                <w:sz w:val="24"/>
              </w:rPr>
            </w:pPr>
            <w:r w:rsidRPr="005A2026">
              <w:rPr>
                <w:sz w:val="24"/>
              </w:rPr>
              <w:t>IV</w:t>
            </w:r>
            <w:r w:rsidR="007E3185">
              <w:rPr>
                <w:sz w:val="24"/>
              </w:rPr>
              <w:t>.A.</w:t>
            </w:r>
            <w:r w:rsidRPr="005A2026">
              <w:rPr>
                <w:sz w:val="24"/>
              </w:rPr>
              <w:t xml:space="preserve"> 2</w:t>
            </w:r>
          </w:p>
          <w:p w14:paraId="083967C7" w14:textId="77777777" w:rsidR="005A2026" w:rsidRDefault="005A2026" w:rsidP="00136A97">
            <w:pPr>
              <w:spacing w:after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Clinical Judgment and Behaviors</w:t>
            </w:r>
          </w:p>
          <w:p w14:paraId="28427F51" w14:textId="77777777" w:rsidR="00451BED" w:rsidRDefault="00F15DEB" w:rsidP="00136A97">
            <w:pPr>
              <w:spacing w:after="0"/>
              <w:rPr>
                <w:sz w:val="24"/>
              </w:rPr>
            </w:pPr>
            <w:r w:rsidRPr="00D31FEF">
              <w:rPr>
                <w:sz w:val="24"/>
              </w:rPr>
              <w:t>I</w:t>
            </w:r>
            <w:r w:rsidR="00451BED">
              <w:rPr>
                <w:sz w:val="24"/>
              </w:rPr>
              <w:t>.</w:t>
            </w:r>
            <w:r w:rsidRPr="00D31FEF">
              <w:rPr>
                <w:sz w:val="24"/>
              </w:rPr>
              <w:t>B</w:t>
            </w:r>
            <w:r w:rsidR="00451BED">
              <w:rPr>
                <w:sz w:val="24"/>
              </w:rPr>
              <w:t>.</w:t>
            </w:r>
            <w:r w:rsidRPr="00D31FEF">
              <w:rPr>
                <w:sz w:val="24"/>
              </w:rPr>
              <w:t xml:space="preserve"> 8</w:t>
            </w:r>
          </w:p>
          <w:p w14:paraId="563368B9" w14:textId="7F9BFCBF" w:rsidR="002A0B27" w:rsidRDefault="00F15DEB" w:rsidP="00136A97">
            <w:pPr>
              <w:spacing w:after="0"/>
              <w:rPr>
                <w:sz w:val="24"/>
              </w:rPr>
            </w:pPr>
            <w:r w:rsidRPr="00D31FEF">
              <w:rPr>
                <w:sz w:val="24"/>
              </w:rPr>
              <w:t>II</w:t>
            </w:r>
            <w:r w:rsidR="002A0B27">
              <w:rPr>
                <w:sz w:val="24"/>
              </w:rPr>
              <w:t>.</w:t>
            </w:r>
            <w:r w:rsidRPr="00D31FEF">
              <w:rPr>
                <w:sz w:val="24"/>
              </w:rPr>
              <w:t>E</w:t>
            </w:r>
            <w:r w:rsidR="002A0B27">
              <w:rPr>
                <w:sz w:val="24"/>
              </w:rPr>
              <w:t>.</w:t>
            </w:r>
            <w:r w:rsidRPr="00D31FEF">
              <w:rPr>
                <w:sz w:val="24"/>
              </w:rPr>
              <w:t xml:space="preserve"> 9</w:t>
            </w:r>
          </w:p>
          <w:p w14:paraId="364B910F" w14:textId="079A3800" w:rsidR="005A2026" w:rsidRPr="005A2026" w:rsidRDefault="00F15DEB" w:rsidP="00136A97">
            <w:pPr>
              <w:spacing w:after="0"/>
              <w:rPr>
                <w:rFonts w:cs="Arial"/>
                <w:b/>
                <w:bCs/>
                <w:sz w:val="24"/>
              </w:rPr>
            </w:pPr>
            <w:r w:rsidRPr="00D31FEF">
              <w:rPr>
                <w:sz w:val="24"/>
              </w:rPr>
              <w:t>IV</w:t>
            </w:r>
            <w:r w:rsidR="002A0B27">
              <w:rPr>
                <w:sz w:val="24"/>
              </w:rPr>
              <w:t>.</w:t>
            </w:r>
            <w:r w:rsidRPr="00D31FEF">
              <w:rPr>
                <w:sz w:val="24"/>
              </w:rPr>
              <w:t>A</w:t>
            </w:r>
            <w:r w:rsidR="002A0B27">
              <w:rPr>
                <w:sz w:val="24"/>
              </w:rPr>
              <w:t>.</w:t>
            </w:r>
            <w:r w:rsidRPr="00D31FEF">
              <w:rPr>
                <w:sz w:val="24"/>
              </w:rPr>
              <w:t xml:space="preserve"> 2a</w:t>
            </w:r>
          </w:p>
        </w:tc>
        <w:tc>
          <w:tcPr>
            <w:tcW w:w="4731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DDA1F05" w14:textId="77777777" w:rsidR="00136A97" w:rsidRPr="00CE4A73" w:rsidRDefault="00136A97" w:rsidP="00136A97">
            <w:pPr>
              <w:spacing w:after="0"/>
              <w:jc w:val="center"/>
              <w:rPr>
                <w:rFonts w:cs="Arial"/>
                <w:sz w:val="24"/>
              </w:rPr>
            </w:pPr>
            <w:r w:rsidRPr="00CE4A73">
              <w:rPr>
                <w:rFonts w:cs="Arial"/>
                <w:sz w:val="24"/>
              </w:rPr>
              <w:t>PCC, T&amp;C, INF</w:t>
            </w:r>
          </w:p>
        </w:tc>
      </w:tr>
      <w:tr w:rsidR="00136A97" w:rsidRPr="00CE4A73" w14:paraId="1AFB2B76" w14:textId="77777777" w:rsidTr="4247CC25">
        <w:trPr>
          <w:gridAfter w:val="1"/>
          <w:wAfter w:w="46" w:type="dxa"/>
          <w:jc w:val="center"/>
        </w:trPr>
        <w:tc>
          <w:tcPr>
            <w:tcW w:w="4583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231D3BC4" w14:textId="77777777" w:rsidR="00136A97" w:rsidRPr="00CE4A73" w:rsidRDefault="00136A97" w:rsidP="00136A97">
            <w:pPr>
              <w:tabs>
                <w:tab w:val="right" w:pos="5652"/>
              </w:tabs>
              <w:spacing w:after="0"/>
              <w:jc w:val="center"/>
              <w:rPr>
                <w:rFonts w:cs="Arial"/>
                <w:b/>
                <w:i/>
                <w:sz w:val="24"/>
              </w:rPr>
            </w:pPr>
            <w:r w:rsidRPr="00CE4A73">
              <w:rPr>
                <w:rFonts w:cs="Arial"/>
                <w:b/>
                <w:i/>
                <w:sz w:val="24"/>
              </w:rPr>
              <w:t>IM Student Learning Outcomes</w:t>
            </w:r>
          </w:p>
        </w:tc>
        <w:tc>
          <w:tcPr>
            <w:tcW w:w="4731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DDA3F9" w14:textId="77777777" w:rsidR="00136A97" w:rsidRPr="00CE4A73" w:rsidRDefault="00136A97" w:rsidP="00136A97">
            <w:pPr>
              <w:spacing w:after="0"/>
              <w:jc w:val="center"/>
              <w:rPr>
                <w:rFonts w:cs="Arial"/>
                <w:b/>
                <w:i/>
                <w:sz w:val="24"/>
              </w:rPr>
            </w:pPr>
            <w:r w:rsidRPr="00CE4A73">
              <w:rPr>
                <w:rFonts w:cs="Arial"/>
                <w:b/>
                <w:i/>
                <w:sz w:val="24"/>
              </w:rPr>
              <w:t>NCLEX Test Plan</w:t>
            </w:r>
          </w:p>
        </w:tc>
      </w:tr>
      <w:tr w:rsidR="00136A97" w:rsidRPr="00CE4A73" w14:paraId="448E0A3B" w14:textId="77777777" w:rsidTr="4247CC25">
        <w:trPr>
          <w:gridAfter w:val="1"/>
          <w:wAfter w:w="46" w:type="dxa"/>
          <w:jc w:val="center"/>
        </w:trPr>
        <w:tc>
          <w:tcPr>
            <w:tcW w:w="458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DA28BF4" w14:textId="372B8B16" w:rsidR="00136A97" w:rsidRPr="00C82161" w:rsidRDefault="00900E07" w:rsidP="00136A97">
            <w:pPr>
              <w:spacing w:after="0"/>
              <w:rPr>
                <w:rFonts w:cs="Arial"/>
                <w:sz w:val="24"/>
              </w:rPr>
            </w:pPr>
            <w:r>
              <w:t>(</w:t>
            </w:r>
            <w:r w:rsidR="00136A97">
              <w:t>1</w:t>
            </w:r>
            <w:r>
              <w:t>)</w:t>
            </w:r>
            <w:r w:rsidR="00136A97">
              <w:t xml:space="preserve"> </w:t>
            </w:r>
            <w:r w:rsidR="00136A97" w:rsidRPr="00C82161">
              <w:rPr>
                <w:rFonts w:cs="Arial"/>
                <w:sz w:val="24"/>
              </w:rPr>
              <w:t>Collect accurate bio-psycho-social-spiritual-cultural patient data.</w:t>
            </w:r>
          </w:p>
          <w:p w14:paraId="3B656176" w14:textId="7F9CAA4E" w:rsidR="00136A97" w:rsidRDefault="00900E07" w:rsidP="00136A97">
            <w:p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(2)</w:t>
            </w:r>
            <w:r w:rsidR="00136A97">
              <w:rPr>
                <w:rFonts w:cs="Arial"/>
                <w:sz w:val="24"/>
              </w:rPr>
              <w:t xml:space="preserve"> Use communication methods required to provide safe, effective, and compassionate care.</w:t>
            </w:r>
          </w:p>
          <w:p w14:paraId="4E957285" w14:textId="19ABC269" w:rsidR="00B53150" w:rsidRPr="00CE4A73" w:rsidRDefault="00836F3F" w:rsidP="00836F3F">
            <w:p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(4) </w:t>
            </w:r>
            <w:r w:rsidR="00136A97">
              <w:rPr>
                <w:rFonts w:cs="Arial"/>
                <w:sz w:val="24"/>
              </w:rPr>
              <w:t>Engage in caring and professional behaviors.</w:t>
            </w:r>
          </w:p>
        </w:tc>
        <w:tc>
          <w:tcPr>
            <w:tcW w:w="4731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6E35558D" w14:textId="3EB8442A" w:rsidR="00136A97" w:rsidRPr="00CE4A73" w:rsidRDefault="002B709F" w:rsidP="00136A97">
            <w:p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HP4:</w:t>
            </w:r>
            <w:r w:rsidR="00136A97" w:rsidRPr="00CE4A73">
              <w:rPr>
                <w:rFonts w:cs="Arial"/>
                <w:sz w:val="24"/>
              </w:rPr>
              <w:t xml:space="preserve"> Health Promotion/Disease Prevention</w:t>
            </w:r>
          </w:p>
          <w:p w14:paraId="2C1147D4" w14:textId="46D90235" w:rsidR="00136A97" w:rsidRPr="00CE4A73" w:rsidRDefault="002B709F" w:rsidP="00136A97">
            <w:p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Psychosocial Integrity</w:t>
            </w:r>
            <w:r w:rsidR="00136A97" w:rsidRPr="00CE4A73">
              <w:rPr>
                <w:rFonts w:cs="Arial"/>
                <w:sz w:val="24"/>
              </w:rPr>
              <w:t>: Therapeutic Communication</w:t>
            </w:r>
          </w:p>
        </w:tc>
      </w:tr>
      <w:tr w:rsidR="00136A97" w:rsidRPr="00CE4A73" w14:paraId="56D01059" w14:textId="77777777" w:rsidTr="4247CC25">
        <w:trPr>
          <w:gridAfter w:val="1"/>
          <w:wAfter w:w="46" w:type="dxa"/>
          <w:trHeight w:val="248"/>
          <w:jc w:val="center"/>
        </w:trPr>
        <w:tc>
          <w:tcPr>
            <w:tcW w:w="4583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035CF7E" w14:textId="77777777" w:rsidR="00136A97" w:rsidRPr="00CE4A73" w:rsidRDefault="00136A97" w:rsidP="00136A97">
            <w:pPr>
              <w:spacing w:after="0"/>
              <w:jc w:val="center"/>
              <w:rPr>
                <w:rFonts w:cs="Arial"/>
                <w:b/>
                <w:i/>
                <w:sz w:val="24"/>
              </w:rPr>
            </w:pPr>
            <w:r w:rsidRPr="00CE4A73">
              <w:rPr>
                <w:rFonts w:cs="Arial"/>
                <w:b/>
                <w:i/>
                <w:sz w:val="24"/>
              </w:rPr>
              <w:t>Concepts</w:t>
            </w:r>
          </w:p>
        </w:tc>
        <w:tc>
          <w:tcPr>
            <w:tcW w:w="4731" w:type="dxa"/>
            <w:tcBorders>
              <w:top w:val="single" w:sz="12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151847" w14:textId="77777777" w:rsidR="00136A97" w:rsidRPr="00CE4A73" w:rsidRDefault="00136A97" w:rsidP="00136A97">
            <w:pPr>
              <w:spacing w:after="0"/>
              <w:jc w:val="center"/>
              <w:rPr>
                <w:rFonts w:cs="Arial"/>
                <w:b/>
                <w:i/>
                <w:sz w:val="24"/>
              </w:rPr>
            </w:pPr>
            <w:r w:rsidRPr="00CE4A73">
              <w:rPr>
                <w:rFonts w:cs="Arial"/>
                <w:b/>
                <w:i/>
                <w:sz w:val="24"/>
              </w:rPr>
              <w:t>Faculty</w:t>
            </w:r>
          </w:p>
        </w:tc>
      </w:tr>
      <w:tr w:rsidR="00136A97" w:rsidRPr="00CE4A73" w14:paraId="75FC5794" w14:textId="77777777" w:rsidTr="4247CC25">
        <w:trPr>
          <w:gridAfter w:val="1"/>
          <w:wAfter w:w="46" w:type="dxa"/>
          <w:trHeight w:val="247"/>
          <w:jc w:val="center"/>
        </w:trPr>
        <w:tc>
          <w:tcPr>
            <w:tcW w:w="458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CACDAF6" w14:textId="77777777" w:rsidR="00136A97" w:rsidRPr="00CE4A73" w:rsidRDefault="00136A97" w:rsidP="00136A9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Communication</w:t>
            </w:r>
          </w:p>
        </w:tc>
        <w:tc>
          <w:tcPr>
            <w:tcW w:w="4731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52977C9" w14:textId="2BC254E2" w:rsidR="00136A97" w:rsidRPr="00CE4A73" w:rsidRDefault="009575F0" w:rsidP="00136A97">
            <w:pPr>
              <w:spacing w:after="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Niki McAdams</w:t>
            </w:r>
            <w:r w:rsidR="00136A97" w:rsidRPr="00CE4A73">
              <w:rPr>
                <w:rFonts w:cs="Arial"/>
                <w:sz w:val="24"/>
              </w:rPr>
              <w:t>, MSN, R</w:t>
            </w:r>
            <w:r w:rsidR="00227A42">
              <w:rPr>
                <w:rFonts w:cs="Arial"/>
                <w:sz w:val="24"/>
              </w:rPr>
              <w:t>N</w:t>
            </w:r>
          </w:p>
        </w:tc>
      </w:tr>
      <w:tr w:rsidR="00136A97" w:rsidRPr="00CE4A73" w14:paraId="41EBF600" w14:textId="77777777" w:rsidTr="4247CC25">
        <w:trPr>
          <w:gridAfter w:val="1"/>
          <w:wAfter w:w="46" w:type="dxa"/>
          <w:trHeight w:val="582"/>
          <w:jc w:val="center"/>
        </w:trPr>
        <w:tc>
          <w:tcPr>
            <w:tcW w:w="458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827253E" w14:textId="77777777" w:rsidR="00136A97" w:rsidRPr="00CE4A73" w:rsidRDefault="00136A97" w:rsidP="00136A97">
            <w:pPr>
              <w:spacing w:after="0"/>
              <w:rPr>
                <w:rFonts w:cs="Arial"/>
                <w:b/>
                <w:i/>
                <w:sz w:val="24"/>
              </w:rPr>
            </w:pPr>
            <w:r w:rsidRPr="00CE4A73">
              <w:rPr>
                <w:rFonts w:cs="Arial"/>
                <w:b/>
                <w:i/>
                <w:sz w:val="24"/>
              </w:rPr>
              <w:t xml:space="preserve">Date originated: </w:t>
            </w:r>
          </w:p>
          <w:p w14:paraId="28AFA7E2" w14:textId="77777777" w:rsidR="00136A97" w:rsidRPr="00CE4A73" w:rsidRDefault="00136A97" w:rsidP="00136A97">
            <w:pPr>
              <w:spacing w:after="0"/>
              <w:rPr>
                <w:rFonts w:cs="Arial"/>
                <w:sz w:val="24"/>
              </w:rPr>
            </w:pPr>
            <w:r w:rsidRPr="00CE4A73">
              <w:rPr>
                <w:rFonts w:cs="Arial"/>
                <w:sz w:val="24"/>
              </w:rPr>
              <w:t>07/02/2015</w:t>
            </w:r>
          </w:p>
        </w:tc>
        <w:tc>
          <w:tcPr>
            <w:tcW w:w="4731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F874A00" w14:textId="77777777" w:rsidR="00136A97" w:rsidRPr="00CE4A73" w:rsidRDefault="00136A97" w:rsidP="00136A97">
            <w:pPr>
              <w:spacing w:after="0"/>
              <w:rPr>
                <w:rFonts w:cs="Arial"/>
                <w:b/>
                <w:i/>
                <w:sz w:val="24"/>
              </w:rPr>
            </w:pPr>
            <w:r w:rsidRPr="00CE4A73">
              <w:rPr>
                <w:rFonts w:cs="Arial"/>
                <w:b/>
                <w:i/>
                <w:sz w:val="24"/>
              </w:rPr>
              <w:t xml:space="preserve">Revision Dates: </w:t>
            </w:r>
          </w:p>
          <w:p w14:paraId="1CF612B8" w14:textId="2F137641" w:rsidR="00136A97" w:rsidRDefault="00136A97" w:rsidP="00136A97">
            <w:pPr>
              <w:spacing w:after="0"/>
              <w:rPr>
                <w:rFonts w:cs="Arial"/>
                <w:sz w:val="24"/>
              </w:rPr>
            </w:pPr>
            <w:r w:rsidRPr="00CE4A73">
              <w:rPr>
                <w:rFonts w:cs="Arial"/>
                <w:sz w:val="24"/>
              </w:rPr>
              <w:t>06/31/2017</w:t>
            </w:r>
            <w:r>
              <w:rPr>
                <w:rFonts w:cs="Arial"/>
                <w:sz w:val="24"/>
              </w:rPr>
              <w:t xml:space="preserve">, </w:t>
            </w:r>
            <w:r w:rsidRPr="00CE4A73">
              <w:rPr>
                <w:rFonts w:cs="Arial"/>
                <w:sz w:val="24"/>
              </w:rPr>
              <w:t>10/31/2017</w:t>
            </w:r>
            <w:r>
              <w:rPr>
                <w:rFonts w:cs="Arial"/>
                <w:sz w:val="24"/>
              </w:rPr>
              <w:t xml:space="preserve">, </w:t>
            </w:r>
            <w:r w:rsidRPr="00CE4A73">
              <w:rPr>
                <w:rFonts w:cs="Arial"/>
                <w:sz w:val="24"/>
              </w:rPr>
              <w:t>01/17/2018</w:t>
            </w:r>
            <w:r>
              <w:rPr>
                <w:rFonts w:cs="Arial"/>
                <w:sz w:val="24"/>
              </w:rPr>
              <w:t xml:space="preserve">. </w:t>
            </w:r>
            <w:r w:rsidRPr="00CE4A73">
              <w:rPr>
                <w:rFonts w:cs="Arial"/>
                <w:sz w:val="24"/>
              </w:rPr>
              <w:t>04/19/2018</w:t>
            </w:r>
            <w:r>
              <w:rPr>
                <w:rFonts w:cs="Arial"/>
                <w:sz w:val="24"/>
              </w:rPr>
              <w:t>. 11/09/2018, 01/23/2019</w:t>
            </w:r>
          </w:p>
          <w:p w14:paraId="79E0EBF6" w14:textId="2E4C436D" w:rsidR="00136A97" w:rsidRPr="00CE4A73" w:rsidRDefault="00136A97" w:rsidP="00136A97">
            <w:pPr>
              <w:spacing w:after="0"/>
              <w:rPr>
                <w:rFonts w:cs="Arial"/>
                <w:sz w:val="24"/>
              </w:rPr>
            </w:pPr>
            <w:r w:rsidRPr="15CA9FAC">
              <w:rPr>
                <w:rFonts w:cs="Arial"/>
                <w:sz w:val="24"/>
              </w:rPr>
              <w:t>04/17/2019, 09/24/2020. 02/09/2021</w:t>
            </w:r>
            <w:r w:rsidR="0017538D">
              <w:rPr>
                <w:rFonts w:cs="Arial"/>
                <w:sz w:val="24"/>
              </w:rPr>
              <w:t xml:space="preserve">, </w:t>
            </w:r>
            <w:r w:rsidR="00B5014F">
              <w:rPr>
                <w:rFonts w:cs="Arial"/>
                <w:sz w:val="24"/>
              </w:rPr>
              <w:t>10</w:t>
            </w:r>
            <w:r w:rsidR="0017538D">
              <w:rPr>
                <w:rFonts w:cs="Arial"/>
                <w:sz w:val="24"/>
              </w:rPr>
              <w:t>/</w:t>
            </w:r>
            <w:r w:rsidR="00B5014F">
              <w:rPr>
                <w:rFonts w:cs="Arial"/>
                <w:sz w:val="24"/>
              </w:rPr>
              <w:t>20</w:t>
            </w:r>
            <w:r w:rsidR="0017538D">
              <w:rPr>
                <w:rFonts w:cs="Arial"/>
                <w:sz w:val="24"/>
              </w:rPr>
              <w:t>/2023</w:t>
            </w:r>
          </w:p>
        </w:tc>
      </w:tr>
      <w:tr w:rsidR="00136A97" w:rsidRPr="00CE4A73" w14:paraId="41199D4E" w14:textId="77777777" w:rsidTr="4247CC25">
        <w:tblPrEx>
          <w:tblLook w:val="00A0" w:firstRow="1" w:lastRow="0" w:firstColumn="1" w:lastColumn="0" w:noHBand="0" w:noVBand="0"/>
        </w:tblPrEx>
        <w:trPr>
          <w:gridAfter w:val="1"/>
          <w:wAfter w:w="46" w:type="dxa"/>
          <w:jc w:val="center"/>
        </w:trPr>
        <w:tc>
          <w:tcPr>
            <w:tcW w:w="9314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5FB0818" w14:textId="77777777" w:rsidR="00136A97" w:rsidRPr="00CE4A73" w:rsidRDefault="00136A97" w:rsidP="00136A97">
            <w:pPr>
              <w:pStyle w:val="ColorfulList-Accent11"/>
              <w:spacing w:after="0"/>
              <w:ind w:left="0"/>
              <w:rPr>
                <w:rFonts w:cs="Arial"/>
                <w:i/>
                <w:sz w:val="24"/>
              </w:rPr>
            </w:pPr>
          </w:p>
          <w:p w14:paraId="5F388669" w14:textId="5618F3DD" w:rsidR="00136A97" w:rsidRPr="00CE4A73" w:rsidRDefault="00136A97" w:rsidP="0F2CBCF2">
            <w:pPr>
              <w:pStyle w:val="ColorfulList-Accent11"/>
              <w:spacing w:after="0"/>
              <w:ind w:left="0"/>
              <w:rPr>
                <w:rFonts w:cs="Arial"/>
                <w:i/>
                <w:iCs/>
                <w:sz w:val="24"/>
              </w:rPr>
            </w:pPr>
            <w:r w:rsidRPr="0F2CBCF2">
              <w:rPr>
                <w:rFonts w:cs="Arial"/>
                <w:i/>
                <w:iCs/>
                <w:sz w:val="24"/>
              </w:rPr>
              <w:t>Instructional Module 1 Learning Guide</w:t>
            </w:r>
            <w:r>
              <w:tab/>
            </w:r>
            <w:r>
              <w:tab/>
            </w:r>
            <w:r w:rsidRPr="0F2CBCF2">
              <w:rPr>
                <w:rFonts w:cs="Arial"/>
                <w:i/>
                <w:iCs/>
                <w:sz w:val="24"/>
              </w:rPr>
              <w:t>Topic: Communication</w:t>
            </w:r>
            <w:r>
              <w:tab/>
            </w:r>
          </w:p>
        </w:tc>
      </w:tr>
      <w:tr w:rsidR="00136A97" w:rsidRPr="00CE4A73" w14:paraId="3AA45C60" w14:textId="77777777" w:rsidTr="4247CC25">
        <w:tblPrEx>
          <w:tblLook w:val="00A0" w:firstRow="1" w:lastRow="0" w:firstColumn="1" w:lastColumn="0" w:noHBand="0" w:noVBand="0"/>
        </w:tblPrEx>
        <w:trPr>
          <w:gridAfter w:val="1"/>
          <w:wAfter w:w="46" w:type="dxa"/>
          <w:jc w:val="center"/>
        </w:trPr>
        <w:tc>
          <w:tcPr>
            <w:tcW w:w="9314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253AE68" w14:textId="77777777" w:rsidR="00136A97" w:rsidRPr="00CE4A73" w:rsidRDefault="00136A97" w:rsidP="00136A97">
            <w:pPr>
              <w:pStyle w:val="ColorfulList-Accent11"/>
              <w:spacing w:after="0"/>
              <w:ind w:left="0"/>
              <w:rPr>
                <w:rFonts w:cs="Arial"/>
                <w:i/>
                <w:sz w:val="20"/>
              </w:rPr>
            </w:pPr>
            <w:r w:rsidRPr="00CE4A73">
              <w:rPr>
                <w:rFonts w:cs="Arial"/>
                <w:i/>
                <w:sz w:val="20"/>
              </w:rPr>
              <w:t>CSON Learning Guide (adopted 5-2015 by Faculty vote) – REV 9-2016</w:t>
            </w:r>
          </w:p>
          <w:p w14:paraId="049F31CB" w14:textId="77777777" w:rsidR="00136A97" w:rsidRPr="00CE4A73" w:rsidRDefault="00136A97" w:rsidP="00136A97">
            <w:pPr>
              <w:pStyle w:val="ColorfulList-Accent11"/>
              <w:spacing w:after="0"/>
              <w:ind w:left="0"/>
              <w:rPr>
                <w:rFonts w:cs="Arial"/>
                <w:sz w:val="24"/>
              </w:rPr>
            </w:pPr>
          </w:p>
        </w:tc>
      </w:tr>
    </w:tbl>
    <w:p w14:paraId="62486C05" w14:textId="77777777" w:rsidR="00CE4A73" w:rsidRDefault="00CE4A73" w:rsidP="00635230">
      <w:pPr>
        <w:rPr>
          <w:sz w:val="20"/>
          <w:szCs w:val="20"/>
        </w:rPr>
      </w:pPr>
    </w:p>
    <w:p w14:paraId="4101652C" w14:textId="77777777" w:rsidR="00CE4A73" w:rsidRDefault="00CE4A73" w:rsidP="00635230">
      <w:pPr>
        <w:rPr>
          <w:sz w:val="20"/>
          <w:szCs w:val="20"/>
        </w:rPr>
      </w:pPr>
    </w:p>
    <w:p w14:paraId="4B99056E" w14:textId="77777777" w:rsidR="00CE4A73" w:rsidRDefault="00CE4A73" w:rsidP="00635230">
      <w:pPr>
        <w:rPr>
          <w:sz w:val="20"/>
          <w:szCs w:val="20"/>
        </w:rPr>
      </w:pPr>
    </w:p>
    <w:p w14:paraId="1299C43A" w14:textId="77777777" w:rsidR="00CE4A73" w:rsidRDefault="00CE4A73" w:rsidP="00635230">
      <w:pPr>
        <w:rPr>
          <w:sz w:val="20"/>
          <w:szCs w:val="20"/>
        </w:rPr>
      </w:pPr>
    </w:p>
    <w:sectPr w:rsidR="00CE4A73" w:rsidSect="00F04795">
      <w:pgSz w:w="12240" w:h="15840"/>
      <w:pgMar w:top="1440" w:right="1440" w:bottom="1440" w:left="144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A29B" w14:textId="77777777" w:rsidR="007B5BF4" w:rsidRDefault="007B5BF4">
      <w:pPr>
        <w:spacing w:after="0"/>
      </w:pPr>
      <w:r>
        <w:separator/>
      </w:r>
    </w:p>
  </w:endnote>
  <w:endnote w:type="continuationSeparator" w:id="0">
    <w:p w14:paraId="6B0A3386" w14:textId="77777777" w:rsidR="007B5BF4" w:rsidRDefault="007B5B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1619" w14:textId="77777777" w:rsidR="007B5BF4" w:rsidRDefault="007B5BF4">
      <w:pPr>
        <w:spacing w:after="0"/>
      </w:pPr>
      <w:r>
        <w:separator/>
      </w:r>
    </w:p>
  </w:footnote>
  <w:footnote w:type="continuationSeparator" w:id="0">
    <w:p w14:paraId="4651CCA2" w14:textId="77777777" w:rsidR="007B5BF4" w:rsidRDefault="007B5BF4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70LWGBzQOWgU5" int2:id="6qrWujK4">
      <int2:state int2:value="Rejected" int2:type="AugLoop_Acronyms_AcronymsCritique"/>
    </int2:textHash>
    <int2:textHash int2:hashCode="8rOT6FWrOpgzvp" int2:id="d9RRtXAo">
      <int2:state int2:value="Rejected" int2:type="AugLoop_Acronyms_AcronymsCritique"/>
    </int2:textHash>
    <int2:textHash int2:hashCode="Od9DBVcU0FfnDZ" int2:id="h636kRk9">
      <int2:state int2:value="Rejected" int2:type="AugLoop_Acronyms_AcronymsCritique"/>
    </int2:textHash>
    <int2:textHash int2:hashCode="huzV3dlN79Ab6f" int2:id="b8EXrvNT">
      <int2:state int2:value="Rejected" int2:type="AugLoop_Acronyms_AcronymsCritique"/>
    </int2:textHash>
    <int2:textHash int2:hashCode="cLQmXLL4wI/Ine" int2:id="ASlurV93">
      <int2:state int2:value="Rejected" int2:type="AugLoop_Acronyms_AcronymsCritique"/>
    </int2:textHash>
    <int2:textHash int2:hashCode="T00/J04AwHtPFV" int2:id="Tmx48LTf">
      <int2:state int2:value="Rejected" int2:type="AugLoop_Acronyms_AcronymsCritique"/>
    </int2:textHash>
    <int2:textHash int2:hashCode="2ejQoB5NIX1Eki" int2:id="UuwivKhr">
      <int2:state int2:value="Rejected" int2:type="AugLoop_Acronyms_AcronymsCritique"/>
    </int2:textHash>
    <int2:textHash int2:hashCode="l93yIBfCgKM4Kc" int2:id="Ibb58iFA">
      <int2:state int2:value="Rejected" int2:type="AugLoop_Acronyms_Acronyms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374"/>
    <w:multiLevelType w:val="hybridMultilevel"/>
    <w:tmpl w:val="DF84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96A"/>
    <w:multiLevelType w:val="hybridMultilevel"/>
    <w:tmpl w:val="52F8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71FE"/>
    <w:multiLevelType w:val="hybridMultilevel"/>
    <w:tmpl w:val="8CBE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6F2"/>
    <w:multiLevelType w:val="hybridMultilevel"/>
    <w:tmpl w:val="5EC0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E23DE"/>
    <w:multiLevelType w:val="hybridMultilevel"/>
    <w:tmpl w:val="961A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D63CD"/>
    <w:multiLevelType w:val="hybridMultilevel"/>
    <w:tmpl w:val="3662D1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9CA0185"/>
    <w:multiLevelType w:val="hybridMultilevel"/>
    <w:tmpl w:val="DFE2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B4C11"/>
    <w:multiLevelType w:val="hybridMultilevel"/>
    <w:tmpl w:val="CC7A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84B1C"/>
    <w:multiLevelType w:val="hybridMultilevel"/>
    <w:tmpl w:val="7A06A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084F61"/>
    <w:multiLevelType w:val="hybridMultilevel"/>
    <w:tmpl w:val="E774D7B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2425B"/>
    <w:multiLevelType w:val="hybridMultilevel"/>
    <w:tmpl w:val="D8B890CE"/>
    <w:lvl w:ilvl="0" w:tplc="AA343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021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A7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7A6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04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01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2F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E0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EA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5D1162"/>
    <w:multiLevelType w:val="hybridMultilevel"/>
    <w:tmpl w:val="23D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7366C"/>
    <w:multiLevelType w:val="hybridMultilevel"/>
    <w:tmpl w:val="FE90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D2FF8"/>
    <w:multiLevelType w:val="hybridMultilevel"/>
    <w:tmpl w:val="B8006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6527B"/>
    <w:multiLevelType w:val="hybridMultilevel"/>
    <w:tmpl w:val="E1B6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556FC"/>
    <w:multiLevelType w:val="hybridMultilevel"/>
    <w:tmpl w:val="991A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80C2F"/>
    <w:multiLevelType w:val="hybridMultilevel"/>
    <w:tmpl w:val="DA52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77F28"/>
    <w:multiLevelType w:val="hybridMultilevel"/>
    <w:tmpl w:val="F62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60501"/>
    <w:multiLevelType w:val="hybridMultilevel"/>
    <w:tmpl w:val="0E9028DC"/>
    <w:lvl w:ilvl="0" w:tplc="7FA6717C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76808F6"/>
    <w:multiLevelType w:val="hybridMultilevel"/>
    <w:tmpl w:val="6A386F7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72E83"/>
    <w:multiLevelType w:val="hybridMultilevel"/>
    <w:tmpl w:val="70A2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A777C"/>
    <w:multiLevelType w:val="hybridMultilevel"/>
    <w:tmpl w:val="654EE8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5EE1C3B"/>
    <w:multiLevelType w:val="hybridMultilevel"/>
    <w:tmpl w:val="9764466C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5234F"/>
    <w:multiLevelType w:val="hybridMultilevel"/>
    <w:tmpl w:val="AC14EBA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5400A"/>
    <w:multiLevelType w:val="hybridMultilevel"/>
    <w:tmpl w:val="FFB0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93F07"/>
    <w:multiLevelType w:val="hybridMultilevel"/>
    <w:tmpl w:val="2938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E7945"/>
    <w:multiLevelType w:val="hybridMultilevel"/>
    <w:tmpl w:val="0C0C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73AB9"/>
    <w:multiLevelType w:val="hybridMultilevel"/>
    <w:tmpl w:val="107C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519895">
    <w:abstractNumId w:val="7"/>
  </w:num>
  <w:num w:numId="2" w16cid:durableId="870993439">
    <w:abstractNumId w:val="1"/>
  </w:num>
  <w:num w:numId="3" w16cid:durableId="1635868313">
    <w:abstractNumId w:val="21"/>
  </w:num>
  <w:num w:numId="4" w16cid:durableId="218907324">
    <w:abstractNumId w:val="22"/>
  </w:num>
  <w:num w:numId="5" w16cid:durableId="1099368603">
    <w:abstractNumId w:val="0"/>
  </w:num>
  <w:num w:numId="6" w16cid:durableId="2140763795">
    <w:abstractNumId w:val="23"/>
  </w:num>
  <w:num w:numId="7" w16cid:durableId="1988588227">
    <w:abstractNumId w:val="9"/>
  </w:num>
  <w:num w:numId="8" w16cid:durableId="993290795">
    <w:abstractNumId w:val="19"/>
  </w:num>
  <w:num w:numId="9" w16cid:durableId="831216982">
    <w:abstractNumId w:val="16"/>
  </w:num>
  <w:num w:numId="10" w16cid:durableId="1509826316">
    <w:abstractNumId w:val="2"/>
  </w:num>
  <w:num w:numId="11" w16cid:durableId="1982614617">
    <w:abstractNumId w:val="25"/>
  </w:num>
  <w:num w:numId="12" w16cid:durableId="1665744411">
    <w:abstractNumId w:val="5"/>
  </w:num>
  <w:num w:numId="13" w16cid:durableId="678771444">
    <w:abstractNumId w:val="6"/>
  </w:num>
  <w:num w:numId="14" w16cid:durableId="31616317">
    <w:abstractNumId w:val="15"/>
  </w:num>
  <w:num w:numId="15" w16cid:durableId="1801921667">
    <w:abstractNumId w:val="20"/>
  </w:num>
  <w:num w:numId="16" w16cid:durableId="634140802">
    <w:abstractNumId w:val="3"/>
  </w:num>
  <w:num w:numId="17" w16cid:durableId="1539852389">
    <w:abstractNumId w:val="11"/>
  </w:num>
  <w:num w:numId="18" w16cid:durableId="1186482743">
    <w:abstractNumId w:val="17"/>
  </w:num>
  <w:num w:numId="19" w16cid:durableId="1930965436">
    <w:abstractNumId w:val="24"/>
  </w:num>
  <w:num w:numId="20" w16cid:durableId="1130123919">
    <w:abstractNumId w:val="4"/>
  </w:num>
  <w:num w:numId="21" w16cid:durableId="243340217">
    <w:abstractNumId w:val="12"/>
  </w:num>
  <w:num w:numId="22" w16cid:durableId="719524449">
    <w:abstractNumId w:val="26"/>
  </w:num>
  <w:num w:numId="23" w16cid:durableId="1019820376">
    <w:abstractNumId w:val="8"/>
  </w:num>
  <w:num w:numId="24" w16cid:durableId="2105882369">
    <w:abstractNumId w:val="27"/>
  </w:num>
  <w:num w:numId="25" w16cid:durableId="1141313462">
    <w:abstractNumId w:val="14"/>
  </w:num>
  <w:num w:numId="26" w16cid:durableId="849444209">
    <w:abstractNumId w:val="10"/>
  </w:num>
  <w:num w:numId="27" w16cid:durableId="1463108503">
    <w:abstractNumId w:val="18"/>
  </w:num>
  <w:num w:numId="28" w16cid:durableId="835077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E0"/>
    <w:rsid w:val="00003A93"/>
    <w:rsid w:val="000041A1"/>
    <w:rsid w:val="00007992"/>
    <w:rsid w:val="000128B9"/>
    <w:rsid w:val="00023846"/>
    <w:rsid w:val="000243CE"/>
    <w:rsid w:val="00042F30"/>
    <w:rsid w:val="00061383"/>
    <w:rsid w:val="000659A6"/>
    <w:rsid w:val="000710F3"/>
    <w:rsid w:val="000755E6"/>
    <w:rsid w:val="00076677"/>
    <w:rsid w:val="00082EE3"/>
    <w:rsid w:val="00084694"/>
    <w:rsid w:val="00086012"/>
    <w:rsid w:val="00092789"/>
    <w:rsid w:val="000A3F32"/>
    <w:rsid w:val="000B17F6"/>
    <w:rsid w:val="000C55EF"/>
    <w:rsid w:val="000F2744"/>
    <w:rsid w:val="000F3684"/>
    <w:rsid w:val="00100642"/>
    <w:rsid w:val="0010078C"/>
    <w:rsid w:val="0010383F"/>
    <w:rsid w:val="0010775E"/>
    <w:rsid w:val="00136A97"/>
    <w:rsid w:val="00143943"/>
    <w:rsid w:val="00147B46"/>
    <w:rsid w:val="0017079C"/>
    <w:rsid w:val="00170914"/>
    <w:rsid w:val="0017538D"/>
    <w:rsid w:val="00185DF2"/>
    <w:rsid w:val="00192FE0"/>
    <w:rsid w:val="00195A7D"/>
    <w:rsid w:val="001A67BA"/>
    <w:rsid w:val="001F1F27"/>
    <w:rsid w:val="001F268B"/>
    <w:rsid w:val="00204236"/>
    <w:rsid w:val="00214E3C"/>
    <w:rsid w:val="00220A2E"/>
    <w:rsid w:val="00227A42"/>
    <w:rsid w:val="00232B75"/>
    <w:rsid w:val="00243C53"/>
    <w:rsid w:val="00252FD4"/>
    <w:rsid w:val="00257422"/>
    <w:rsid w:val="00267CAD"/>
    <w:rsid w:val="00287E03"/>
    <w:rsid w:val="002965A8"/>
    <w:rsid w:val="002A0B27"/>
    <w:rsid w:val="002A0B30"/>
    <w:rsid w:val="002B69D5"/>
    <w:rsid w:val="002B709F"/>
    <w:rsid w:val="002B7278"/>
    <w:rsid w:val="002E7DBC"/>
    <w:rsid w:val="002F02B2"/>
    <w:rsid w:val="002F5A36"/>
    <w:rsid w:val="003102D0"/>
    <w:rsid w:val="00321878"/>
    <w:rsid w:val="00324114"/>
    <w:rsid w:val="00325B45"/>
    <w:rsid w:val="0035522B"/>
    <w:rsid w:val="003569B3"/>
    <w:rsid w:val="003607F0"/>
    <w:rsid w:val="00363595"/>
    <w:rsid w:val="00367A0E"/>
    <w:rsid w:val="00387F95"/>
    <w:rsid w:val="00392660"/>
    <w:rsid w:val="003B130A"/>
    <w:rsid w:val="003B5682"/>
    <w:rsid w:val="003D3D7B"/>
    <w:rsid w:val="003E2F19"/>
    <w:rsid w:val="0040385C"/>
    <w:rsid w:val="00405DB1"/>
    <w:rsid w:val="00415D95"/>
    <w:rsid w:val="004231BC"/>
    <w:rsid w:val="004254E1"/>
    <w:rsid w:val="0043183E"/>
    <w:rsid w:val="00451BED"/>
    <w:rsid w:val="00462650"/>
    <w:rsid w:val="004645C1"/>
    <w:rsid w:val="004660EC"/>
    <w:rsid w:val="00474E86"/>
    <w:rsid w:val="00490EA3"/>
    <w:rsid w:val="004A36DD"/>
    <w:rsid w:val="004A3A76"/>
    <w:rsid w:val="004D4CDC"/>
    <w:rsid w:val="00506559"/>
    <w:rsid w:val="00510149"/>
    <w:rsid w:val="00537DCF"/>
    <w:rsid w:val="0054517F"/>
    <w:rsid w:val="00551710"/>
    <w:rsid w:val="00581F1F"/>
    <w:rsid w:val="005867C5"/>
    <w:rsid w:val="00590EB1"/>
    <w:rsid w:val="00591D0E"/>
    <w:rsid w:val="00597A0D"/>
    <w:rsid w:val="005A2026"/>
    <w:rsid w:val="005A7B7E"/>
    <w:rsid w:val="005B0145"/>
    <w:rsid w:val="005C6002"/>
    <w:rsid w:val="005D12A1"/>
    <w:rsid w:val="00606098"/>
    <w:rsid w:val="00624E1F"/>
    <w:rsid w:val="00635230"/>
    <w:rsid w:val="006446A2"/>
    <w:rsid w:val="00665733"/>
    <w:rsid w:val="00670A2E"/>
    <w:rsid w:val="00674607"/>
    <w:rsid w:val="00674A1B"/>
    <w:rsid w:val="00681EC5"/>
    <w:rsid w:val="00695E16"/>
    <w:rsid w:val="006B020F"/>
    <w:rsid w:val="006B2A3D"/>
    <w:rsid w:val="006E2716"/>
    <w:rsid w:val="00702F26"/>
    <w:rsid w:val="00706B34"/>
    <w:rsid w:val="007169FD"/>
    <w:rsid w:val="007277D6"/>
    <w:rsid w:val="00731DFE"/>
    <w:rsid w:val="0076152F"/>
    <w:rsid w:val="007773A9"/>
    <w:rsid w:val="007825A2"/>
    <w:rsid w:val="00790C81"/>
    <w:rsid w:val="007B5BF4"/>
    <w:rsid w:val="007C1CE7"/>
    <w:rsid w:val="007E0A73"/>
    <w:rsid w:val="007E3185"/>
    <w:rsid w:val="007E449B"/>
    <w:rsid w:val="007F1000"/>
    <w:rsid w:val="008038E6"/>
    <w:rsid w:val="008063EB"/>
    <w:rsid w:val="00816A5E"/>
    <w:rsid w:val="00822445"/>
    <w:rsid w:val="00836F3F"/>
    <w:rsid w:val="00843289"/>
    <w:rsid w:val="008569FA"/>
    <w:rsid w:val="00867B66"/>
    <w:rsid w:val="00867EED"/>
    <w:rsid w:val="00870008"/>
    <w:rsid w:val="0087214A"/>
    <w:rsid w:val="008726D3"/>
    <w:rsid w:val="00882BDD"/>
    <w:rsid w:val="00882D2F"/>
    <w:rsid w:val="008836E0"/>
    <w:rsid w:val="00886935"/>
    <w:rsid w:val="00887FEE"/>
    <w:rsid w:val="008978C7"/>
    <w:rsid w:val="008B14BB"/>
    <w:rsid w:val="008E07E0"/>
    <w:rsid w:val="008E4538"/>
    <w:rsid w:val="008E4648"/>
    <w:rsid w:val="008F6183"/>
    <w:rsid w:val="00900CE4"/>
    <w:rsid w:val="00900E07"/>
    <w:rsid w:val="00906D5F"/>
    <w:rsid w:val="009104E0"/>
    <w:rsid w:val="00914976"/>
    <w:rsid w:val="00925EF5"/>
    <w:rsid w:val="00927C56"/>
    <w:rsid w:val="00930993"/>
    <w:rsid w:val="00932485"/>
    <w:rsid w:val="00946661"/>
    <w:rsid w:val="009575F0"/>
    <w:rsid w:val="00983994"/>
    <w:rsid w:val="009A38E8"/>
    <w:rsid w:val="009A5115"/>
    <w:rsid w:val="009A79FB"/>
    <w:rsid w:val="009B2B4D"/>
    <w:rsid w:val="009B313C"/>
    <w:rsid w:val="009B3CAE"/>
    <w:rsid w:val="009B6B95"/>
    <w:rsid w:val="009C1D9C"/>
    <w:rsid w:val="009C3D05"/>
    <w:rsid w:val="009F6465"/>
    <w:rsid w:val="00A0456E"/>
    <w:rsid w:val="00A36683"/>
    <w:rsid w:val="00A40218"/>
    <w:rsid w:val="00A413C7"/>
    <w:rsid w:val="00A4183E"/>
    <w:rsid w:val="00A618D9"/>
    <w:rsid w:val="00A73A58"/>
    <w:rsid w:val="00A815FA"/>
    <w:rsid w:val="00A84599"/>
    <w:rsid w:val="00AB2BF7"/>
    <w:rsid w:val="00AB4007"/>
    <w:rsid w:val="00AE0352"/>
    <w:rsid w:val="00AE1EF7"/>
    <w:rsid w:val="00B01D4F"/>
    <w:rsid w:val="00B06262"/>
    <w:rsid w:val="00B102A5"/>
    <w:rsid w:val="00B2282E"/>
    <w:rsid w:val="00B422EE"/>
    <w:rsid w:val="00B43497"/>
    <w:rsid w:val="00B5014F"/>
    <w:rsid w:val="00B53150"/>
    <w:rsid w:val="00B673BF"/>
    <w:rsid w:val="00B740AF"/>
    <w:rsid w:val="00B915A8"/>
    <w:rsid w:val="00BA20CA"/>
    <w:rsid w:val="00BA5961"/>
    <w:rsid w:val="00BB3D4A"/>
    <w:rsid w:val="00BB46AB"/>
    <w:rsid w:val="00BE1272"/>
    <w:rsid w:val="00BE57FE"/>
    <w:rsid w:val="00BF59B6"/>
    <w:rsid w:val="00C05A9C"/>
    <w:rsid w:val="00C31564"/>
    <w:rsid w:val="00C32953"/>
    <w:rsid w:val="00C445D7"/>
    <w:rsid w:val="00C71808"/>
    <w:rsid w:val="00C82161"/>
    <w:rsid w:val="00C842D0"/>
    <w:rsid w:val="00C93D5E"/>
    <w:rsid w:val="00C9785F"/>
    <w:rsid w:val="00CA5B4C"/>
    <w:rsid w:val="00CB12F7"/>
    <w:rsid w:val="00CB1E0A"/>
    <w:rsid w:val="00CD7FB5"/>
    <w:rsid w:val="00CE3501"/>
    <w:rsid w:val="00CE4A73"/>
    <w:rsid w:val="00D02535"/>
    <w:rsid w:val="00D14E5C"/>
    <w:rsid w:val="00D24454"/>
    <w:rsid w:val="00D31FEF"/>
    <w:rsid w:val="00D44DC2"/>
    <w:rsid w:val="00D45955"/>
    <w:rsid w:val="00D730B1"/>
    <w:rsid w:val="00D74C79"/>
    <w:rsid w:val="00D820C0"/>
    <w:rsid w:val="00D8535C"/>
    <w:rsid w:val="00DB576A"/>
    <w:rsid w:val="00DB6E47"/>
    <w:rsid w:val="00DB7171"/>
    <w:rsid w:val="00DC2595"/>
    <w:rsid w:val="00DC7F57"/>
    <w:rsid w:val="00DE307C"/>
    <w:rsid w:val="00DF4BAB"/>
    <w:rsid w:val="00DF610A"/>
    <w:rsid w:val="00DF6A32"/>
    <w:rsid w:val="00E0744D"/>
    <w:rsid w:val="00E37BB8"/>
    <w:rsid w:val="00E46224"/>
    <w:rsid w:val="00E56ED0"/>
    <w:rsid w:val="00E62B32"/>
    <w:rsid w:val="00E845F7"/>
    <w:rsid w:val="00E84A29"/>
    <w:rsid w:val="00EA7ADA"/>
    <w:rsid w:val="00EB7EDC"/>
    <w:rsid w:val="00ED0301"/>
    <w:rsid w:val="00ED2ECA"/>
    <w:rsid w:val="00EE53B5"/>
    <w:rsid w:val="00F04795"/>
    <w:rsid w:val="00F15DEB"/>
    <w:rsid w:val="00F2020B"/>
    <w:rsid w:val="00F33799"/>
    <w:rsid w:val="00F3571D"/>
    <w:rsid w:val="00F35C57"/>
    <w:rsid w:val="00F42DEE"/>
    <w:rsid w:val="00F5602B"/>
    <w:rsid w:val="00F72475"/>
    <w:rsid w:val="00F7457B"/>
    <w:rsid w:val="00F7784D"/>
    <w:rsid w:val="00F91B6A"/>
    <w:rsid w:val="00FA44EA"/>
    <w:rsid w:val="00FA5035"/>
    <w:rsid w:val="00FA5A31"/>
    <w:rsid w:val="00FE0B17"/>
    <w:rsid w:val="00FF3A2D"/>
    <w:rsid w:val="0BA85639"/>
    <w:rsid w:val="0F2CBCF2"/>
    <w:rsid w:val="13B0BFF2"/>
    <w:rsid w:val="15CA9FAC"/>
    <w:rsid w:val="24241CB4"/>
    <w:rsid w:val="2A279295"/>
    <w:rsid w:val="4247CC25"/>
    <w:rsid w:val="47F6D3FD"/>
    <w:rsid w:val="4BBAE42C"/>
    <w:rsid w:val="4C4D8927"/>
    <w:rsid w:val="4D16CD28"/>
    <w:rsid w:val="510C2906"/>
    <w:rsid w:val="524CB94B"/>
    <w:rsid w:val="631FEFAD"/>
    <w:rsid w:val="69928B16"/>
    <w:rsid w:val="71A3461B"/>
    <w:rsid w:val="74485654"/>
    <w:rsid w:val="791F9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1C53A1"/>
  <w15:docId w15:val="{FE334296-8118-495A-9467-AD739479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mbria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EE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qFormat/>
    <w:pPr>
      <w:ind w:left="720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Pr>
      <w:rFonts w:cs="Times New Roman"/>
      <w:sz w:val="24"/>
    </w:rPr>
  </w:style>
  <w:style w:type="character" w:styleId="Hyperlink">
    <w:name w:val="Hyperlink"/>
    <w:uiPriority w:val="99"/>
    <w:unhideWhenUsed/>
    <w:rsid w:val="000B17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3D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1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0128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40218"/>
    <w:rPr>
      <w:color w:val="808080"/>
    </w:rPr>
  </w:style>
  <w:style w:type="character" w:styleId="Strong">
    <w:name w:val="Strong"/>
    <w:basedOn w:val="DefaultParagraphFont"/>
    <w:uiPriority w:val="22"/>
    <w:qFormat/>
    <w:rsid w:val="00A81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214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108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90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990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04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75DF48565A74E8C7C3735E6FFCA10" ma:contentTypeVersion="15" ma:contentTypeDescription="Create a new document." ma:contentTypeScope="" ma:versionID="243720568956367c616391581a2645a4">
  <xsd:schema xmlns:xsd="http://www.w3.org/2001/XMLSchema" xmlns:xs="http://www.w3.org/2001/XMLSchema" xmlns:p="http://schemas.microsoft.com/office/2006/metadata/properties" xmlns:ns1="http://schemas.microsoft.com/sharepoint/v3" xmlns:ns2="0b4c23a3-331c-4742-a6b0-d4efc7f733fd" xmlns:ns3="bb251f58-ab27-4aee-8597-bf07264d9276" targetNamespace="http://schemas.microsoft.com/office/2006/metadata/properties" ma:root="true" ma:fieldsID="682198dc3f37330bf5ee41e1d1222f94" ns1:_="" ns2:_="" ns3:_="">
    <xsd:import namespace="http://schemas.microsoft.com/sharepoint/v3"/>
    <xsd:import namespace="0b4c23a3-331c-4742-a6b0-d4efc7f733fd"/>
    <xsd:import namespace="bb251f58-ab27-4aee-8597-bf07264d92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c23a3-331c-4742-a6b0-d4efc7f73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1f58-ab27-4aee-8597-bf07264d9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2112-8CAD-4EC3-AE2F-B57821F22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2120C-C012-4D04-AB47-B48A7623ED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19967F3-3858-43BA-ABEB-E2BE6E6E2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4c23a3-331c-4742-a6b0-d4efc7f733fd"/>
    <ds:schemaRef ds:uri="bb251f58-ab27-4aee-8597-bf07264d9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06EAE-EDF3-430F-8AAA-827AB3C0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2137</Characters>
  <Application>Microsoft Office Word</Application>
  <DocSecurity>0</DocSecurity>
  <Lines>17</Lines>
  <Paragraphs>5</Paragraphs>
  <ScaleCrop>false</ScaleCrop>
  <Company>MacBook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Module</dc:title>
  <dc:creator>Apple MacBook</dc:creator>
  <cp:lastModifiedBy>Niki Sue</cp:lastModifiedBy>
  <cp:revision>3</cp:revision>
  <cp:lastPrinted>2021-04-20T13:21:00Z</cp:lastPrinted>
  <dcterms:created xsi:type="dcterms:W3CDTF">2023-10-20T14:25:00Z</dcterms:created>
  <dcterms:modified xsi:type="dcterms:W3CDTF">2023-10-20T14:26:00Z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0x01010024975DF48565A74E8C7C3735E6FFCA10</vt:lpwstr>
  </property>
  <property fmtid="{D5CDD505-2E9C-101B-9397-08002B2CF9AE}" pid="4" name="MSIP_Label_11a905b5-8388-4a05-b89a-55e43f7b4d00_Enabled">
    <vt:lpwstr>true</vt:lpwstr>
  </property>
  <property fmtid="{D5CDD505-2E9C-101B-9397-08002B2CF9AE}" pid="5" name="MSIP_Label_11a905b5-8388-4a05-b89a-55e43f7b4d00_SetDate">
    <vt:lpwstr>2020-09-24T18:13:28Z</vt:lpwstr>
  </property>
  <property fmtid="{D5CDD505-2E9C-101B-9397-08002B2CF9AE}" pid="6" name="MSIP_Label_11a905b5-8388-4a05-b89a-55e43f7b4d00_Method">
    <vt:lpwstr>Standard</vt:lpwstr>
  </property>
  <property fmtid="{D5CDD505-2E9C-101B-9397-08002B2CF9AE}" pid="7" name="MSIP_Label_11a905b5-8388-4a05-b89a-55e43f7b4d00_Name">
    <vt:lpwstr>General</vt:lpwstr>
  </property>
  <property fmtid="{D5CDD505-2E9C-101B-9397-08002B2CF9AE}" pid="8" name="MSIP_Label_11a905b5-8388-4a05-b89a-55e43f7b4d00_SiteId">
    <vt:lpwstr>2e319086-9a26-46a3-865f-615bed576786</vt:lpwstr>
  </property>
  <property fmtid="{D5CDD505-2E9C-101B-9397-08002B2CF9AE}" pid="9" name="MSIP_Label_11a905b5-8388-4a05-b89a-55e43f7b4d00_ActionId">
    <vt:lpwstr>f8f1e4e5-3e2d-4c93-a43e-df1af6b5f83a</vt:lpwstr>
  </property>
  <property fmtid="{D5CDD505-2E9C-101B-9397-08002B2CF9AE}" pid="10" name="MSIP_Label_11a905b5-8388-4a05-b89a-55e43f7b4d00_ContentBits">
    <vt:lpwstr>0</vt:lpwstr>
  </property>
</Properties>
</file>