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F25D" w14:textId="77777777" w:rsidR="00A34EB9" w:rsidRPr="00991A62" w:rsidRDefault="002B017D" w:rsidP="00CB03F0">
      <w:pPr>
        <w:pStyle w:val="NoSpacing"/>
        <w:tabs>
          <w:tab w:val="left" w:pos="360"/>
        </w:tabs>
        <w:jc w:val="center"/>
        <w:rPr>
          <w:rFonts w:ascii="Bookman Old Style" w:hAnsi="Bookman Old Style"/>
          <w:sz w:val="32"/>
        </w:rPr>
      </w:pPr>
      <w:r w:rsidRPr="00991A62">
        <w:rPr>
          <w:rFonts w:ascii="Bookman Old Style" w:hAnsi="Bookman Old Style"/>
          <w:b/>
          <w:sz w:val="32"/>
          <w:u w:val="single"/>
        </w:rPr>
        <w:t>Examples of Normal/</w:t>
      </w:r>
      <w:r w:rsidRPr="001B11BA">
        <w:rPr>
          <w:rFonts w:ascii="Bookman Old Style" w:hAnsi="Bookman Old Style"/>
          <w:b/>
          <w:color w:val="0070C0"/>
          <w:sz w:val="32"/>
          <w:u w:val="single"/>
        </w:rPr>
        <w:t>Abnormal</w:t>
      </w:r>
      <w:r w:rsidRPr="00991A62">
        <w:rPr>
          <w:rFonts w:ascii="Bookman Old Style" w:hAnsi="Bookman Old Style"/>
          <w:b/>
          <w:sz w:val="32"/>
          <w:u w:val="single"/>
        </w:rPr>
        <w:t xml:space="preserve"> Physical Findings</w:t>
      </w:r>
    </w:p>
    <w:p w14:paraId="5DC3F25E" w14:textId="77777777" w:rsidR="002B017D" w:rsidRPr="00991A62" w:rsidRDefault="002B017D" w:rsidP="002B017D">
      <w:pPr>
        <w:pStyle w:val="NoSpacing"/>
        <w:jc w:val="center"/>
        <w:rPr>
          <w:rFonts w:ascii="Bookman Old Style" w:hAnsi="Bookman Old Style"/>
          <w:sz w:val="28"/>
        </w:rPr>
      </w:pPr>
    </w:p>
    <w:p w14:paraId="5DC3F25F" w14:textId="77777777" w:rsidR="002B017D" w:rsidRPr="00991A62" w:rsidRDefault="002B017D" w:rsidP="002B017D">
      <w:pPr>
        <w:pStyle w:val="NoSpacing"/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t>NEUROLOGICAL/SENSORY</w:t>
      </w:r>
      <w:r w:rsidRPr="00991A62">
        <w:rPr>
          <w:rFonts w:ascii="Bookman Old Style" w:hAnsi="Bookman Old Style"/>
          <w:sz w:val="24"/>
          <w:szCs w:val="26"/>
        </w:rPr>
        <w:t xml:space="preserve"> (LOC, sensation, strength, speech, pupil assessment, pain):</w:t>
      </w:r>
    </w:p>
    <w:p w14:paraId="5DC3F260" w14:textId="77777777" w:rsidR="002B017D" w:rsidRPr="00991A62" w:rsidRDefault="002B017D" w:rsidP="002B017D">
      <w:pPr>
        <w:pStyle w:val="NoSpacing"/>
        <w:rPr>
          <w:rFonts w:ascii="Bookman Old Style" w:hAnsi="Bookman Old Style"/>
          <w:sz w:val="20"/>
          <w:szCs w:val="26"/>
        </w:rPr>
      </w:pPr>
    </w:p>
    <w:p w14:paraId="5DC3F261" w14:textId="77777777" w:rsidR="002B017D" w:rsidRPr="00991A62" w:rsidRDefault="00CB03F0" w:rsidP="00CB03F0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C6483B">
        <w:rPr>
          <w:rFonts w:ascii="Bookman Old Style" w:hAnsi="Bookman Old Style"/>
          <w:b/>
          <w:sz w:val="24"/>
          <w:szCs w:val="26"/>
          <w:u w:val="single"/>
        </w:rPr>
        <w:t>N</w:t>
      </w:r>
      <w:r w:rsidR="002B017D" w:rsidRPr="00C6483B">
        <w:rPr>
          <w:rFonts w:ascii="Bookman Old Style" w:hAnsi="Bookman Old Style"/>
          <w:b/>
          <w:sz w:val="24"/>
          <w:szCs w:val="26"/>
          <w:u w:val="single"/>
        </w:rPr>
        <w:t>ormal:</w:t>
      </w:r>
      <w:r w:rsidR="002B017D" w:rsidRPr="00C6483B">
        <w:rPr>
          <w:rFonts w:ascii="Bookman Old Style" w:hAnsi="Bookman Old Style"/>
          <w:b/>
          <w:sz w:val="24"/>
          <w:szCs w:val="26"/>
        </w:rPr>
        <w:t xml:space="preserve"> </w:t>
      </w:r>
      <w:r w:rsidR="002B017D" w:rsidRPr="00991A62">
        <w:rPr>
          <w:rFonts w:ascii="Bookman Old Style" w:hAnsi="Bookman Old Style"/>
          <w:sz w:val="24"/>
          <w:szCs w:val="26"/>
        </w:rPr>
        <w:t xml:space="preserve"> Alert, oriented X 3.  Pupils 3 mm equal, round reactive to light (PERRL).  Moves all extremities on command, responds appropriately to sharp and dull sensations.  Hand grasp toe wiggle (HGTW) equal &amp; strong bilaterally.  Movements purposeful &amp; coordinated.  Speaks English (native language) clearly.  Pain level 0 on 1-10 pain scale.</w:t>
      </w:r>
    </w:p>
    <w:p w14:paraId="5DC3F262" w14:textId="77777777" w:rsidR="002B017D" w:rsidRPr="00991A62" w:rsidRDefault="002B017D" w:rsidP="002B017D">
      <w:pPr>
        <w:pStyle w:val="NoSpacing"/>
        <w:rPr>
          <w:rFonts w:ascii="Bookman Old Style" w:hAnsi="Bookman Old Style"/>
          <w:sz w:val="24"/>
          <w:szCs w:val="26"/>
        </w:rPr>
      </w:pPr>
    </w:p>
    <w:p w14:paraId="5DC3F263" w14:textId="77777777" w:rsidR="002B017D" w:rsidRPr="001B11BA" w:rsidRDefault="002B017D" w:rsidP="00CB03F0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1B11BA">
        <w:rPr>
          <w:rFonts w:ascii="Bookman Old Style" w:hAnsi="Bookman Old Style"/>
          <w:b/>
          <w:bCs/>
          <w:color w:val="0070C0"/>
          <w:sz w:val="24"/>
          <w:szCs w:val="26"/>
          <w:u w:val="single"/>
        </w:rPr>
        <w:t>Abnormal:</w:t>
      </w:r>
      <w:r w:rsidRPr="001B11BA">
        <w:rPr>
          <w:rFonts w:ascii="Bookman Old Style" w:hAnsi="Bookman Old Style"/>
          <w:color w:val="0070C0"/>
          <w:sz w:val="24"/>
          <w:szCs w:val="26"/>
        </w:rPr>
        <w:t xml:space="preserve">  </w:t>
      </w:r>
      <w:r w:rsidRPr="001B11BA">
        <w:rPr>
          <w:rFonts w:ascii="Bookman Old Style" w:hAnsi="Bookman Old Style"/>
          <w:sz w:val="24"/>
          <w:szCs w:val="26"/>
        </w:rPr>
        <w:t xml:space="preserve">Confused to place &amp; </w:t>
      </w:r>
      <w:r w:rsidR="00CB03F0" w:rsidRPr="001B11BA">
        <w:rPr>
          <w:rFonts w:ascii="Bookman Old Style" w:hAnsi="Bookman Old Style"/>
          <w:sz w:val="24"/>
          <w:szCs w:val="26"/>
        </w:rPr>
        <w:t>time</w:t>
      </w:r>
      <w:r w:rsidRPr="001B11BA">
        <w:rPr>
          <w:rFonts w:ascii="Bookman Old Style" w:hAnsi="Bookman Old Style"/>
          <w:sz w:val="24"/>
          <w:szCs w:val="26"/>
        </w:rPr>
        <w:t xml:space="preserve">, </w:t>
      </w:r>
      <w:r w:rsidR="00CB03F0" w:rsidRPr="001B11BA">
        <w:rPr>
          <w:rFonts w:ascii="Bookman Old Style" w:hAnsi="Bookman Old Style"/>
          <w:sz w:val="24"/>
          <w:szCs w:val="26"/>
        </w:rPr>
        <w:t>oriented</w:t>
      </w:r>
      <w:r w:rsidRPr="001B11BA">
        <w:rPr>
          <w:rFonts w:ascii="Bookman Old Style" w:hAnsi="Bookman Old Style"/>
          <w:sz w:val="24"/>
          <w:szCs w:val="26"/>
        </w:rPr>
        <w:t xml:space="preserve"> </w:t>
      </w:r>
      <w:r w:rsidR="00CB03F0" w:rsidRPr="001B11BA">
        <w:rPr>
          <w:rFonts w:ascii="Bookman Old Style" w:hAnsi="Bookman Old Style"/>
          <w:sz w:val="24"/>
          <w:szCs w:val="26"/>
        </w:rPr>
        <w:t>to</w:t>
      </w:r>
      <w:r w:rsidRPr="001B11BA">
        <w:rPr>
          <w:rFonts w:ascii="Bookman Old Style" w:hAnsi="Bookman Old Style"/>
          <w:sz w:val="24"/>
          <w:szCs w:val="26"/>
        </w:rPr>
        <w:t xml:space="preserve"> person.  R pupil 3 mm, L pupil 6 mm.  Pupils react sluggishly to light.  </w:t>
      </w:r>
      <w:r w:rsidR="00991A62" w:rsidRPr="001B11BA">
        <w:rPr>
          <w:rFonts w:ascii="Bookman Old Style" w:hAnsi="Bookman Old Style"/>
          <w:sz w:val="24"/>
          <w:szCs w:val="26"/>
        </w:rPr>
        <w:t xml:space="preserve">Abnormal cardinal gaze – nystagmus.  </w:t>
      </w:r>
      <w:r w:rsidRPr="001B11BA">
        <w:rPr>
          <w:rFonts w:ascii="Bookman Old Style" w:hAnsi="Bookman Old Style"/>
          <w:sz w:val="24"/>
          <w:szCs w:val="26"/>
        </w:rPr>
        <w:t>Does not respond to sharp/dull sensations.  Right hand grasp weak, left strong, to</w:t>
      </w:r>
      <w:r w:rsidR="00991A62" w:rsidRPr="001B11BA">
        <w:rPr>
          <w:rFonts w:ascii="Bookman Old Style" w:hAnsi="Bookman Old Style"/>
          <w:sz w:val="24"/>
          <w:szCs w:val="26"/>
        </w:rPr>
        <w:t>e</w:t>
      </w:r>
      <w:r w:rsidRPr="001B11BA">
        <w:rPr>
          <w:rFonts w:ascii="Bookman Old Style" w:hAnsi="Bookman Old Style"/>
          <w:sz w:val="24"/>
          <w:szCs w:val="26"/>
        </w:rPr>
        <w:t xml:space="preserve"> wiggle absent bilaterally.  </w:t>
      </w:r>
      <w:r w:rsidR="00CB03F0" w:rsidRPr="001B11BA">
        <w:rPr>
          <w:rFonts w:ascii="Bookman Old Style" w:hAnsi="Bookman Old Style"/>
          <w:sz w:val="24"/>
          <w:szCs w:val="26"/>
        </w:rPr>
        <w:t>Speech</w:t>
      </w:r>
      <w:r w:rsidRPr="001B11BA">
        <w:rPr>
          <w:rFonts w:ascii="Bookman Old Style" w:hAnsi="Bookman Old Style"/>
          <w:sz w:val="24"/>
          <w:szCs w:val="26"/>
        </w:rPr>
        <w:t xml:space="preserve"> slurred, incohe</w:t>
      </w:r>
      <w:r w:rsidR="00CB03F0" w:rsidRPr="001B11BA">
        <w:rPr>
          <w:rFonts w:ascii="Bookman Old Style" w:hAnsi="Bookman Old Style"/>
          <w:sz w:val="24"/>
          <w:szCs w:val="26"/>
        </w:rPr>
        <w:t>rent</w:t>
      </w:r>
      <w:r w:rsidRPr="001B11BA">
        <w:rPr>
          <w:rFonts w:ascii="Bookman Old Style" w:hAnsi="Bookman Old Style"/>
          <w:sz w:val="24"/>
          <w:szCs w:val="26"/>
        </w:rPr>
        <w:t xml:space="preserve">.  </w:t>
      </w:r>
      <w:r w:rsidR="00CB03F0" w:rsidRPr="001B11BA">
        <w:rPr>
          <w:rFonts w:ascii="Bookman Old Style" w:hAnsi="Bookman Old Style"/>
          <w:sz w:val="24"/>
          <w:szCs w:val="26"/>
        </w:rPr>
        <w:t>Complains</w:t>
      </w:r>
      <w:r w:rsidRPr="001B11BA">
        <w:rPr>
          <w:rFonts w:ascii="Bookman Old Style" w:hAnsi="Bookman Old Style"/>
          <w:sz w:val="24"/>
          <w:szCs w:val="26"/>
        </w:rPr>
        <w:t xml:space="preserve"> of pain of 8 on 1-10 pain scale</w:t>
      </w:r>
      <w:r w:rsidR="00CB03F0" w:rsidRPr="001B11BA">
        <w:rPr>
          <w:rFonts w:ascii="Bookman Old Style" w:hAnsi="Bookman Old Style"/>
          <w:sz w:val="24"/>
          <w:szCs w:val="26"/>
        </w:rPr>
        <w:t>.</w:t>
      </w:r>
    </w:p>
    <w:p w14:paraId="5DC3F264" w14:textId="77777777" w:rsidR="00CB03F0" w:rsidRPr="005D633E" w:rsidRDefault="00CB03F0" w:rsidP="00CB03F0">
      <w:pPr>
        <w:pStyle w:val="NoSpacing"/>
        <w:rPr>
          <w:rFonts w:ascii="Bookman Old Style" w:hAnsi="Bookman Old Style"/>
          <w:sz w:val="36"/>
        </w:rPr>
      </w:pPr>
    </w:p>
    <w:p w14:paraId="5DC3F265" w14:textId="77777777" w:rsidR="00CB03F0" w:rsidRPr="00991A62" w:rsidRDefault="00CB03F0" w:rsidP="00CB03F0">
      <w:pPr>
        <w:pStyle w:val="NoSpacing"/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t>PSYCHOLOGICAL/SOCIAL</w:t>
      </w:r>
      <w:r w:rsidRPr="00991A62">
        <w:rPr>
          <w:rFonts w:ascii="Bookman Old Style" w:hAnsi="Bookman Old Style"/>
          <w:sz w:val="24"/>
          <w:szCs w:val="26"/>
        </w:rPr>
        <w:t xml:space="preserve"> (affect, interaction with family, friends, staff):</w:t>
      </w:r>
    </w:p>
    <w:p w14:paraId="5DC3F266" w14:textId="77777777" w:rsidR="00CB03F0" w:rsidRPr="00991A62" w:rsidRDefault="00CB03F0" w:rsidP="00CB03F0">
      <w:pPr>
        <w:pStyle w:val="NoSpacing"/>
        <w:tabs>
          <w:tab w:val="left" w:pos="90"/>
          <w:tab w:val="left" w:pos="540"/>
        </w:tabs>
        <w:rPr>
          <w:rFonts w:ascii="Bookman Old Style" w:hAnsi="Bookman Old Style"/>
          <w:sz w:val="20"/>
          <w:szCs w:val="26"/>
        </w:rPr>
      </w:pPr>
      <w:r w:rsidRPr="00991A62">
        <w:rPr>
          <w:rFonts w:ascii="Bookman Old Style" w:hAnsi="Bookman Old Style"/>
          <w:sz w:val="24"/>
          <w:szCs w:val="26"/>
        </w:rPr>
        <w:tab/>
      </w:r>
    </w:p>
    <w:p w14:paraId="5DC3F267" w14:textId="77777777" w:rsidR="002B017D" w:rsidRPr="00991A62" w:rsidRDefault="00CB03F0" w:rsidP="00CB03F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sz w:val="24"/>
          <w:szCs w:val="26"/>
        </w:rPr>
        <w:tab/>
      </w:r>
      <w:r w:rsidRPr="00C6483B">
        <w:rPr>
          <w:rFonts w:ascii="Bookman Old Style" w:hAnsi="Bookman Old Style"/>
          <w:b/>
          <w:sz w:val="24"/>
          <w:szCs w:val="26"/>
          <w:u w:val="single"/>
        </w:rPr>
        <w:t>Normal:</w:t>
      </w:r>
      <w:r w:rsidRPr="00991A62">
        <w:rPr>
          <w:rFonts w:ascii="Bookman Old Style" w:hAnsi="Bookman Old Style"/>
          <w:sz w:val="24"/>
          <w:szCs w:val="26"/>
        </w:rPr>
        <w:t xml:space="preserve">  Cheerful affect, interacts appropriately with family, friends and staff</w:t>
      </w:r>
    </w:p>
    <w:p w14:paraId="5DC3F268" w14:textId="77777777" w:rsidR="00CB03F0" w:rsidRPr="00991A62" w:rsidRDefault="00CB03F0" w:rsidP="00CB03F0">
      <w:pPr>
        <w:pStyle w:val="NoSpacing"/>
        <w:tabs>
          <w:tab w:val="left" w:pos="360"/>
        </w:tabs>
        <w:rPr>
          <w:rFonts w:ascii="Bookman Old Style" w:hAnsi="Bookman Old Style"/>
          <w:sz w:val="16"/>
          <w:szCs w:val="26"/>
        </w:rPr>
      </w:pPr>
    </w:p>
    <w:p w14:paraId="101121A5" w14:textId="77777777" w:rsidR="00C6483B" w:rsidRDefault="00CB03F0" w:rsidP="00CB03F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sz w:val="24"/>
          <w:szCs w:val="26"/>
        </w:rPr>
        <w:tab/>
      </w:r>
      <w:r w:rsidRPr="001B11BA">
        <w:rPr>
          <w:rFonts w:ascii="Bookman Old Style" w:hAnsi="Bookman Old Style"/>
          <w:b/>
          <w:bCs/>
          <w:color w:val="0070C0"/>
          <w:sz w:val="24"/>
          <w:szCs w:val="26"/>
          <w:u w:val="single"/>
        </w:rPr>
        <w:t>Abnormal:</w:t>
      </w:r>
      <w:r w:rsidRPr="001B11BA">
        <w:rPr>
          <w:rFonts w:ascii="Bookman Old Style" w:hAnsi="Bookman Old Style"/>
          <w:color w:val="0070C0"/>
          <w:sz w:val="24"/>
          <w:szCs w:val="26"/>
        </w:rPr>
        <w:t xml:space="preserve">  </w:t>
      </w:r>
      <w:r w:rsidRPr="001B11BA">
        <w:rPr>
          <w:rFonts w:ascii="Bookman Old Style" w:hAnsi="Bookman Old Style"/>
          <w:sz w:val="24"/>
          <w:szCs w:val="26"/>
        </w:rPr>
        <w:t xml:space="preserve">Flat affect, little interaction with family, friends or staff.  Agitated, </w:t>
      </w:r>
    </w:p>
    <w:p w14:paraId="5DC3F269" w14:textId="21B62291" w:rsidR="00CB03F0" w:rsidRPr="001B11BA" w:rsidRDefault="00C6483B" w:rsidP="00CB03F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>
        <w:rPr>
          <w:rFonts w:ascii="Bookman Old Style" w:hAnsi="Bookman Old Style"/>
          <w:sz w:val="24"/>
          <w:szCs w:val="26"/>
        </w:rPr>
        <w:t xml:space="preserve">     </w:t>
      </w:r>
      <w:r w:rsidR="00CB03F0" w:rsidRPr="001B11BA">
        <w:rPr>
          <w:rFonts w:ascii="Bookman Old Style" w:hAnsi="Bookman Old Style"/>
          <w:sz w:val="24"/>
          <w:szCs w:val="26"/>
        </w:rPr>
        <w:t>uncooperative, withdrawn.</w:t>
      </w:r>
    </w:p>
    <w:p w14:paraId="5DC3F26A" w14:textId="77777777" w:rsidR="00CB03F0" w:rsidRPr="005D633E" w:rsidRDefault="00CB03F0" w:rsidP="00CB03F0">
      <w:pPr>
        <w:pStyle w:val="NoSpacing"/>
        <w:tabs>
          <w:tab w:val="left" w:pos="360"/>
        </w:tabs>
        <w:rPr>
          <w:rFonts w:ascii="Bookman Old Style" w:hAnsi="Bookman Old Style"/>
          <w:sz w:val="36"/>
          <w:szCs w:val="26"/>
        </w:rPr>
      </w:pPr>
    </w:p>
    <w:p w14:paraId="5DC3F26B" w14:textId="77777777" w:rsidR="00CB03F0" w:rsidRPr="00991A62" w:rsidRDefault="00CB03F0" w:rsidP="00CB03F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t>EENT</w:t>
      </w:r>
      <w:r w:rsidRPr="00991A62">
        <w:rPr>
          <w:rFonts w:ascii="Bookman Old Style" w:hAnsi="Bookman Old Style"/>
          <w:sz w:val="24"/>
          <w:szCs w:val="26"/>
        </w:rPr>
        <w:t xml:space="preserve"> (symmetry, drainage of eyes, ears, nose, throat, mouth, including dentition, nodes and swallowing):</w:t>
      </w:r>
    </w:p>
    <w:p w14:paraId="5DC3F26C" w14:textId="77777777" w:rsidR="00CB03F0" w:rsidRPr="00991A62" w:rsidRDefault="00CB03F0" w:rsidP="00CB03F0">
      <w:pPr>
        <w:pStyle w:val="NoSpacing"/>
        <w:tabs>
          <w:tab w:val="left" w:pos="360"/>
        </w:tabs>
        <w:rPr>
          <w:rFonts w:ascii="Bookman Old Style" w:hAnsi="Bookman Old Style"/>
          <w:sz w:val="20"/>
          <w:szCs w:val="26"/>
        </w:rPr>
      </w:pPr>
    </w:p>
    <w:p w14:paraId="5DC3F26D" w14:textId="77777777" w:rsidR="00CB03F0" w:rsidRPr="00991A62" w:rsidRDefault="00CB03F0" w:rsidP="00CB03F0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C6483B">
        <w:rPr>
          <w:rFonts w:ascii="Bookman Old Style" w:hAnsi="Bookman Old Style"/>
          <w:b/>
          <w:sz w:val="24"/>
          <w:szCs w:val="26"/>
          <w:u w:val="single"/>
        </w:rPr>
        <w:t>Normal:</w:t>
      </w:r>
      <w:r w:rsidRPr="00991A62">
        <w:rPr>
          <w:rFonts w:ascii="Bookman Old Style" w:hAnsi="Bookman Old Style"/>
          <w:sz w:val="24"/>
          <w:szCs w:val="26"/>
        </w:rPr>
        <w:t xml:space="preserve">  Sclera clear &amp; white without drainage.  Ears symmetrical, auditory canals without drainage.  Hears spoken voice without difficulty.  Nasal septum midline, mucosa </w:t>
      </w:r>
      <w:r w:rsidR="005D16CA" w:rsidRPr="00991A62">
        <w:rPr>
          <w:rFonts w:ascii="Bookman Old Style" w:hAnsi="Bookman Old Style"/>
          <w:sz w:val="24"/>
          <w:szCs w:val="26"/>
        </w:rPr>
        <w:t>pink</w:t>
      </w:r>
      <w:r w:rsidRPr="00991A62">
        <w:rPr>
          <w:rFonts w:ascii="Bookman Old Style" w:hAnsi="Bookman Old Style"/>
          <w:sz w:val="24"/>
          <w:szCs w:val="26"/>
        </w:rPr>
        <w:t xml:space="preserve">, oral mucous membranes pink, moist &amp; intact.  Neck </w:t>
      </w:r>
      <w:proofErr w:type="gramStart"/>
      <w:r w:rsidRPr="00991A62">
        <w:rPr>
          <w:rFonts w:ascii="Bookman Old Style" w:hAnsi="Bookman Old Style"/>
          <w:sz w:val="24"/>
          <w:szCs w:val="26"/>
        </w:rPr>
        <w:t>supple</w:t>
      </w:r>
      <w:proofErr w:type="gramEnd"/>
      <w:r w:rsidRPr="00991A62">
        <w:rPr>
          <w:rFonts w:ascii="Bookman Old Style" w:hAnsi="Bookman Old Style"/>
          <w:sz w:val="24"/>
          <w:szCs w:val="26"/>
        </w:rPr>
        <w:t xml:space="preserve"> with n </w:t>
      </w:r>
      <w:r w:rsidR="005D16CA" w:rsidRPr="00991A62">
        <w:rPr>
          <w:rFonts w:ascii="Bookman Old Style" w:hAnsi="Bookman Old Style"/>
          <w:sz w:val="24"/>
          <w:szCs w:val="26"/>
        </w:rPr>
        <w:t>palpable</w:t>
      </w:r>
      <w:r w:rsidRPr="00991A62">
        <w:rPr>
          <w:rFonts w:ascii="Bookman Old Style" w:hAnsi="Bookman Old Style"/>
          <w:sz w:val="24"/>
          <w:szCs w:val="26"/>
        </w:rPr>
        <w:t xml:space="preserve"> lymph nodes.</w:t>
      </w:r>
    </w:p>
    <w:p w14:paraId="5DC3F26E" w14:textId="77777777" w:rsidR="00CB03F0" w:rsidRPr="00991A62" w:rsidRDefault="00CB03F0" w:rsidP="00CB03F0">
      <w:pPr>
        <w:pStyle w:val="NoSpacing"/>
        <w:tabs>
          <w:tab w:val="left" w:pos="360"/>
        </w:tabs>
        <w:rPr>
          <w:rFonts w:ascii="Bookman Old Style" w:hAnsi="Bookman Old Style"/>
          <w:sz w:val="18"/>
          <w:szCs w:val="26"/>
        </w:rPr>
      </w:pPr>
    </w:p>
    <w:p w14:paraId="5DC3F26F" w14:textId="77777777" w:rsidR="00CB03F0" w:rsidRPr="001B11BA" w:rsidRDefault="00CB03F0" w:rsidP="005D16CA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1B11BA">
        <w:rPr>
          <w:rFonts w:ascii="Bookman Old Style" w:hAnsi="Bookman Old Style"/>
          <w:b/>
          <w:bCs/>
          <w:color w:val="0070C0"/>
          <w:sz w:val="24"/>
          <w:szCs w:val="26"/>
          <w:u w:val="single"/>
        </w:rPr>
        <w:t>Abnormal:</w:t>
      </w:r>
      <w:r w:rsidRPr="001B11BA">
        <w:rPr>
          <w:rFonts w:ascii="Bookman Old Style" w:hAnsi="Bookman Old Style"/>
          <w:color w:val="0070C0"/>
          <w:sz w:val="24"/>
          <w:szCs w:val="26"/>
        </w:rPr>
        <w:t xml:space="preserve">  </w:t>
      </w:r>
      <w:r w:rsidRPr="001B11BA">
        <w:rPr>
          <w:rFonts w:ascii="Bookman Old Style" w:hAnsi="Bookman Old Style"/>
          <w:sz w:val="24"/>
          <w:szCs w:val="26"/>
        </w:rPr>
        <w:t xml:space="preserve">Sclera yellow, </w:t>
      </w:r>
      <w:r w:rsidR="005D16CA" w:rsidRPr="001B11BA">
        <w:rPr>
          <w:rFonts w:ascii="Bookman Old Style" w:hAnsi="Bookman Old Style"/>
          <w:sz w:val="24"/>
          <w:szCs w:val="26"/>
        </w:rPr>
        <w:t xml:space="preserve">conjunctival </w:t>
      </w:r>
      <w:r w:rsidRPr="001B11BA">
        <w:rPr>
          <w:rFonts w:ascii="Bookman Old Style" w:hAnsi="Bookman Old Style"/>
          <w:sz w:val="24"/>
          <w:szCs w:val="26"/>
        </w:rPr>
        <w:t xml:space="preserve">membrane red with yellow purulent drainage.  Unable to hear without hearing aid.  Auditory canals with purulent drainage.  Nasal septum deviated to the left.  Oral mucosa dry &amp; cracked, gums red &amp; swollen, </w:t>
      </w:r>
      <w:r w:rsidR="005D16CA" w:rsidRPr="001B11BA">
        <w:rPr>
          <w:rFonts w:ascii="Bookman Old Style" w:hAnsi="Bookman Old Style"/>
          <w:sz w:val="24"/>
          <w:szCs w:val="26"/>
        </w:rPr>
        <w:t>numerous</w:t>
      </w:r>
      <w:r w:rsidR="00991A62" w:rsidRPr="001B11BA">
        <w:rPr>
          <w:rFonts w:ascii="Bookman Old Style" w:hAnsi="Bookman Old Style"/>
          <w:sz w:val="24"/>
          <w:szCs w:val="26"/>
        </w:rPr>
        <w:t xml:space="preserve"> missing teeth.  Neck stiff</w:t>
      </w:r>
      <w:r w:rsidRPr="001B11BA">
        <w:rPr>
          <w:rFonts w:ascii="Bookman Old Style" w:hAnsi="Bookman Old Style"/>
          <w:sz w:val="24"/>
          <w:szCs w:val="26"/>
        </w:rPr>
        <w:t xml:space="preserve">.  Multiple enlarged cervical lymph </w:t>
      </w:r>
      <w:r w:rsidR="005D16CA" w:rsidRPr="001B11BA">
        <w:rPr>
          <w:rFonts w:ascii="Bookman Old Style" w:hAnsi="Bookman Old Style"/>
          <w:sz w:val="24"/>
          <w:szCs w:val="26"/>
        </w:rPr>
        <w:t>nodes</w:t>
      </w:r>
      <w:r w:rsidRPr="001B11BA">
        <w:rPr>
          <w:rFonts w:ascii="Bookman Old Style" w:hAnsi="Bookman Old Style"/>
          <w:sz w:val="24"/>
          <w:szCs w:val="26"/>
        </w:rPr>
        <w:t xml:space="preserve"> 3 cm in </w:t>
      </w:r>
      <w:r w:rsidR="005D16CA" w:rsidRPr="001B11BA">
        <w:rPr>
          <w:rFonts w:ascii="Bookman Old Style" w:hAnsi="Bookman Old Style"/>
          <w:sz w:val="24"/>
          <w:szCs w:val="26"/>
        </w:rPr>
        <w:t>diameter</w:t>
      </w:r>
      <w:r w:rsidRPr="001B11BA">
        <w:rPr>
          <w:rFonts w:ascii="Bookman Old Style" w:hAnsi="Bookman Old Style"/>
          <w:sz w:val="24"/>
          <w:szCs w:val="26"/>
        </w:rPr>
        <w:t xml:space="preserve"> present, tender to palpation.</w:t>
      </w:r>
    </w:p>
    <w:p w14:paraId="5DC3F270" w14:textId="77777777" w:rsidR="005D16CA" w:rsidRPr="001B11BA" w:rsidRDefault="005D16CA" w:rsidP="005D16CA">
      <w:pPr>
        <w:pStyle w:val="NoSpacing"/>
        <w:tabs>
          <w:tab w:val="left" w:pos="360"/>
        </w:tabs>
        <w:rPr>
          <w:rFonts w:ascii="Bookman Old Style" w:hAnsi="Bookman Old Style"/>
          <w:sz w:val="36"/>
          <w:szCs w:val="26"/>
        </w:rPr>
      </w:pPr>
    </w:p>
    <w:p w14:paraId="5DC3F271" w14:textId="77777777" w:rsidR="005D16CA" w:rsidRPr="00991A62" w:rsidRDefault="005D16CA" w:rsidP="005D16CA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t>RESPIRATORY</w:t>
      </w:r>
      <w:r w:rsidRPr="00991A62">
        <w:rPr>
          <w:rFonts w:ascii="Bookman Old Style" w:hAnsi="Bookman Old Style"/>
          <w:sz w:val="24"/>
          <w:szCs w:val="26"/>
        </w:rPr>
        <w:t xml:space="preserve"> (chest configuration, breath sounds, rate, rhythm, depth, pattern):</w:t>
      </w:r>
    </w:p>
    <w:p w14:paraId="5DC3F272" w14:textId="77777777" w:rsidR="005D16CA" w:rsidRPr="005D633E" w:rsidRDefault="005D16CA" w:rsidP="005D16CA">
      <w:pPr>
        <w:pStyle w:val="NoSpacing"/>
        <w:tabs>
          <w:tab w:val="left" w:pos="360"/>
        </w:tabs>
        <w:rPr>
          <w:rFonts w:ascii="Bookman Old Style" w:hAnsi="Bookman Old Style"/>
          <w:sz w:val="20"/>
          <w:szCs w:val="26"/>
        </w:rPr>
      </w:pPr>
    </w:p>
    <w:p w14:paraId="5DC3F273" w14:textId="77777777" w:rsidR="005D633E" w:rsidRDefault="005D16CA" w:rsidP="005D16CA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C6483B">
        <w:rPr>
          <w:rFonts w:ascii="Bookman Old Style" w:hAnsi="Bookman Old Style"/>
          <w:b/>
          <w:sz w:val="24"/>
          <w:szCs w:val="26"/>
          <w:u w:val="single"/>
        </w:rPr>
        <w:t>Normal:</w:t>
      </w:r>
      <w:r w:rsidRPr="00991A62">
        <w:rPr>
          <w:rFonts w:ascii="Bookman Old Style" w:hAnsi="Bookman Old Style"/>
          <w:sz w:val="24"/>
          <w:szCs w:val="26"/>
        </w:rPr>
        <w:t xml:space="preserve">  Chest symmetrical, trachea midline.  Respirations 22, even and unlabored.  Breath sounds clear to auscultation (CTA) bilaterally.  Breathing room air.  O2 sat on room air (RA) 98%.</w:t>
      </w:r>
    </w:p>
    <w:p w14:paraId="5DC3F274" w14:textId="77777777" w:rsidR="005D633E" w:rsidRPr="005D633E" w:rsidRDefault="005D633E" w:rsidP="005D16CA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16"/>
          <w:szCs w:val="26"/>
          <w:u w:val="single"/>
        </w:rPr>
      </w:pPr>
    </w:p>
    <w:p w14:paraId="5DC3F275" w14:textId="77777777" w:rsidR="005D16CA" w:rsidRPr="001B11BA" w:rsidRDefault="005D16CA" w:rsidP="005D16CA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1B11BA">
        <w:rPr>
          <w:rFonts w:ascii="Bookman Old Style" w:hAnsi="Bookman Old Style"/>
          <w:b/>
          <w:bCs/>
          <w:color w:val="0070C0"/>
          <w:sz w:val="24"/>
          <w:szCs w:val="26"/>
          <w:u w:val="single"/>
        </w:rPr>
        <w:t>Abnormal:</w:t>
      </w:r>
      <w:r w:rsidRPr="001B11BA">
        <w:rPr>
          <w:rFonts w:ascii="Bookman Old Style" w:hAnsi="Bookman Old Style"/>
          <w:color w:val="0070C0"/>
          <w:sz w:val="24"/>
          <w:szCs w:val="26"/>
        </w:rPr>
        <w:t xml:space="preserve">  </w:t>
      </w:r>
      <w:r w:rsidRPr="001B11BA">
        <w:rPr>
          <w:rFonts w:ascii="Bookman Old Style" w:hAnsi="Bookman Old Style"/>
          <w:sz w:val="24"/>
          <w:szCs w:val="26"/>
        </w:rPr>
        <w:t>Chest barrel shaped, trachea shifted to right.  Respirations 34 and shallow.  Breath sounds diminished on the left with expiratory wheezes heard throughout.  Coarse crackles bilaterally, respirations labored.  O2 at 3 L per nasal cannula (N/C) with O2 sat 86-88%.</w:t>
      </w:r>
    </w:p>
    <w:p w14:paraId="1FEBCE26" w14:textId="77777777" w:rsidR="00C6483B" w:rsidRDefault="00C6483B" w:rsidP="005D16CA">
      <w:pPr>
        <w:pStyle w:val="NoSpacing"/>
        <w:tabs>
          <w:tab w:val="left" w:pos="360"/>
        </w:tabs>
        <w:rPr>
          <w:rFonts w:ascii="Bookman Old Style" w:hAnsi="Bookman Old Style"/>
          <w:b/>
          <w:sz w:val="24"/>
          <w:szCs w:val="26"/>
          <w:u w:val="single"/>
        </w:rPr>
      </w:pPr>
    </w:p>
    <w:p w14:paraId="5702D558" w14:textId="77777777" w:rsidR="00C6483B" w:rsidRDefault="00C6483B" w:rsidP="005D16CA">
      <w:pPr>
        <w:pStyle w:val="NoSpacing"/>
        <w:tabs>
          <w:tab w:val="left" w:pos="360"/>
        </w:tabs>
        <w:rPr>
          <w:rFonts w:ascii="Bookman Old Style" w:hAnsi="Bookman Old Style"/>
          <w:b/>
          <w:sz w:val="24"/>
          <w:szCs w:val="26"/>
          <w:u w:val="single"/>
        </w:rPr>
      </w:pPr>
    </w:p>
    <w:p w14:paraId="354B080B" w14:textId="77777777" w:rsidR="00C6483B" w:rsidRDefault="00C6483B" w:rsidP="005D16CA">
      <w:pPr>
        <w:pStyle w:val="NoSpacing"/>
        <w:tabs>
          <w:tab w:val="left" w:pos="360"/>
        </w:tabs>
        <w:rPr>
          <w:rFonts w:ascii="Bookman Old Style" w:hAnsi="Bookman Old Style"/>
          <w:b/>
          <w:sz w:val="24"/>
          <w:szCs w:val="26"/>
          <w:u w:val="single"/>
        </w:rPr>
      </w:pPr>
    </w:p>
    <w:p w14:paraId="04B5EF0C" w14:textId="77777777" w:rsidR="00C6483B" w:rsidRDefault="00C6483B" w:rsidP="005D16CA">
      <w:pPr>
        <w:pStyle w:val="NoSpacing"/>
        <w:tabs>
          <w:tab w:val="left" w:pos="360"/>
        </w:tabs>
        <w:rPr>
          <w:rFonts w:ascii="Bookman Old Style" w:hAnsi="Bookman Old Style"/>
          <w:b/>
          <w:sz w:val="24"/>
          <w:szCs w:val="26"/>
          <w:u w:val="single"/>
        </w:rPr>
      </w:pPr>
    </w:p>
    <w:p w14:paraId="5DC3F276" w14:textId="77777777" w:rsidR="005D16CA" w:rsidRPr="00991A62" w:rsidRDefault="005D16CA" w:rsidP="005D16CA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lastRenderedPageBreak/>
        <w:t>CARDIOVASCULAR</w:t>
      </w:r>
      <w:r w:rsidRPr="00991A62">
        <w:rPr>
          <w:rFonts w:ascii="Bookman Old Style" w:hAnsi="Bookman Old Style"/>
          <w:sz w:val="24"/>
          <w:szCs w:val="26"/>
        </w:rPr>
        <w:t xml:space="preserve"> (heart sounds, apical and radial rate, rhythm, radial and pedal pulses, pattern)</w:t>
      </w:r>
    </w:p>
    <w:p w14:paraId="5DC3F277" w14:textId="77777777" w:rsidR="00593F82" w:rsidRPr="005D633E" w:rsidRDefault="00593F82" w:rsidP="00504CBB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0"/>
          <w:szCs w:val="26"/>
          <w:u w:val="single"/>
        </w:rPr>
      </w:pPr>
    </w:p>
    <w:p w14:paraId="5DC3F278" w14:textId="77777777" w:rsidR="005D16CA" w:rsidRPr="00991A62" w:rsidRDefault="005D16CA" w:rsidP="00504CBB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C6483B">
        <w:rPr>
          <w:rFonts w:ascii="Bookman Old Style" w:hAnsi="Bookman Old Style"/>
          <w:b/>
          <w:sz w:val="24"/>
          <w:szCs w:val="26"/>
          <w:u w:val="single"/>
        </w:rPr>
        <w:t>Normal:</w:t>
      </w:r>
      <w:r w:rsidRPr="00991A62">
        <w:rPr>
          <w:rFonts w:ascii="Bookman Old Style" w:hAnsi="Bookman Old Style"/>
          <w:sz w:val="24"/>
          <w:szCs w:val="26"/>
        </w:rPr>
        <w:t xml:space="preserve">  S1 &amp; S2 audible with regular rate &amp; </w:t>
      </w:r>
      <w:r w:rsidR="00593F82" w:rsidRPr="00991A62">
        <w:rPr>
          <w:rFonts w:ascii="Bookman Old Style" w:hAnsi="Bookman Old Style"/>
          <w:sz w:val="24"/>
          <w:szCs w:val="26"/>
        </w:rPr>
        <w:t>rhythm</w:t>
      </w:r>
      <w:r w:rsidRPr="00991A62">
        <w:rPr>
          <w:rFonts w:ascii="Bookman Old Style" w:hAnsi="Bookman Old Style"/>
          <w:sz w:val="24"/>
          <w:szCs w:val="26"/>
        </w:rPr>
        <w:t xml:space="preserve">.  Apical rate 72, radial pulses 2+ bilaterally with rate of 72.  Pedal pulses 2+ bilaterally, no </w:t>
      </w:r>
      <w:r w:rsidR="00504CBB" w:rsidRPr="00991A62">
        <w:rPr>
          <w:rFonts w:ascii="Bookman Old Style" w:hAnsi="Bookman Old Style"/>
          <w:sz w:val="24"/>
          <w:szCs w:val="26"/>
        </w:rPr>
        <w:t>edema</w:t>
      </w:r>
      <w:r w:rsidRPr="00991A62">
        <w:rPr>
          <w:rFonts w:ascii="Bookman Old Style" w:hAnsi="Bookman Old Style"/>
          <w:sz w:val="24"/>
          <w:szCs w:val="26"/>
        </w:rPr>
        <w:t xml:space="preserve"> noted.  B/P </w:t>
      </w:r>
      <w:r w:rsidR="00E54529" w:rsidRPr="00991A62">
        <w:rPr>
          <w:rFonts w:ascii="Bookman Old Style" w:hAnsi="Bookman Old Style"/>
          <w:sz w:val="24"/>
          <w:szCs w:val="26"/>
        </w:rPr>
        <w:t>1</w:t>
      </w:r>
      <w:r w:rsidRPr="00991A62">
        <w:rPr>
          <w:rFonts w:ascii="Bookman Old Style" w:hAnsi="Bookman Old Style"/>
          <w:sz w:val="24"/>
          <w:szCs w:val="26"/>
        </w:rPr>
        <w:t>10/76.  Denies chest pain or discomfort.  Nailbeds pink, capillary refill &lt; 2-3 seconds.</w:t>
      </w:r>
    </w:p>
    <w:p w14:paraId="5DC3F279" w14:textId="77777777" w:rsidR="005D16CA" w:rsidRPr="005D633E" w:rsidRDefault="005D16CA" w:rsidP="005D16CA">
      <w:pPr>
        <w:pStyle w:val="NoSpacing"/>
        <w:tabs>
          <w:tab w:val="left" w:pos="360"/>
        </w:tabs>
        <w:rPr>
          <w:rFonts w:ascii="Bookman Old Style" w:hAnsi="Bookman Old Style"/>
          <w:sz w:val="16"/>
          <w:szCs w:val="26"/>
        </w:rPr>
      </w:pPr>
    </w:p>
    <w:p w14:paraId="5DC3F27A" w14:textId="77777777" w:rsidR="005D16CA" w:rsidRPr="005D633E" w:rsidRDefault="005D16CA" w:rsidP="005D16CA">
      <w:pPr>
        <w:pStyle w:val="NoSpacing"/>
        <w:tabs>
          <w:tab w:val="left" w:pos="360"/>
        </w:tabs>
        <w:ind w:left="360"/>
        <w:rPr>
          <w:rFonts w:ascii="Bookman Old Style" w:hAnsi="Bookman Old Style"/>
          <w:color w:val="0070C0"/>
          <w:sz w:val="24"/>
          <w:szCs w:val="26"/>
        </w:rPr>
      </w:pPr>
      <w:r w:rsidRPr="001B11BA">
        <w:rPr>
          <w:rFonts w:ascii="Bookman Old Style" w:hAnsi="Bookman Old Style"/>
          <w:b/>
          <w:bCs/>
          <w:color w:val="0070C0"/>
          <w:sz w:val="24"/>
          <w:szCs w:val="26"/>
          <w:u w:val="single"/>
        </w:rPr>
        <w:t>Abnormal:</w:t>
      </w:r>
      <w:r w:rsidRPr="001B11BA">
        <w:rPr>
          <w:rFonts w:ascii="Bookman Old Style" w:hAnsi="Bookman Old Style"/>
          <w:b/>
          <w:bCs/>
          <w:color w:val="0070C0"/>
          <w:sz w:val="24"/>
          <w:szCs w:val="26"/>
        </w:rPr>
        <w:t xml:space="preserve"> </w:t>
      </w:r>
      <w:r w:rsidRPr="001B11BA">
        <w:rPr>
          <w:rFonts w:ascii="Bookman Old Style" w:hAnsi="Bookman Old Style"/>
          <w:color w:val="0070C0"/>
          <w:sz w:val="24"/>
          <w:szCs w:val="26"/>
        </w:rPr>
        <w:t xml:space="preserve"> </w:t>
      </w:r>
      <w:r w:rsidRPr="001B11BA">
        <w:rPr>
          <w:rFonts w:ascii="Bookman Old Style" w:hAnsi="Bookman Old Style"/>
          <w:sz w:val="24"/>
          <w:szCs w:val="26"/>
        </w:rPr>
        <w:t xml:space="preserve">Heart sounds audible with murmur </w:t>
      </w:r>
      <w:r w:rsidR="00593F82" w:rsidRPr="001B11BA">
        <w:rPr>
          <w:rFonts w:ascii="Bookman Old Style" w:hAnsi="Bookman Old Style"/>
          <w:sz w:val="24"/>
          <w:szCs w:val="26"/>
        </w:rPr>
        <w:t>noted</w:t>
      </w:r>
      <w:r w:rsidRPr="001B11BA">
        <w:rPr>
          <w:rFonts w:ascii="Bookman Old Style" w:hAnsi="Bookman Old Style"/>
          <w:sz w:val="24"/>
          <w:szCs w:val="26"/>
        </w:rPr>
        <w:t xml:space="preserve">.  Irregular rate &amp; rhythm.  Apical pulse 132, radial </w:t>
      </w:r>
      <w:r w:rsidR="00593F82" w:rsidRPr="001B11BA">
        <w:rPr>
          <w:rFonts w:ascii="Bookman Old Style" w:hAnsi="Bookman Old Style"/>
          <w:sz w:val="24"/>
          <w:szCs w:val="26"/>
        </w:rPr>
        <w:t>pulses</w:t>
      </w:r>
      <w:r w:rsidRPr="001B11BA">
        <w:rPr>
          <w:rFonts w:ascii="Bookman Old Style" w:hAnsi="Bookman Old Style"/>
          <w:sz w:val="24"/>
          <w:szCs w:val="26"/>
        </w:rPr>
        <w:t xml:space="preserve"> 1+ bilaterally with rate of 102.  Right pedal pulse 2+, left pedal pulse 0, audible with Doppler only.  3+ pitting edema bilaterally to ankles &amp; feet.  Nailbeds pail &amp; gray.  Capillary refill &gt; 3 seconds.</w:t>
      </w:r>
    </w:p>
    <w:p w14:paraId="5DC3F27B" w14:textId="77777777" w:rsidR="00593F82" w:rsidRPr="005D633E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color w:val="0070C0"/>
          <w:sz w:val="36"/>
          <w:szCs w:val="26"/>
        </w:rPr>
      </w:pPr>
    </w:p>
    <w:p w14:paraId="5DC3F27C" w14:textId="77777777" w:rsidR="00593F82" w:rsidRPr="00991A62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t>GASTROINTESTINAL</w:t>
      </w:r>
      <w:r w:rsidRPr="00991A62">
        <w:rPr>
          <w:rFonts w:ascii="Bookman Old Style" w:hAnsi="Bookman Old Style"/>
          <w:sz w:val="24"/>
          <w:szCs w:val="26"/>
        </w:rPr>
        <w:t xml:space="preserve"> (bowel habits, appearance of abdomen, bowel sounds, tenderness to palpation):</w:t>
      </w:r>
    </w:p>
    <w:p w14:paraId="5DC3F27D" w14:textId="77777777" w:rsidR="00593F82" w:rsidRPr="005D633E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20"/>
          <w:szCs w:val="26"/>
        </w:rPr>
      </w:pPr>
    </w:p>
    <w:p w14:paraId="5DC3F27E" w14:textId="77777777" w:rsidR="00593F82" w:rsidRPr="00991A62" w:rsidRDefault="00593F82" w:rsidP="00593F82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C6483B">
        <w:rPr>
          <w:rFonts w:ascii="Bookman Old Style" w:hAnsi="Bookman Old Style"/>
          <w:b/>
          <w:sz w:val="24"/>
          <w:szCs w:val="26"/>
          <w:u w:val="single"/>
        </w:rPr>
        <w:t>Normal:</w:t>
      </w:r>
      <w:r w:rsidRPr="00991A62">
        <w:rPr>
          <w:rFonts w:ascii="Bookman Old Style" w:hAnsi="Bookman Old Style"/>
          <w:sz w:val="24"/>
          <w:szCs w:val="26"/>
        </w:rPr>
        <w:t xml:space="preserve">  Abdomen, flat, soft &amp; nontender.  Active bowel sounds X 4 quadrants.  States usually has BM every AM with soft, formed brown stool (not observed).</w:t>
      </w:r>
    </w:p>
    <w:p w14:paraId="5DC3F27F" w14:textId="77777777" w:rsidR="00593F82" w:rsidRPr="005D633E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16"/>
          <w:szCs w:val="26"/>
        </w:rPr>
      </w:pPr>
    </w:p>
    <w:p w14:paraId="5DC3F280" w14:textId="77777777" w:rsidR="00593F82" w:rsidRPr="001B11BA" w:rsidRDefault="00593F82" w:rsidP="00593F82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1B11BA">
        <w:rPr>
          <w:rFonts w:ascii="Bookman Old Style" w:hAnsi="Bookman Old Style"/>
          <w:b/>
          <w:bCs/>
          <w:color w:val="0070C0"/>
          <w:sz w:val="24"/>
          <w:szCs w:val="26"/>
          <w:u w:val="single"/>
        </w:rPr>
        <w:t>Abnormal:</w:t>
      </w:r>
      <w:r w:rsidRPr="001B11BA">
        <w:rPr>
          <w:rFonts w:ascii="Bookman Old Style" w:hAnsi="Bookman Old Style"/>
          <w:color w:val="0070C0"/>
          <w:sz w:val="24"/>
          <w:szCs w:val="26"/>
        </w:rPr>
        <w:t xml:space="preserve">  </w:t>
      </w:r>
      <w:r w:rsidRPr="001B11BA">
        <w:rPr>
          <w:rFonts w:ascii="Bookman Old Style" w:hAnsi="Bookman Old Style"/>
          <w:sz w:val="24"/>
          <w:szCs w:val="26"/>
        </w:rPr>
        <w:t>Abdomen, distended &amp; firm.  Bowel sounds absent X 4 quadrants.  Complaints of severe tenderness to right lower quadrant (RLQ) during palpation.  Incontinent of frequent, black tarry diarrhea stool.</w:t>
      </w:r>
    </w:p>
    <w:p w14:paraId="5DC3F281" w14:textId="77777777" w:rsidR="00593F82" w:rsidRPr="005D633E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36"/>
          <w:szCs w:val="26"/>
          <w:u w:val="single"/>
        </w:rPr>
      </w:pPr>
    </w:p>
    <w:p w14:paraId="5DC3F282" w14:textId="77777777" w:rsidR="00593F82" w:rsidRPr="00991A62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t>GENITOURINARY/REPRODUCTIVE</w:t>
      </w:r>
      <w:r w:rsidRPr="00991A62">
        <w:rPr>
          <w:rFonts w:ascii="Bookman Old Style" w:hAnsi="Bookman Old Style"/>
          <w:sz w:val="24"/>
          <w:szCs w:val="26"/>
        </w:rPr>
        <w:t xml:space="preserve"> (frequency, urgency, continence, color, clarity, odor, vaginal bleeding, discharge)</w:t>
      </w:r>
    </w:p>
    <w:p w14:paraId="5DC3F283" w14:textId="77777777" w:rsidR="00593F82" w:rsidRPr="005D633E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20"/>
          <w:szCs w:val="26"/>
        </w:rPr>
      </w:pPr>
    </w:p>
    <w:p w14:paraId="6358DFFA" w14:textId="77777777" w:rsidR="00C6483B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sz w:val="24"/>
          <w:szCs w:val="26"/>
        </w:rPr>
        <w:tab/>
      </w:r>
      <w:r w:rsidRPr="00C6483B">
        <w:rPr>
          <w:rFonts w:ascii="Bookman Old Style" w:hAnsi="Bookman Old Style"/>
          <w:b/>
          <w:sz w:val="24"/>
          <w:szCs w:val="26"/>
          <w:u w:val="single"/>
        </w:rPr>
        <w:t>Normal:</w:t>
      </w:r>
      <w:r w:rsidRPr="00991A62">
        <w:rPr>
          <w:rFonts w:ascii="Bookman Old Style" w:hAnsi="Bookman Old Style"/>
          <w:sz w:val="24"/>
          <w:szCs w:val="26"/>
        </w:rPr>
        <w:t xml:space="preserve">  Voids clear, yellow urine, adequate amount.  Denies odor, discharge or pain.  </w:t>
      </w:r>
    </w:p>
    <w:p w14:paraId="5DC3F284" w14:textId="7082EF07" w:rsidR="00593F82" w:rsidRPr="00991A62" w:rsidRDefault="00C6483B" w:rsidP="00593F82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>
        <w:rPr>
          <w:rFonts w:ascii="Bookman Old Style" w:hAnsi="Bookman Old Style"/>
          <w:sz w:val="24"/>
          <w:szCs w:val="26"/>
        </w:rPr>
        <w:t xml:space="preserve">     </w:t>
      </w:r>
      <w:r w:rsidR="00593F82" w:rsidRPr="00991A62">
        <w:rPr>
          <w:rFonts w:ascii="Bookman Old Style" w:hAnsi="Bookman Old Style"/>
          <w:sz w:val="24"/>
          <w:szCs w:val="26"/>
        </w:rPr>
        <w:t>Post-menopausal.</w:t>
      </w:r>
    </w:p>
    <w:p w14:paraId="5DC3F285" w14:textId="77777777" w:rsidR="00593F82" w:rsidRPr="005D633E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16"/>
          <w:szCs w:val="26"/>
        </w:rPr>
      </w:pPr>
    </w:p>
    <w:p w14:paraId="5DC3F286" w14:textId="77777777" w:rsidR="00593F82" w:rsidRPr="001B11BA" w:rsidRDefault="00593F82" w:rsidP="00593F82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1B11BA">
        <w:rPr>
          <w:rFonts w:ascii="Bookman Old Style" w:hAnsi="Bookman Old Style"/>
          <w:b/>
          <w:bCs/>
          <w:color w:val="0070C0"/>
          <w:sz w:val="24"/>
          <w:szCs w:val="26"/>
          <w:u w:val="single"/>
        </w:rPr>
        <w:t>Abnormal:</w:t>
      </w:r>
      <w:r w:rsidRPr="001B11BA">
        <w:rPr>
          <w:rFonts w:ascii="Bookman Old Style" w:hAnsi="Bookman Old Style"/>
          <w:b/>
          <w:bCs/>
          <w:color w:val="0070C0"/>
          <w:sz w:val="24"/>
          <w:szCs w:val="26"/>
        </w:rPr>
        <w:t xml:space="preserve"> </w:t>
      </w:r>
      <w:r w:rsidRPr="001B11BA">
        <w:rPr>
          <w:rFonts w:ascii="Bookman Old Style" w:hAnsi="Bookman Old Style"/>
          <w:color w:val="0070C0"/>
          <w:sz w:val="24"/>
          <w:szCs w:val="26"/>
        </w:rPr>
        <w:t xml:space="preserve"> </w:t>
      </w:r>
      <w:r w:rsidRPr="001B11BA">
        <w:rPr>
          <w:rFonts w:ascii="Bookman Old Style" w:hAnsi="Bookman Old Style"/>
          <w:sz w:val="24"/>
          <w:szCs w:val="26"/>
        </w:rPr>
        <w:t>Indwelling urinary catheter to gravity drainage, draining cloudy, amber-colored urine with foul smell and sediment.  Urine output 100 mL in past 8 hours.</w:t>
      </w:r>
    </w:p>
    <w:p w14:paraId="5DC3F287" w14:textId="77777777" w:rsidR="00593F82" w:rsidRPr="005D633E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36"/>
          <w:szCs w:val="26"/>
          <w:u w:val="single"/>
        </w:rPr>
      </w:pPr>
    </w:p>
    <w:p w14:paraId="5DC3F288" w14:textId="77777777" w:rsidR="00593F82" w:rsidRPr="00991A62" w:rsidRDefault="00593F82" w:rsidP="00593F82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t>SKIN/MUSCULOSKELETAL</w:t>
      </w:r>
      <w:r w:rsidRPr="00991A62">
        <w:rPr>
          <w:rFonts w:ascii="Bookman Old Style" w:hAnsi="Bookman Old Style"/>
          <w:sz w:val="24"/>
          <w:szCs w:val="26"/>
        </w:rPr>
        <w:t xml:space="preserve"> (</w:t>
      </w:r>
      <w:r w:rsidR="00EC31E0" w:rsidRPr="00991A62">
        <w:rPr>
          <w:rFonts w:ascii="Bookman Old Style" w:hAnsi="Bookman Old Style"/>
          <w:sz w:val="24"/>
          <w:szCs w:val="26"/>
        </w:rPr>
        <w:t>skin color, temperature, texture, turgor &amp; integrity; mobility, gait)</w:t>
      </w:r>
    </w:p>
    <w:p w14:paraId="5DC3F289" w14:textId="77777777" w:rsidR="00EC31E0" w:rsidRPr="005D633E" w:rsidRDefault="00EC31E0" w:rsidP="00593F82">
      <w:pPr>
        <w:pStyle w:val="NoSpacing"/>
        <w:tabs>
          <w:tab w:val="left" w:pos="360"/>
        </w:tabs>
        <w:rPr>
          <w:rFonts w:ascii="Bookman Old Style" w:hAnsi="Bookman Old Style"/>
          <w:sz w:val="20"/>
          <w:szCs w:val="26"/>
        </w:rPr>
      </w:pPr>
    </w:p>
    <w:p w14:paraId="5DC3F28A" w14:textId="77777777" w:rsidR="00EC31E0" w:rsidRPr="00991A62" w:rsidRDefault="00EC31E0" w:rsidP="005D633E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sz w:val="24"/>
          <w:szCs w:val="26"/>
          <w:u w:val="single"/>
        </w:rPr>
        <w:t>Normal:</w:t>
      </w:r>
      <w:r w:rsidRPr="00991A62">
        <w:rPr>
          <w:rFonts w:ascii="Bookman Old Style" w:hAnsi="Bookman Old Style"/>
          <w:sz w:val="24"/>
          <w:szCs w:val="26"/>
        </w:rPr>
        <w:t xml:space="preserve">  Skin warm, dry &amp; intact.  Color appropriate to race.  Turgor elastic.  Walks ad lib without assistance, gait steady.</w:t>
      </w:r>
    </w:p>
    <w:p w14:paraId="5DC3F28B" w14:textId="77777777" w:rsidR="00EC31E0" w:rsidRPr="005D633E" w:rsidRDefault="00EC31E0" w:rsidP="00593F82">
      <w:pPr>
        <w:pStyle w:val="NoSpacing"/>
        <w:tabs>
          <w:tab w:val="left" w:pos="360"/>
        </w:tabs>
        <w:rPr>
          <w:rFonts w:ascii="Bookman Old Style" w:hAnsi="Bookman Old Style"/>
          <w:sz w:val="16"/>
          <w:szCs w:val="26"/>
        </w:rPr>
      </w:pPr>
    </w:p>
    <w:p w14:paraId="5DC3F28C" w14:textId="77777777" w:rsidR="00EC31E0" w:rsidRPr="001B11BA" w:rsidRDefault="00EC31E0" w:rsidP="00EC31E0">
      <w:pPr>
        <w:pStyle w:val="NoSpacing"/>
        <w:tabs>
          <w:tab w:val="left" w:pos="360"/>
        </w:tabs>
        <w:ind w:left="360"/>
        <w:rPr>
          <w:rFonts w:ascii="Bookman Old Style" w:hAnsi="Bookman Old Style"/>
          <w:sz w:val="24"/>
          <w:szCs w:val="26"/>
        </w:rPr>
      </w:pPr>
      <w:r w:rsidRPr="001B11BA">
        <w:rPr>
          <w:rFonts w:ascii="Bookman Old Style" w:hAnsi="Bookman Old Style"/>
          <w:b/>
          <w:bCs/>
          <w:color w:val="0070C0"/>
          <w:sz w:val="24"/>
          <w:szCs w:val="26"/>
          <w:u w:val="single"/>
        </w:rPr>
        <w:t>Abnormal:</w:t>
      </w:r>
      <w:r w:rsidRPr="001B11BA">
        <w:rPr>
          <w:rFonts w:ascii="Bookman Old Style" w:hAnsi="Bookman Old Style"/>
          <w:color w:val="0070C0"/>
          <w:sz w:val="24"/>
          <w:szCs w:val="26"/>
        </w:rPr>
        <w:t xml:space="preserve">  </w:t>
      </w:r>
      <w:r w:rsidRPr="001B11BA">
        <w:rPr>
          <w:rFonts w:ascii="Bookman Old Style" w:hAnsi="Bookman Old Style"/>
          <w:sz w:val="24"/>
          <w:szCs w:val="26"/>
        </w:rPr>
        <w:t>Skin cool, clammy.  Turgor poor.  Bilateral lower extremities (BLE) contracted, lying in fetal position.  Does not ambulate.  Stage III decubital ulcer on coccyx – 10 cm X 6 cm covered with transparent dressing.</w:t>
      </w:r>
    </w:p>
    <w:p w14:paraId="5DC3F28D" w14:textId="77777777" w:rsidR="00EC31E0" w:rsidRPr="001B11BA" w:rsidRDefault="00EC31E0" w:rsidP="00EC31E0">
      <w:pPr>
        <w:pStyle w:val="NoSpacing"/>
        <w:tabs>
          <w:tab w:val="left" w:pos="360"/>
        </w:tabs>
        <w:rPr>
          <w:rFonts w:ascii="Bookman Old Style" w:hAnsi="Bookman Old Style"/>
          <w:sz w:val="36"/>
          <w:szCs w:val="26"/>
          <w:u w:val="single"/>
        </w:rPr>
      </w:pPr>
    </w:p>
    <w:p w14:paraId="5DC3F28E" w14:textId="77777777" w:rsidR="00EC31E0" w:rsidRPr="00991A62" w:rsidRDefault="00EC31E0" w:rsidP="00EC31E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b/>
          <w:sz w:val="24"/>
          <w:szCs w:val="26"/>
          <w:u w:val="single"/>
        </w:rPr>
        <w:t>WOUNDS/DRESSINGS</w:t>
      </w:r>
      <w:r w:rsidRPr="00991A62">
        <w:rPr>
          <w:rFonts w:ascii="Bookman Old Style" w:hAnsi="Bookman Old Style"/>
          <w:sz w:val="24"/>
          <w:szCs w:val="26"/>
        </w:rPr>
        <w:t xml:space="preserve"> </w:t>
      </w:r>
      <w:r w:rsidR="005D633E">
        <w:rPr>
          <w:rFonts w:ascii="Bookman Old Style" w:hAnsi="Bookman Old Style"/>
          <w:sz w:val="24"/>
          <w:szCs w:val="26"/>
        </w:rPr>
        <w:t>(describe)</w:t>
      </w:r>
    </w:p>
    <w:p w14:paraId="5DC3F28F" w14:textId="77777777" w:rsidR="00EC31E0" w:rsidRPr="00991A62" w:rsidRDefault="00EC31E0" w:rsidP="00EC31E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sz w:val="24"/>
          <w:szCs w:val="26"/>
        </w:rPr>
        <w:tab/>
      </w:r>
    </w:p>
    <w:p w14:paraId="0E147316" w14:textId="77777777" w:rsidR="00C6483B" w:rsidRDefault="00EC31E0" w:rsidP="00EC31E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sz w:val="24"/>
          <w:szCs w:val="26"/>
        </w:rPr>
        <w:tab/>
        <w:t xml:space="preserve">10 cm midline abdominal incision, sutures intact, reddened with small amount of </w:t>
      </w:r>
      <w:r w:rsidR="00C6483B">
        <w:rPr>
          <w:rFonts w:ascii="Bookman Old Style" w:hAnsi="Bookman Old Style"/>
          <w:sz w:val="24"/>
          <w:szCs w:val="26"/>
        </w:rPr>
        <w:t xml:space="preserve">  </w:t>
      </w:r>
    </w:p>
    <w:p w14:paraId="5DC3F290" w14:textId="4592462F" w:rsidR="00EC31E0" w:rsidRPr="00991A62" w:rsidRDefault="00C6483B" w:rsidP="00EC31E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>
        <w:rPr>
          <w:rFonts w:ascii="Bookman Old Style" w:hAnsi="Bookman Old Style"/>
          <w:sz w:val="24"/>
          <w:szCs w:val="26"/>
        </w:rPr>
        <w:t xml:space="preserve">     </w:t>
      </w:r>
      <w:r w:rsidR="00EC31E0" w:rsidRPr="00991A62">
        <w:rPr>
          <w:rFonts w:ascii="Bookman Old Style" w:hAnsi="Bookman Old Style"/>
          <w:sz w:val="24"/>
          <w:szCs w:val="26"/>
        </w:rPr>
        <w:t>serous drainage.</w:t>
      </w:r>
    </w:p>
    <w:p w14:paraId="5DC3F291" w14:textId="77777777" w:rsidR="00EC31E0" w:rsidRPr="00991A62" w:rsidRDefault="00EC31E0" w:rsidP="00EC31E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</w:p>
    <w:p w14:paraId="5DC3F292" w14:textId="77777777" w:rsidR="005D16CA" w:rsidRDefault="00EC31E0" w:rsidP="00EC31E0">
      <w:pPr>
        <w:pStyle w:val="NoSpacing"/>
        <w:tabs>
          <w:tab w:val="left" w:pos="360"/>
        </w:tabs>
        <w:rPr>
          <w:rFonts w:ascii="Bookman Old Style" w:hAnsi="Bookman Old Style"/>
          <w:sz w:val="24"/>
          <w:szCs w:val="26"/>
        </w:rPr>
      </w:pPr>
      <w:r w:rsidRPr="00991A62">
        <w:rPr>
          <w:rFonts w:ascii="Bookman Old Style" w:hAnsi="Bookman Old Style"/>
          <w:sz w:val="24"/>
          <w:szCs w:val="26"/>
        </w:rPr>
        <w:tab/>
        <w:t>Occlusive dressing to right knee – clean, dry &amp; intact.</w:t>
      </w:r>
    </w:p>
    <w:p w14:paraId="179B6546" w14:textId="7EAD4324" w:rsidR="00C6483B" w:rsidRDefault="00C6483B" w:rsidP="00EC31E0">
      <w:pPr>
        <w:pStyle w:val="NoSpacing"/>
        <w:tabs>
          <w:tab w:val="left" w:pos="360"/>
        </w:tabs>
        <w:rPr>
          <w:rFonts w:ascii="Bookman Old Style" w:hAnsi="Bookman Old Style"/>
        </w:rPr>
      </w:pPr>
    </w:p>
    <w:p w14:paraId="1BE36BDA" w14:textId="20024817" w:rsidR="00C6483B" w:rsidRPr="00C6483B" w:rsidRDefault="00C6483B" w:rsidP="00EC31E0">
      <w:pPr>
        <w:pStyle w:val="NoSpacing"/>
        <w:tabs>
          <w:tab w:val="left" w:pos="360"/>
        </w:tabs>
        <w:rPr>
          <w:rFonts w:ascii="Bookman Old Style" w:hAnsi="Bookman Old Style"/>
          <w:b/>
          <w:u w:val="single"/>
        </w:rPr>
      </w:pPr>
      <w:r w:rsidRPr="00C6483B">
        <w:rPr>
          <w:rFonts w:ascii="Bookman Old Style" w:hAnsi="Bookman Old Style"/>
          <w:b/>
          <w:u w:val="single"/>
        </w:rPr>
        <w:t>OTHER</w:t>
      </w:r>
    </w:p>
    <w:sectPr w:rsidR="00C6483B" w:rsidRPr="00C6483B" w:rsidSect="00C648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B9C8" w14:textId="77777777" w:rsidR="000365B4" w:rsidRDefault="000365B4" w:rsidP="005D633E">
      <w:pPr>
        <w:spacing w:after="0" w:line="240" w:lineRule="auto"/>
      </w:pPr>
      <w:r>
        <w:separator/>
      </w:r>
    </w:p>
  </w:endnote>
  <w:endnote w:type="continuationSeparator" w:id="0">
    <w:p w14:paraId="4F4FCF8B" w14:textId="77777777" w:rsidR="000365B4" w:rsidRDefault="000365B4" w:rsidP="005D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CD33" w14:textId="77777777" w:rsidR="000365B4" w:rsidRDefault="000365B4" w:rsidP="005D633E">
      <w:pPr>
        <w:spacing w:after="0" w:line="240" w:lineRule="auto"/>
      </w:pPr>
      <w:r>
        <w:separator/>
      </w:r>
    </w:p>
  </w:footnote>
  <w:footnote w:type="continuationSeparator" w:id="0">
    <w:p w14:paraId="10B4E2EA" w14:textId="77777777" w:rsidR="000365B4" w:rsidRDefault="000365B4" w:rsidP="005D6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7D"/>
    <w:rsid w:val="00030108"/>
    <w:rsid w:val="000365B4"/>
    <w:rsid w:val="001B11BA"/>
    <w:rsid w:val="002B017D"/>
    <w:rsid w:val="00504CBB"/>
    <w:rsid w:val="00593F82"/>
    <w:rsid w:val="005D16CA"/>
    <w:rsid w:val="005D633E"/>
    <w:rsid w:val="008A3843"/>
    <w:rsid w:val="00991A62"/>
    <w:rsid w:val="009F5058"/>
    <w:rsid w:val="00C54B72"/>
    <w:rsid w:val="00C6483B"/>
    <w:rsid w:val="00CB03F0"/>
    <w:rsid w:val="00E54529"/>
    <w:rsid w:val="00EC31E0"/>
    <w:rsid w:val="00F25A92"/>
    <w:rsid w:val="00FB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C3F25D"/>
  <w15:chartTrackingRefBased/>
  <w15:docId w15:val="{1F874AB1-F6ED-4735-9814-8E1ED7A5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1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4" ma:contentTypeDescription="Create a new document." ma:contentTypeScope="" ma:versionID="511c2af5f24fe3f2a8d905b0951a490c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89a4e33c5b0096e3d14d508b77d17be7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A494-8133-4D5C-BCA5-981D82218C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67B84A-977C-41E9-BC7A-720933F77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F8F0F-110E-4548-8DA5-A7FA1E20A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7124F-E508-4D2C-9E40-59514D87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Dutton, Debra</dc:creator>
  <cp:keywords/>
  <dc:description/>
  <cp:lastModifiedBy>McNeill, Blake A</cp:lastModifiedBy>
  <cp:revision>2</cp:revision>
  <cp:lastPrinted>2020-03-06T19:52:00Z</cp:lastPrinted>
  <dcterms:created xsi:type="dcterms:W3CDTF">2023-01-03T00:04:00Z</dcterms:created>
  <dcterms:modified xsi:type="dcterms:W3CDTF">2023-01-03T00:04:00Z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905b5-8388-4a05-b89a-55e43f7b4d00_Enabled">
    <vt:lpwstr>true</vt:lpwstr>
  </property>
  <property fmtid="{D5CDD505-2E9C-101B-9397-08002B2CF9AE}" pid="3" name="MSIP_Label_11a905b5-8388-4a05-b89a-55e43f7b4d00_SetDate">
    <vt:lpwstr>2020-05-27T16:38:32Z</vt:lpwstr>
  </property>
  <property fmtid="{D5CDD505-2E9C-101B-9397-08002B2CF9AE}" pid="4" name="MSIP_Label_11a905b5-8388-4a05-b89a-55e43f7b4d00_Method">
    <vt:lpwstr>Standard</vt:lpwstr>
  </property>
  <property fmtid="{D5CDD505-2E9C-101B-9397-08002B2CF9AE}" pid="5" name="MSIP_Label_11a905b5-8388-4a05-b89a-55e43f7b4d00_Name">
    <vt:lpwstr>General</vt:lpwstr>
  </property>
  <property fmtid="{D5CDD505-2E9C-101B-9397-08002B2CF9AE}" pid="6" name="MSIP_Label_11a905b5-8388-4a05-b89a-55e43f7b4d00_SiteId">
    <vt:lpwstr>2e319086-9a26-46a3-865f-615bed576786</vt:lpwstr>
  </property>
  <property fmtid="{D5CDD505-2E9C-101B-9397-08002B2CF9AE}" pid="7" name="MSIP_Label_11a905b5-8388-4a05-b89a-55e43f7b4d00_ActionId">
    <vt:lpwstr>6ec7741b-d9dd-47b2-a76f-705eed11d0da</vt:lpwstr>
  </property>
  <property fmtid="{D5CDD505-2E9C-101B-9397-08002B2CF9AE}" pid="8" name="MSIP_Label_11a905b5-8388-4a05-b89a-55e43f7b4d00_ContentBits">
    <vt:lpwstr>0</vt:lpwstr>
  </property>
  <property fmtid="{D5CDD505-2E9C-101B-9397-08002B2CF9AE}" pid="9" name="ContentTypeId">
    <vt:lpwstr>0x01010024975DF48565A74E8C7C3735E6FFCA10</vt:lpwstr>
  </property>
</Properties>
</file>