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DFF49" w14:textId="77777777" w:rsidR="005B0223" w:rsidRDefault="005B0223">
      <w:pPr>
        <w:spacing w:before="10" w:line="170" w:lineRule="exact"/>
        <w:rPr>
          <w:sz w:val="17"/>
          <w:szCs w:val="17"/>
        </w:rPr>
      </w:pPr>
    </w:p>
    <w:p w14:paraId="4E576BC9"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618D3C64" wp14:editId="0252BF51">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0ACED6D0" w14:textId="77777777" w:rsidR="005B0223" w:rsidRDefault="005B0223">
      <w:pPr>
        <w:spacing w:before="5" w:line="260" w:lineRule="exact"/>
        <w:rPr>
          <w:sz w:val="26"/>
          <w:szCs w:val="26"/>
        </w:rPr>
      </w:pPr>
    </w:p>
    <w:p w14:paraId="3C13A668"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58E3AA23" w14:textId="77777777" w:rsidR="005B0223" w:rsidRDefault="005B0223">
      <w:pPr>
        <w:spacing w:line="140" w:lineRule="exact"/>
        <w:rPr>
          <w:sz w:val="14"/>
          <w:szCs w:val="14"/>
        </w:rPr>
      </w:pPr>
    </w:p>
    <w:p w14:paraId="3102F00F" w14:textId="77777777" w:rsidR="005B0223" w:rsidRDefault="005B0223">
      <w:pPr>
        <w:spacing w:line="200" w:lineRule="exact"/>
        <w:rPr>
          <w:sz w:val="20"/>
          <w:szCs w:val="20"/>
        </w:rPr>
      </w:pPr>
    </w:p>
    <w:p w14:paraId="58C04624"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0B33C75C"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634FB2F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03925A92"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20A95188"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1AA9949E"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76B72C70"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6C30C9F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26C1A7C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6E4E786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36DCB9A"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628B82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532E590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341A7B12"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76F04258"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A2E1DE1"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563D40F1"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6F12F4D"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6DB056F7"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21053233"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5F639ABA"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7840F132"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5C73DC9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63E1F088"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DD57848"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31744B0F"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55703D50"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4DED0F1D"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A699857"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6005FC0C"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60A34C46"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73B1F331"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0CCB8FD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785B153B"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594A739D"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8423F8E"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408CE52E"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65C7E182"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6E72030C"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26EBD52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405DF5E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6FAEFDCC"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274B7060"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1422D0B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6ACEA8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2ADD074"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122A757"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097A8D1A"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D83D66B"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05C594A7"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07E46C9D"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61278160"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439B1E82"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0EE4AE0"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40BB518F"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D34C126"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1BE2C5B8"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402324DF"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1F4A6764" w14:textId="77777777" w:rsidR="005B0223" w:rsidRDefault="005B0223">
      <w:pPr>
        <w:spacing w:line="200" w:lineRule="exact"/>
        <w:rPr>
          <w:sz w:val="20"/>
          <w:szCs w:val="20"/>
        </w:rPr>
      </w:pPr>
    </w:p>
    <w:p w14:paraId="046D1BC8" w14:textId="77777777" w:rsidR="005B0223" w:rsidRDefault="005B0223">
      <w:pPr>
        <w:spacing w:line="200" w:lineRule="exact"/>
        <w:rPr>
          <w:sz w:val="20"/>
          <w:szCs w:val="20"/>
        </w:rPr>
      </w:pPr>
    </w:p>
    <w:p w14:paraId="68CF80D3" w14:textId="77777777" w:rsidR="005B0223" w:rsidRDefault="005B0223">
      <w:pPr>
        <w:spacing w:before="13" w:line="220" w:lineRule="exact"/>
      </w:pPr>
    </w:p>
    <w:p w14:paraId="7B8E0F31"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109E079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3E9C443"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A1B02C1" w14:textId="0E5053B1" w:rsidR="006C2EEC" w:rsidRDefault="006C2EEC">
            <w:pPr>
              <w:pStyle w:val="TableParagraph"/>
              <w:spacing w:line="219" w:lineRule="exact"/>
              <w:ind w:left="104"/>
              <w:rPr>
                <w:rFonts w:ascii="Arial Narrow" w:eastAsia="Arial Narrow" w:hAnsi="Arial Narrow" w:cs="Arial Narrow"/>
                <w:sz w:val="20"/>
                <w:szCs w:val="20"/>
              </w:rPr>
            </w:pPr>
          </w:p>
          <w:p w14:paraId="3AA7559D" w14:textId="388CBACB" w:rsidR="002B6BE1" w:rsidRDefault="002B6BE1">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In the documentary, they showed multiple different children and their families back in 2012 that were in extremely poor situations. They showed 3 different families in different areas of the United States that were in extreme poverty and showed what situations they were in and what their life is like with such little income. </w:t>
            </w:r>
            <w:r w:rsidR="00883D62">
              <w:rPr>
                <w:rFonts w:ascii="Arial Narrow" w:eastAsia="Arial Narrow" w:hAnsi="Arial Narrow" w:cs="Arial Narrow"/>
                <w:sz w:val="20"/>
                <w:szCs w:val="20"/>
              </w:rPr>
              <w:t xml:space="preserve">They later came back at the end of the documentary to show where the same 3 families were 5 years later. </w:t>
            </w:r>
          </w:p>
          <w:p w14:paraId="4945535F" w14:textId="77777777" w:rsidR="0047277E" w:rsidRDefault="0047277E">
            <w:pPr>
              <w:pStyle w:val="TableParagraph"/>
              <w:spacing w:line="219" w:lineRule="exact"/>
              <w:ind w:left="104"/>
              <w:rPr>
                <w:rFonts w:ascii="Arial Narrow" w:eastAsia="Arial Narrow" w:hAnsi="Arial Narrow" w:cs="Arial Narrow"/>
                <w:sz w:val="20"/>
                <w:szCs w:val="20"/>
              </w:rPr>
            </w:pPr>
          </w:p>
          <w:p w14:paraId="039C3244" w14:textId="77777777" w:rsidR="0047277E" w:rsidRDefault="0047277E">
            <w:pPr>
              <w:pStyle w:val="TableParagraph"/>
              <w:spacing w:line="219" w:lineRule="exact"/>
              <w:ind w:left="104"/>
              <w:rPr>
                <w:rFonts w:ascii="Arial Narrow" w:eastAsia="Arial Narrow" w:hAnsi="Arial Narrow" w:cs="Arial Narrow"/>
                <w:sz w:val="20"/>
                <w:szCs w:val="20"/>
              </w:rPr>
            </w:pPr>
          </w:p>
          <w:p w14:paraId="1A410A83" w14:textId="77777777" w:rsidR="0047277E" w:rsidRDefault="0047277E">
            <w:pPr>
              <w:pStyle w:val="TableParagraph"/>
              <w:spacing w:line="219" w:lineRule="exact"/>
              <w:ind w:left="104"/>
              <w:rPr>
                <w:rFonts w:ascii="Arial Narrow" w:eastAsia="Arial Narrow" w:hAnsi="Arial Narrow" w:cs="Arial Narrow"/>
                <w:sz w:val="20"/>
                <w:szCs w:val="20"/>
              </w:rPr>
            </w:pPr>
          </w:p>
          <w:p w14:paraId="4C3CF2B8" w14:textId="77777777" w:rsidR="0047277E" w:rsidRDefault="0047277E">
            <w:pPr>
              <w:pStyle w:val="TableParagraph"/>
              <w:spacing w:line="219" w:lineRule="exact"/>
              <w:ind w:left="104"/>
              <w:rPr>
                <w:rFonts w:ascii="Arial Narrow" w:eastAsia="Arial Narrow" w:hAnsi="Arial Narrow" w:cs="Arial Narrow"/>
                <w:sz w:val="20"/>
                <w:szCs w:val="20"/>
              </w:rPr>
            </w:pPr>
          </w:p>
          <w:p w14:paraId="59386059" w14:textId="77777777" w:rsidR="0047277E" w:rsidRDefault="0047277E">
            <w:pPr>
              <w:pStyle w:val="TableParagraph"/>
              <w:spacing w:line="219" w:lineRule="exact"/>
              <w:ind w:left="104"/>
              <w:rPr>
                <w:rFonts w:ascii="Arial Narrow" w:eastAsia="Arial Narrow" w:hAnsi="Arial Narrow" w:cs="Arial Narrow"/>
                <w:sz w:val="20"/>
                <w:szCs w:val="20"/>
              </w:rPr>
            </w:pPr>
          </w:p>
          <w:p w14:paraId="62D51890" w14:textId="77777777" w:rsidR="0047277E" w:rsidRDefault="0047277E">
            <w:pPr>
              <w:pStyle w:val="TableParagraph"/>
              <w:spacing w:line="219" w:lineRule="exact"/>
              <w:ind w:left="104"/>
              <w:rPr>
                <w:rFonts w:ascii="Arial Narrow" w:eastAsia="Arial Narrow" w:hAnsi="Arial Narrow" w:cs="Arial Narrow"/>
                <w:sz w:val="20"/>
                <w:szCs w:val="20"/>
              </w:rPr>
            </w:pPr>
          </w:p>
          <w:p w14:paraId="241C2B2C" w14:textId="77777777" w:rsidR="006C2EEC" w:rsidRDefault="006C2EEC">
            <w:pPr>
              <w:pStyle w:val="TableParagraph"/>
              <w:spacing w:line="219" w:lineRule="exact"/>
              <w:ind w:left="104"/>
              <w:rPr>
                <w:rFonts w:ascii="Arial Narrow" w:eastAsia="Arial Narrow" w:hAnsi="Arial Narrow" w:cs="Arial Narrow"/>
                <w:sz w:val="20"/>
                <w:szCs w:val="20"/>
              </w:rPr>
            </w:pPr>
          </w:p>
          <w:p w14:paraId="67B10F2C" w14:textId="77777777" w:rsidR="006C2EEC" w:rsidRDefault="006C2EEC">
            <w:pPr>
              <w:pStyle w:val="TableParagraph"/>
              <w:spacing w:line="219" w:lineRule="exact"/>
              <w:ind w:left="104"/>
              <w:rPr>
                <w:rFonts w:ascii="Arial Narrow" w:eastAsia="Arial Narrow" w:hAnsi="Arial Narrow" w:cs="Arial Narrow"/>
                <w:sz w:val="20"/>
                <w:szCs w:val="20"/>
              </w:rPr>
            </w:pPr>
          </w:p>
          <w:p w14:paraId="0EA0032C" w14:textId="77777777" w:rsidR="006C2EEC" w:rsidRDefault="006C2EEC">
            <w:pPr>
              <w:pStyle w:val="TableParagraph"/>
              <w:spacing w:line="219" w:lineRule="exact"/>
              <w:ind w:left="104"/>
              <w:rPr>
                <w:rFonts w:ascii="Arial Narrow" w:eastAsia="Arial Narrow" w:hAnsi="Arial Narrow" w:cs="Arial Narrow"/>
                <w:sz w:val="20"/>
                <w:szCs w:val="20"/>
              </w:rPr>
            </w:pPr>
          </w:p>
          <w:p w14:paraId="2BA66FF3" w14:textId="77777777" w:rsidR="006C2EEC" w:rsidRDefault="006C2EEC">
            <w:pPr>
              <w:pStyle w:val="TableParagraph"/>
              <w:spacing w:line="219" w:lineRule="exact"/>
              <w:ind w:left="104"/>
              <w:rPr>
                <w:rFonts w:ascii="Arial Narrow" w:eastAsia="Arial Narrow" w:hAnsi="Arial Narrow" w:cs="Arial Narrow"/>
                <w:sz w:val="20"/>
                <w:szCs w:val="20"/>
              </w:rPr>
            </w:pPr>
          </w:p>
          <w:p w14:paraId="2B218343" w14:textId="77777777" w:rsidR="006C2EEC" w:rsidRDefault="006C2EEC">
            <w:pPr>
              <w:pStyle w:val="TableParagraph"/>
              <w:spacing w:line="219" w:lineRule="exact"/>
              <w:ind w:left="104"/>
              <w:rPr>
                <w:rFonts w:ascii="Arial Narrow" w:eastAsia="Arial Narrow" w:hAnsi="Arial Narrow" w:cs="Arial Narrow"/>
                <w:sz w:val="20"/>
                <w:szCs w:val="20"/>
              </w:rPr>
            </w:pPr>
          </w:p>
          <w:p w14:paraId="3FB56DD8" w14:textId="77777777" w:rsidR="006C2EEC" w:rsidRDefault="006C2EEC">
            <w:pPr>
              <w:pStyle w:val="TableParagraph"/>
              <w:spacing w:line="219" w:lineRule="exact"/>
              <w:ind w:left="104"/>
              <w:rPr>
                <w:rFonts w:ascii="Arial Narrow" w:eastAsia="Arial Narrow" w:hAnsi="Arial Narrow" w:cs="Arial Narrow"/>
                <w:sz w:val="20"/>
                <w:szCs w:val="20"/>
              </w:rPr>
            </w:pPr>
          </w:p>
          <w:p w14:paraId="2E43BC67" w14:textId="77777777" w:rsidR="006C2EEC" w:rsidRDefault="006C2EEC">
            <w:pPr>
              <w:pStyle w:val="TableParagraph"/>
              <w:spacing w:line="219" w:lineRule="exact"/>
              <w:ind w:left="104"/>
              <w:rPr>
                <w:rFonts w:ascii="Arial Narrow" w:eastAsia="Arial Narrow" w:hAnsi="Arial Narrow" w:cs="Arial Narrow"/>
                <w:sz w:val="20"/>
                <w:szCs w:val="20"/>
              </w:rPr>
            </w:pPr>
          </w:p>
          <w:p w14:paraId="779F9973" w14:textId="77777777" w:rsidR="006C2EEC" w:rsidRDefault="006C2EEC">
            <w:pPr>
              <w:pStyle w:val="TableParagraph"/>
              <w:spacing w:line="219" w:lineRule="exact"/>
              <w:ind w:left="104"/>
              <w:rPr>
                <w:rFonts w:ascii="Arial Narrow" w:eastAsia="Arial Narrow" w:hAnsi="Arial Narrow" w:cs="Arial Narrow"/>
                <w:sz w:val="20"/>
                <w:szCs w:val="20"/>
              </w:rPr>
            </w:pPr>
          </w:p>
          <w:p w14:paraId="40CECF68" w14:textId="77777777" w:rsidR="006C2EEC" w:rsidRDefault="006C2EEC">
            <w:pPr>
              <w:pStyle w:val="TableParagraph"/>
              <w:spacing w:line="219" w:lineRule="exact"/>
              <w:ind w:left="104"/>
              <w:rPr>
                <w:rFonts w:ascii="Arial Narrow" w:eastAsia="Arial Narrow" w:hAnsi="Arial Narrow" w:cs="Arial Narrow"/>
                <w:sz w:val="20"/>
                <w:szCs w:val="20"/>
              </w:rPr>
            </w:pPr>
          </w:p>
          <w:p w14:paraId="58F7A1B8" w14:textId="77777777" w:rsidR="006C2EEC" w:rsidRDefault="006C2EEC">
            <w:pPr>
              <w:pStyle w:val="TableParagraph"/>
              <w:spacing w:line="219" w:lineRule="exact"/>
              <w:ind w:left="104"/>
              <w:rPr>
                <w:rFonts w:ascii="Arial Narrow" w:eastAsia="Arial Narrow" w:hAnsi="Arial Narrow" w:cs="Arial Narrow"/>
                <w:sz w:val="20"/>
                <w:szCs w:val="20"/>
              </w:rPr>
            </w:pPr>
          </w:p>
          <w:p w14:paraId="2F0400FD" w14:textId="77777777" w:rsidR="006C2EEC" w:rsidRDefault="006C2EEC">
            <w:pPr>
              <w:pStyle w:val="TableParagraph"/>
              <w:spacing w:line="219" w:lineRule="exact"/>
              <w:ind w:left="104"/>
              <w:rPr>
                <w:rFonts w:ascii="Arial Narrow" w:eastAsia="Arial Narrow" w:hAnsi="Arial Narrow" w:cs="Arial Narrow"/>
                <w:sz w:val="20"/>
                <w:szCs w:val="20"/>
              </w:rPr>
            </w:pPr>
          </w:p>
          <w:p w14:paraId="47A6A807" w14:textId="77777777" w:rsidR="006C2EEC" w:rsidRDefault="006C2EEC">
            <w:pPr>
              <w:pStyle w:val="TableParagraph"/>
              <w:spacing w:line="219" w:lineRule="exact"/>
              <w:ind w:left="104"/>
              <w:rPr>
                <w:rFonts w:ascii="Arial Narrow" w:eastAsia="Arial Narrow" w:hAnsi="Arial Narrow" w:cs="Arial Narrow"/>
                <w:sz w:val="20"/>
                <w:szCs w:val="20"/>
              </w:rPr>
            </w:pPr>
          </w:p>
          <w:p w14:paraId="5F88DE45" w14:textId="77777777" w:rsidR="006C2EEC" w:rsidRDefault="006C2EEC">
            <w:pPr>
              <w:pStyle w:val="TableParagraph"/>
              <w:spacing w:line="219" w:lineRule="exact"/>
              <w:ind w:left="104"/>
              <w:rPr>
                <w:rFonts w:ascii="Arial Narrow" w:eastAsia="Arial Narrow" w:hAnsi="Arial Narrow" w:cs="Arial Narrow"/>
                <w:sz w:val="20"/>
                <w:szCs w:val="20"/>
              </w:rPr>
            </w:pPr>
          </w:p>
          <w:p w14:paraId="20C3F315" w14:textId="77777777" w:rsidR="006C2EEC" w:rsidRDefault="006C2EEC">
            <w:pPr>
              <w:pStyle w:val="TableParagraph"/>
              <w:spacing w:line="219" w:lineRule="exact"/>
              <w:ind w:left="104"/>
              <w:rPr>
                <w:rFonts w:ascii="Arial Narrow" w:eastAsia="Arial Narrow" w:hAnsi="Arial Narrow" w:cs="Arial Narrow"/>
                <w:sz w:val="20"/>
                <w:szCs w:val="20"/>
              </w:rPr>
            </w:pPr>
          </w:p>
          <w:p w14:paraId="18512354" w14:textId="77777777" w:rsidR="006C2EEC" w:rsidRDefault="006C2EEC">
            <w:pPr>
              <w:pStyle w:val="TableParagraph"/>
              <w:spacing w:line="219" w:lineRule="exact"/>
              <w:ind w:left="104"/>
              <w:rPr>
                <w:rFonts w:ascii="Arial Narrow" w:eastAsia="Arial Narrow" w:hAnsi="Arial Narrow" w:cs="Arial Narrow"/>
                <w:sz w:val="20"/>
                <w:szCs w:val="20"/>
              </w:rPr>
            </w:pPr>
          </w:p>
          <w:p w14:paraId="7BC517EB" w14:textId="77777777" w:rsidR="006C2EEC" w:rsidRDefault="006C2EEC">
            <w:pPr>
              <w:pStyle w:val="TableParagraph"/>
              <w:spacing w:line="219" w:lineRule="exact"/>
              <w:ind w:left="104"/>
              <w:rPr>
                <w:rFonts w:ascii="Arial Narrow" w:eastAsia="Arial Narrow" w:hAnsi="Arial Narrow" w:cs="Arial Narrow"/>
                <w:sz w:val="20"/>
                <w:szCs w:val="20"/>
              </w:rPr>
            </w:pPr>
          </w:p>
          <w:p w14:paraId="53337A5F" w14:textId="77777777" w:rsidR="006C2EEC" w:rsidRDefault="006C2EEC">
            <w:pPr>
              <w:pStyle w:val="TableParagraph"/>
              <w:spacing w:line="219" w:lineRule="exact"/>
              <w:ind w:left="104"/>
              <w:rPr>
                <w:rFonts w:ascii="Arial Narrow" w:eastAsia="Arial Narrow" w:hAnsi="Arial Narrow" w:cs="Arial Narrow"/>
                <w:sz w:val="20"/>
                <w:szCs w:val="20"/>
              </w:rPr>
            </w:pPr>
          </w:p>
          <w:p w14:paraId="78EA6CD8" w14:textId="77777777" w:rsidR="006C2EEC" w:rsidRDefault="006C2EEC">
            <w:pPr>
              <w:pStyle w:val="TableParagraph"/>
              <w:spacing w:line="219" w:lineRule="exact"/>
              <w:ind w:left="104"/>
              <w:rPr>
                <w:rFonts w:ascii="Arial Narrow" w:eastAsia="Arial Narrow" w:hAnsi="Arial Narrow" w:cs="Arial Narrow"/>
                <w:sz w:val="20"/>
                <w:szCs w:val="20"/>
              </w:rPr>
            </w:pPr>
          </w:p>
          <w:p w14:paraId="545E8E9B" w14:textId="77777777" w:rsidR="006C2EEC" w:rsidRDefault="006C2EEC">
            <w:pPr>
              <w:pStyle w:val="TableParagraph"/>
              <w:spacing w:line="219" w:lineRule="exact"/>
              <w:ind w:left="104"/>
              <w:rPr>
                <w:rFonts w:ascii="Arial Narrow" w:eastAsia="Arial Narrow" w:hAnsi="Arial Narrow" w:cs="Arial Narrow"/>
                <w:sz w:val="20"/>
                <w:szCs w:val="20"/>
              </w:rPr>
            </w:pPr>
          </w:p>
          <w:p w14:paraId="4A91BF21" w14:textId="77777777" w:rsidR="006C2EEC" w:rsidRDefault="006C2EEC">
            <w:pPr>
              <w:pStyle w:val="TableParagraph"/>
              <w:spacing w:line="219" w:lineRule="exact"/>
              <w:ind w:left="104"/>
              <w:rPr>
                <w:rFonts w:ascii="Arial Narrow" w:eastAsia="Arial Narrow" w:hAnsi="Arial Narrow" w:cs="Arial Narrow"/>
                <w:sz w:val="20"/>
                <w:szCs w:val="20"/>
              </w:rPr>
            </w:pPr>
          </w:p>
          <w:p w14:paraId="545E2144" w14:textId="77777777" w:rsidR="006C2EEC" w:rsidRDefault="006C2EEC">
            <w:pPr>
              <w:pStyle w:val="TableParagraph"/>
              <w:spacing w:line="219" w:lineRule="exact"/>
              <w:ind w:left="104"/>
              <w:rPr>
                <w:rFonts w:ascii="Arial Narrow" w:eastAsia="Arial Narrow" w:hAnsi="Arial Narrow" w:cs="Arial Narrow"/>
                <w:sz w:val="20"/>
                <w:szCs w:val="20"/>
              </w:rPr>
            </w:pPr>
          </w:p>
          <w:p w14:paraId="3A2F0419" w14:textId="77777777" w:rsidR="006C2EEC" w:rsidRDefault="006C2EEC">
            <w:pPr>
              <w:pStyle w:val="TableParagraph"/>
              <w:spacing w:line="219" w:lineRule="exact"/>
              <w:ind w:left="104"/>
              <w:rPr>
                <w:rFonts w:ascii="Arial Narrow" w:eastAsia="Arial Narrow" w:hAnsi="Arial Narrow" w:cs="Arial Narrow"/>
                <w:sz w:val="20"/>
                <w:szCs w:val="20"/>
              </w:rPr>
            </w:pPr>
          </w:p>
          <w:p w14:paraId="38BCF71E" w14:textId="77777777" w:rsidR="006C2EEC" w:rsidRDefault="006C2EEC">
            <w:pPr>
              <w:pStyle w:val="TableParagraph"/>
              <w:spacing w:line="219" w:lineRule="exact"/>
              <w:ind w:left="104"/>
              <w:rPr>
                <w:rFonts w:ascii="Arial Narrow" w:eastAsia="Arial Narrow" w:hAnsi="Arial Narrow" w:cs="Arial Narrow"/>
                <w:sz w:val="20"/>
                <w:szCs w:val="20"/>
              </w:rPr>
            </w:pPr>
          </w:p>
          <w:p w14:paraId="4461110A" w14:textId="77777777" w:rsidR="006C2EEC" w:rsidRDefault="006C2EEC">
            <w:pPr>
              <w:pStyle w:val="TableParagraph"/>
              <w:spacing w:line="219" w:lineRule="exact"/>
              <w:ind w:left="104"/>
              <w:rPr>
                <w:rFonts w:ascii="Arial Narrow" w:eastAsia="Arial Narrow" w:hAnsi="Arial Narrow" w:cs="Arial Narrow"/>
                <w:sz w:val="20"/>
                <w:szCs w:val="20"/>
              </w:rPr>
            </w:pPr>
          </w:p>
          <w:p w14:paraId="5AD78FFD" w14:textId="77777777" w:rsidR="006C2EEC" w:rsidRDefault="006C2EEC">
            <w:pPr>
              <w:pStyle w:val="TableParagraph"/>
              <w:spacing w:line="219" w:lineRule="exact"/>
              <w:ind w:left="104"/>
              <w:rPr>
                <w:rFonts w:ascii="Arial Narrow" w:eastAsia="Arial Narrow" w:hAnsi="Arial Narrow" w:cs="Arial Narrow"/>
                <w:sz w:val="20"/>
                <w:szCs w:val="20"/>
              </w:rPr>
            </w:pPr>
          </w:p>
          <w:p w14:paraId="1ABBB135" w14:textId="77777777" w:rsidR="006C2EEC" w:rsidRDefault="006C2EEC">
            <w:pPr>
              <w:pStyle w:val="TableParagraph"/>
              <w:spacing w:line="219" w:lineRule="exact"/>
              <w:ind w:left="104"/>
              <w:rPr>
                <w:rFonts w:ascii="Arial Narrow" w:eastAsia="Arial Narrow" w:hAnsi="Arial Narrow" w:cs="Arial Narrow"/>
                <w:sz w:val="20"/>
                <w:szCs w:val="20"/>
              </w:rPr>
            </w:pPr>
          </w:p>
          <w:p w14:paraId="2D89FEFE" w14:textId="77777777" w:rsidR="006C2EEC" w:rsidRDefault="006C2EEC">
            <w:pPr>
              <w:pStyle w:val="TableParagraph"/>
              <w:spacing w:line="219" w:lineRule="exact"/>
              <w:ind w:left="104"/>
              <w:rPr>
                <w:rFonts w:ascii="Arial Narrow" w:eastAsia="Arial Narrow" w:hAnsi="Arial Narrow" w:cs="Arial Narrow"/>
                <w:sz w:val="20"/>
                <w:szCs w:val="20"/>
              </w:rPr>
            </w:pPr>
          </w:p>
          <w:p w14:paraId="22082DB8" w14:textId="77777777" w:rsidR="006C2EEC" w:rsidRDefault="006C2EEC">
            <w:pPr>
              <w:pStyle w:val="TableParagraph"/>
              <w:spacing w:line="219" w:lineRule="exact"/>
              <w:ind w:left="104"/>
              <w:rPr>
                <w:rFonts w:ascii="Arial Narrow" w:eastAsia="Arial Narrow" w:hAnsi="Arial Narrow" w:cs="Arial Narrow"/>
                <w:sz w:val="20"/>
                <w:szCs w:val="20"/>
              </w:rPr>
            </w:pPr>
          </w:p>
          <w:p w14:paraId="2ECE9E59" w14:textId="77777777" w:rsidR="006C2EEC" w:rsidRDefault="006C2EEC">
            <w:pPr>
              <w:pStyle w:val="TableParagraph"/>
              <w:spacing w:line="219" w:lineRule="exact"/>
              <w:ind w:left="104"/>
              <w:rPr>
                <w:rFonts w:ascii="Arial Narrow" w:eastAsia="Arial Narrow" w:hAnsi="Arial Narrow" w:cs="Arial Narrow"/>
                <w:sz w:val="20"/>
                <w:szCs w:val="20"/>
              </w:rPr>
            </w:pPr>
          </w:p>
          <w:p w14:paraId="479D8024" w14:textId="77777777" w:rsidR="006C2EEC" w:rsidRDefault="006C2EEC">
            <w:pPr>
              <w:pStyle w:val="TableParagraph"/>
              <w:spacing w:line="219" w:lineRule="exact"/>
              <w:ind w:left="104"/>
              <w:rPr>
                <w:rFonts w:ascii="Arial Narrow" w:eastAsia="Arial Narrow" w:hAnsi="Arial Narrow" w:cs="Arial Narrow"/>
                <w:sz w:val="20"/>
                <w:szCs w:val="20"/>
              </w:rPr>
            </w:pPr>
          </w:p>
          <w:p w14:paraId="0049CDAF" w14:textId="77777777" w:rsidR="006C2EEC" w:rsidRDefault="006C2EEC">
            <w:pPr>
              <w:pStyle w:val="TableParagraph"/>
              <w:spacing w:line="219" w:lineRule="exact"/>
              <w:ind w:left="104"/>
              <w:rPr>
                <w:rFonts w:ascii="Arial Narrow" w:eastAsia="Arial Narrow" w:hAnsi="Arial Narrow" w:cs="Arial Narrow"/>
                <w:sz w:val="20"/>
                <w:szCs w:val="20"/>
              </w:rPr>
            </w:pPr>
          </w:p>
          <w:p w14:paraId="2A645591" w14:textId="77777777" w:rsidR="006C2EEC" w:rsidRDefault="006C2EEC">
            <w:pPr>
              <w:pStyle w:val="TableParagraph"/>
              <w:spacing w:line="219" w:lineRule="exact"/>
              <w:ind w:left="104"/>
              <w:rPr>
                <w:rFonts w:ascii="Arial Narrow" w:eastAsia="Arial Narrow" w:hAnsi="Arial Narrow" w:cs="Arial Narrow"/>
                <w:sz w:val="20"/>
                <w:szCs w:val="20"/>
              </w:rPr>
            </w:pPr>
          </w:p>
          <w:p w14:paraId="66336ED8" w14:textId="77777777" w:rsidR="006C2EEC" w:rsidRDefault="006C2EEC">
            <w:pPr>
              <w:pStyle w:val="TableParagraph"/>
              <w:spacing w:line="219" w:lineRule="exact"/>
              <w:ind w:left="104"/>
              <w:rPr>
                <w:rFonts w:ascii="Arial Narrow" w:eastAsia="Arial Narrow" w:hAnsi="Arial Narrow" w:cs="Arial Narrow"/>
                <w:sz w:val="20"/>
                <w:szCs w:val="20"/>
              </w:rPr>
            </w:pPr>
          </w:p>
          <w:p w14:paraId="5E305485" w14:textId="77777777" w:rsidR="006C2EEC" w:rsidRDefault="006C2EEC">
            <w:pPr>
              <w:pStyle w:val="TableParagraph"/>
              <w:spacing w:line="219" w:lineRule="exact"/>
              <w:ind w:left="104"/>
              <w:rPr>
                <w:rFonts w:ascii="Arial Narrow" w:eastAsia="Arial Narrow" w:hAnsi="Arial Narrow" w:cs="Arial Narrow"/>
                <w:sz w:val="20"/>
                <w:szCs w:val="20"/>
              </w:rPr>
            </w:pPr>
          </w:p>
          <w:p w14:paraId="7F275C69" w14:textId="77777777" w:rsidR="006C2EEC" w:rsidRDefault="006C2EEC">
            <w:pPr>
              <w:pStyle w:val="TableParagraph"/>
              <w:spacing w:line="219" w:lineRule="exact"/>
              <w:ind w:left="104"/>
              <w:rPr>
                <w:rFonts w:ascii="Arial Narrow" w:eastAsia="Arial Narrow" w:hAnsi="Arial Narrow" w:cs="Arial Narrow"/>
                <w:sz w:val="20"/>
                <w:szCs w:val="20"/>
              </w:rPr>
            </w:pPr>
          </w:p>
          <w:p w14:paraId="24113024" w14:textId="77777777" w:rsidR="006C2EEC" w:rsidRDefault="006C2EEC">
            <w:pPr>
              <w:pStyle w:val="TableParagraph"/>
              <w:spacing w:line="219" w:lineRule="exact"/>
              <w:ind w:left="104"/>
              <w:rPr>
                <w:rFonts w:ascii="Arial Narrow" w:eastAsia="Arial Narrow" w:hAnsi="Arial Narrow" w:cs="Arial Narrow"/>
                <w:sz w:val="20"/>
                <w:szCs w:val="20"/>
              </w:rPr>
            </w:pPr>
          </w:p>
          <w:p w14:paraId="4270A2A1" w14:textId="77777777" w:rsidR="006C2EEC" w:rsidRDefault="006C2EEC">
            <w:pPr>
              <w:pStyle w:val="TableParagraph"/>
              <w:spacing w:line="219" w:lineRule="exact"/>
              <w:ind w:left="104"/>
              <w:rPr>
                <w:rFonts w:ascii="Arial Narrow" w:eastAsia="Arial Narrow" w:hAnsi="Arial Narrow" w:cs="Arial Narrow"/>
                <w:sz w:val="20"/>
                <w:szCs w:val="20"/>
              </w:rPr>
            </w:pPr>
          </w:p>
          <w:p w14:paraId="761BD440" w14:textId="77777777" w:rsidR="006C2EEC" w:rsidRDefault="006C2EEC">
            <w:pPr>
              <w:pStyle w:val="TableParagraph"/>
              <w:spacing w:line="219" w:lineRule="exact"/>
              <w:ind w:left="104"/>
              <w:rPr>
                <w:rFonts w:ascii="Arial Narrow" w:eastAsia="Arial Narrow" w:hAnsi="Arial Narrow" w:cs="Arial Narrow"/>
                <w:sz w:val="20"/>
                <w:szCs w:val="20"/>
              </w:rPr>
            </w:pPr>
          </w:p>
          <w:p w14:paraId="24AA8C52" w14:textId="77777777" w:rsidR="006C2EEC" w:rsidRDefault="006C2EEC">
            <w:pPr>
              <w:pStyle w:val="TableParagraph"/>
              <w:spacing w:line="219" w:lineRule="exact"/>
              <w:ind w:left="104"/>
              <w:rPr>
                <w:rFonts w:ascii="Arial Narrow" w:eastAsia="Arial Narrow" w:hAnsi="Arial Narrow" w:cs="Arial Narrow"/>
                <w:sz w:val="20"/>
                <w:szCs w:val="20"/>
              </w:rPr>
            </w:pPr>
          </w:p>
          <w:p w14:paraId="3DD5DD03" w14:textId="77777777" w:rsidR="006C2EEC" w:rsidRDefault="006C2EEC">
            <w:pPr>
              <w:pStyle w:val="TableParagraph"/>
              <w:spacing w:line="219" w:lineRule="exact"/>
              <w:ind w:left="104"/>
              <w:rPr>
                <w:rFonts w:ascii="Arial Narrow" w:eastAsia="Arial Narrow" w:hAnsi="Arial Narrow" w:cs="Arial Narrow"/>
                <w:sz w:val="20"/>
                <w:szCs w:val="20"/>
              </w:rPr>
            </w:pPr>
          </w:p>
          <w:p w14:paraId="508C90E8" w14:textId="77777777" w:rsidR="006C2EEC" w:rsidRDefault="006C2EEC">
            <w:pPr>
              <w:pStyle w:val="TableParagraph"/>
              <w:spacing w:line="219" w:lineRule="exact"/>
              <w:ind w:left="104"/>
              <w:rPr>
                <w:rFonts w:ascii="Arial Narrow" w:eastAsia="Arial Narrow" w:hAnsi="Arial Narrow" w:cs="Arial Narrow"/>
                <w:sz w:val="20"/>
                <w:szCs w:val="20"/>
              </w:rPr>
            </w:pPr>
          </w:p>
          <w:p w14:paraId="3BA005CC" w14:textId="77777777" w:rsidR="006C2EEC" w:rsidRDefault="006C2EEC">
            <w:pPr>
              <w:pStyle w:val="TableParagraph"/>
              <w:spacing w:line="219" w:lineRule="exact"/>
              <w:ind w:left="104"/>
              <w:rPr>
                <w:rFonts w:ascii="Arial Narrow" w:eastAsia="Arial Narrow" w:hAnsi="Arial Narrow" w:cs="Arial Narrow"/>
                <w:sz w:val="20"/>
                <w:szCs w:val="20"/>
              </w:rPr>
            </w:pPr>
          </w:p>
          <w:p w14:paraId="050B4412" w14:textId="77777777" w:rsidR="006C2EEC" w:rsidRDefault="006C2EEC">
            <w:pPr>
              <w:pStyle w:val="TableParagraph"/>
              <w:spacing w:line="219" w:lineRule="exact"/>
              <w:ind w:left="104"/>
              <w:rPr>
                <w:rFonts w:ascii="Arial Narrow" w:eastAsia="Arial Narrow" w:hAnsi="Arial Narrow" w:cs="Arial Narrow"/>
                <w:sz w:val="20"/>
                <w:szCs w:val="20"/>
              </w:rPr>
            </w:pPr>
          </w:p>
          <w:p w14:paraId="1C3F1BAA"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519A1F8"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4611D3C1" w14:textId="77777777" w:rsidR="00883D62" w:rsidRDefault="00883D62">
            <w:pPr>
              <w:pStyle w:val="TableParagraph"/>
              <w:spacing w:line="219" w:lineRule="exact"/>
              <w:ind w:left="102"/>
              <w:rPr>
                <w:rFonts w:ascii="Arial Narrow" w:eastAsia="Arial Narrow" w:hAnsi="Arial Narrow" w:cs="Arial Narrow"/>
                <w:sz w:val="20"/>
                <w:szCs w:val="20"/>
              </w:rPr>
            </w:pPr>
          </w:p>
          <w:p w14:paraId="3C151A48" w14:textId="0DA3981C" w:rsidR="00883D62" w:rsidRDefault="00883D6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take my knowledge from my undergraduate degree in Human Development and Family Studies and apply it to their situations to try to understand their family dynamics better. </w:t>
            </w:r>
            <w:r w:rsidR="00706607">
              <w:rPr>
                <w:rFonts w:ascii="Arial Narrow" w:eastAsia="Arial Narrow" w:hAnsi="Arial Narrow" w:cs="Arial Narrow"/>
                <w:sz w:val="20"/>
                <w:szCs w:val="20"/>
              </w:rPr>
              <w:t xml:space="preserve">I think the broader issues that arose from their poverty situation was that some of the children already had knowledge of stealing to get by and one of the children grew up to have drug problems and ended up in jail before he bettered his situation. I think what really was going on with him was depression from the drastic change of environment at such a developmental age and he lashed out. Most of them had similar situations of not knowing where their next paycheck was coming from, what their living situation would be in the near future, and where their next meal was coming from. </w:t>
            </w:r>
          </w:p>
        </w:tc>
      </w:tr>
      <w:tr w:rsidR="005B0223" w14:paraId="4663BAA6"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78B65427"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C2F7A42" w14:textId="77777777" w:rsidR="00DC3730" w:rsidRDefault="00DC3730">
            <w:pPr>
              <w:pStyle w:val="TableParagraph"/>
              <w:spacing w:line="219" w:lineRule="exact"/>
              <w:ind w:left="104"/>
              <w:rPr>
                <w:rFonts w:ascii="Arial Narrow" w:eastAsia="Arial Narrow" w:hAnsi="Arial Narrow" w:cs="Arial Narrow"/>
                <w:sz w:val="20"/>
                <w:szCs w:val="20"/>
              </w:rPr>
            </w:pPr>
          </w:p>
          <w:p w14:paraId="1996C224" w14:textId="5AB3551C" w:rsidR="00DC3730" w:rsidRDefault="00DC373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feeling sad in the beginning just knowing that these families and these children were having to live in such bad conditions. I was thinking about how lucky and fortunate I have been throughout my life and watching the film made me sad and upset knowing these kids were having to go hungry. Watching these children have to talk about worrying about rent and about where their next meal is coming from made me think about </w:t>
            </w:r>
            <w:r w:rsidR="0088628A">
              <w:rPr>
                <w:rFonts w:ascii="Arial Narrow" w:eastAsia="Arial Narrow" w:hAnsi="Arial Narrow" w:cs="Arial Narrow"/>
                <w:sz w:val="20"/>
                <w:szCs w:val="20"/>
              </w:rPr>
              <w:t xml:space="preserve">how that’s not something that children should have to worry about. This made me feel really sad that this is so common and fortunate that I never had to worry about things like that growing up. The final outcome made me still really upset because all of these kids were still worried about money and food but they were then talking about how they want better for their future and their families. The most important feeling I had about this film was probably empathy because I will now probably think about this film any time I have a patient that has trouble with money or in a situation like this. </w:t>
            </w:r>
          </w:p>
        </w:tc>
        <w:tc>
          <w:tcPr>
            <w:tcW w:w="5509" w:type="dxa"/>
            <w:tcBorders>
              <w:top w:val="single" w:sz="6" w:space="0" w:color="000000"/>
              <w:left w:val="single" w:sz="6" w:space="0" w:color="000000"/>
              <w:bottom w:val="single" w:sz="6" w:space="0" w:color="000000"/>
              <w:right w:val="single" w:sz="6" w:space="0" w:color="000000"/>
            </w:tcBorders>
          </w:tcPr>
          <w:p w14:paraId="55396EC3"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CD890D2" w14:textId="77777777" w:rsidR="00706607" w:rsidRDefault="00706607">
            <w:pPr>
              <w:pStyle w:val="TableParagraph"/>
              <w:spacing w:line="219" w:lineRule="exact"/>
              <w:ind w:left="102"/>
              <w:rPr>
                <w:rFonts w:ascii="Arial Narrow" w:eastAsia="Arial Narrow" w:hAnsi="Arial Narrow" w:cs="Arial Narrow"/>
                <w:sz w:val="20"/>
                <w:szCs w:val="20"/>
              </w:rPr>
            </w:pPr>
          </w:p>
          <w:p w14:paraId="47A2AA15" w14:textId="4666B53F" w:rsidR="00706607" w:rsidRDefault="0058550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that the parents could have potentially made their situation better by finishing high school, and I think that things could have possibly been better if they had done more starting at a younger age. Honestly, it’s so hard to judge and say what they could have done differently because the parents really did seem like they were working their hardest and trying everything that they could to better their situation. I have learned from watching this film to not judge anyone too quickly and that you never know what someone’s home life may be like. </w:t>
            </w:r>
          </w:p>
        </w:tc>
      </w:tr>
      <w:tr w:rsidR="005B0223" w14:paraId="0F0D40A5"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358527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DD62896" w14:textId="77777777" w:rsidR="0088628A" w:rsidRDefault="0088628A">
            <w:pPr>
              <w:pStyle w:val="TableParagraph"/>
              <w:spacing w:line="219" w:lineRule="exact"/>
              <w:ind w:left="104"/>
              <w:rPr>
                <w:rFonts w:ascii="Arial Narrow" w:eastAsia="Arial Narrow" w:hAnsi="Arial Narrow" w:cs="Arial Narrow"/>
                <w:sz w:val="20"/>
                <w:szCs w:val="20"/>
              </w:rPr>
            </w:pPr>
          </w:p>
          <w:p w14:paraId="7AFC5608" w14:textId="4424BD95" w:rsidR="0088628A" w:rsidRDefault="008F1E3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What was good about the film is that it though the children from an early age to work hard and how success has an impact on your life, but what was bad was that they were having to learn such a valuable lesson in such a horrible way. It was definitely not an easy film to watch but it opened my eyes to how other people have had to live and what they have had to do to survive. </w:t>
            </w:r>
            <w:r w:rsidR="00883D62">
              <w:rPr>
                <w:rFonts w:ascii="Arial Narrow" w:eastAsia="Arial Narrow" w:hAnsi="Arial Narrow" w:cs="Arial Narrow"/>
                <w:sz w:val="20"/>
                <w:szCs w:val="20"/>
              </w:rPr>
              <w:t xml:space="preserve">I was hoping for a different outcome, that they were all in much better situations, but some of them were in slightly better situations and some of them just in similar ones as they were 5 years prior. </w:t>
            </w:r>
          </w:p>
        </w:tc>
        <w:tc>
          <w:tcPr>
            <w:tcW w:w="5509" w:type="dxa"/>
            <w:tcBorders>
              <w:top w:val="single" w:sz="6" w:space="0" w:color="000000"/>
              <w:left w:val="single" w:sz="6" w:space="0" w:color="000000"/>
              <w:bottom w:val="single" w:sz="6" w:space="0" w:color="000000"/>
              <w:right w:val="single" w:sz="6" w:space="0" w:color="000000"/>
            </w:tcBorders>
          </w:tcPr>
          <w:p w14:paraId="5561E453"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21FD8D34" w14:textId="77777777" w:rsidR="00F80AD2" w:rsidRDefault="00F80AD2">
            <w:pPr>
              <w:pStyle w:val="TableParagraph"/>
              <w:spacing w:line="219" w:lineRule="exact"/>
              <w:ind w:left="102"/>
              <w:rPr>
                <w:rFonts w:ascii="Arial Narrow" w:eastAsia="Arial Narrow" w:hAnsi="Arial Narrow" w:cs="Arial Narrow"/>
                <w:sz w:val="20"/>
                <w:szCs w:val="20"/>
              </w:rPr>
            </w:pPr>
          </w:p>
          <w:p w14:paraId="3D7D680B" w14:textId="1903E974" w:rsidR="00F80AD2" w:rsidRDefault="000E0BF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that this situation is one that way too many people find themselves in and not many people know about it. I think that there is not enough word about this and not enough being done by higher ups to solve this problem because children should not be starving in our country. In hindsight, I want to start being more active in my community and seeing what I can do to get involved to help those less fortunate. I can use the lessons I’ve learned from watching this film to my future by not judging those in bad situations too quickly and to try to help those that I encounter in any way I can. I can apply these learnings to both my personal life and my professional one. This has taught me so much about professional practice and not judging our patients based off of their home life because they may not have access to the same resource I do. I will use this experience to further improve my bedside manner and patient care with all of my future patients. </w:t>
            </w:r>
          </w:p>
        </w:tc>
      </w:tr>
    </w:tbl>
    <w:p w14:paraId="0A75BAD5"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95672" w14:textId="77777777" w:rsidR="00AC1F88" w:rsidRDefault="00AC1F88">
      <w:r>
        <w:separator/>
      </w:r>
    </w:p>
  </w:endnote>
  <w:endnote w:type="continuationSeparator" w:id="0">
    <w:p w14:paraId="42520455" w14:textId="77777777" w:rsidR="00AC1F88" w:rsidRDefault="00AC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E28E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62446614" wp14:editId="750D0034">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BAAED"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46614"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441BAAED"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3ECB7" w14:textId="77777777" w:rsidR="00AC1F88" w:rsidRDefault="00AC1F88">
      <w:r>
        <w:separator/>
      </w:r>
    </w:p>
  </w:footnote>
  <w:footnote w:type="continuationSeparator" w:id="0">
    <w:p w14:paraId="006C9755" w14:textId="77777777" w:rsidR="00AC1F88" w:rsidRDefault="00AC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A3007"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26EE5DE4" wp14:editId="2194BDDC">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DBD29"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E5DE4"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0ECDBD29"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C1664"/>
    <w:rsid w:val="000E0BF6"/>
    <w:rsid w:val="002B6BE1"/>
    <w:rsid w:val="0047277E"/>
    <w:rsid w:val="00585508"/>
    <w:rsid w:val="005B0223"/>
    <w:rsid w:val="006C2EEC"/>
    <w:rsid w:val="00706607"/>
    <w:rsid w:val="00883D62"/>
    <w:rsid w:val="0088628A"/>
    <w:rsid w:val="008F1E34"/>
    <w:rsid w:val="00AC1F88"/>
    <w:rsid w:val="00DC3730"/>
    <w:rsid w:val="00F80AD2"/>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FC382"/>
  <w15:docId w15:val="{855CD01F-0C31-489E-A41A-E2C79FDD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Madi Davis</cp:lastModifiedBy>
  <cp:revision>6</cp:revision>
  <dcterms:created xsi:type="dcterms:W3CDTF">2021-01-26T23:00:00Z</dcterms:created>
  <dcterms:modified xsi:type="dcterms:W3CDTF">2021-01-26T23:42:00Z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