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9020D" w14:textId="15C7DD19" w:rsidR="00AD0D52" w:rsidRDefault="00AD0D52" w:rsidP="00AD0D52">
      <w:pPr>
        <w:pStyle w:val="BodyText"/>
        <w:spacing w:before="75"/>
        <w:ind w:left="237" w:firstLine="0"/>
        <w:jc w:val="both"/>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11018" w:type="dxa"/>
        <w:tblInd w:w="-18" w:type="dxa"/>
        <w:tblLayout w:type="fixed"/>
        <w:tblCellMar>
          <w:left w:w="0" w:type="dxa"/>
          <w:right w:w="0" w:type="dxa"/>
        </w:tblCellMar>
        <w:tblLook w:val="01E0" w:firstRow="1" w:lastRow="1" w:firstColumn="1" w:lastColumn="1" w:noHBand="0" w:noVBand="0"/>
      </w:tblPr>
      <w:tblGrid>
        <w:gridCol w:w="5509"/>
        <w:gridCol w:w="5509"/>
      </w:tblGrid>
      <w:tr w:rsidR="00AD0D52" w14:paraId="340FFFF2" w14:textId="77777777" w:rsidTr="007A373D">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6D6D7F7D"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CC0C85C" w14:textId="6D99A3E0" w:rsidR="00AD0D52" w:rsidRDefault="00AD0D52" w:rsidP="00B533B9">
            <w:pPr>
              <w:pStyle w:val="TableParagraph"/>
              <w:spacing w:line="219" w:lineRule="exact"/>
              <w:ind w:left="104"/>
              <w:rPr>
                <w:rFonts w:ascii="Arial Narrow" w:eastAsia="Arial Narrow" w:hAnsi="Arial Narrow" w:cs="Arial Narrow"/>
                <w:sz w:val="20"/>
                <w:szCs w:val="20"/>
              </w:rPr>
            </w:pPr>
          </w:p>
          <w:p w14:paraId="2AD34545" w14:textId="732AF8E8" w:rsidR="00AD0D52" w:rsidRDefault="005B3D1A"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This morning during SIM Lab we studied different cases. My classmates and I played the role of the nurses and the professor guided us through the case but at times played the role of the patient. We had different scenarios we had to go through as if we were getting report from the nurse at shift change. We did all of this through online meeting which was definitely different than being at the SIM Lab or at actual clinical.</w:t>
            </w:r>
          </w:p>
          <w:p w14:paraId="0615255D"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4470439"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379FBB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9B967E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8D2ED8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EEEC56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918FD0D"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EB0D1BC"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06AF66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27CD1B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19857DB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133DBF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89BB4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17E2E0B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5D2EC3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7BC2AB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8BF350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A61134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92D28D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48493B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24155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C52C0F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DC14C7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BA087A5"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88080C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4DA641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93D6BA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4574466"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2E7E46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0531499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EE0CBF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0FEBA93"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748511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C5B1E2B"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EA1306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8CB0F59"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118B60E"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4C0D0024"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9CB42BD"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5CC2872"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4388AC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78320887"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327E216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BD31CF1"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5D0A24D0"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933228A"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69C1064F"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D1C0068" w14:textId="77777777" w:rsidR="00AD0D52" w:rsidRDefault="00AD0D52" w:rsidP="00B533B9">
            <w:pPr>
              <w:pStyle w:val="TableParagraph"/>
              <w:spacing w:line="219" w:lineRule="exact"/>
              <w:ind w:left="104"/>
              <w:rPr>
                <w:rFonts w:ascii="Arial Narrow" w:eastAsia="Arial Narrow" w:hAnsi="Arial Narrow" w:cs="Arial Narrow"/>
                <w:sz w:val="20"/>
                <w:szCs w:val="20"/>
              </w:rPr>
            </w:pPr>
          </w:p>
          <w:p w14:paraId="26486B5A" w14:textId="77777777" w:rsidR="00AD0D52" w:rsidRDefault="00AD0D52" w:rsidP="00B533B9">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82F6FF6" w14:textId="77777777" w:rsidR="00AD0D52" w:rsidRDefault="00AD0D5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1A25626" w14:textId="77777777" w:rsidR="007A373D" w:rsidRDefault="007A373D" w:rsidP="00B533B9">
            <w:pPr>
              <w:pStyle w:val="TableParagraph"/>
              <w:spacing w:line="219" w:lineRule="exact"/>
              <w:ind w:left="102"/>
              <w:rPr>
                <w:rFonts w:ascii="Arial Narrow" w:eastAsia="Arial Narrow" w:hAnsi="Arial Narrow" w:cs="Arial Narrow"/>
                <w:sz w:val="20"/>
                <w:szCs w:val="20"/>
              </w:rPr>
            </w:pPr>
          </w:p>
          <w:p w14:paraId="434B1FCE" w14:textId="21747F7D" w:rsidR="003833DD" w:rsidRDefault="0048243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this is the perfect place to apply your knowledge and to gain more knowledge. This is a place to test yourself and realize your weak points. When you hear your classmates answer and provide knowledge is not to make you feel bad if you cannot do the same but to learn from them. Maybe you also know the material but the way in which they verbalize it helps you make more sense of it. Or if you do not remember it at all it is a good reminder to go back and refresh yourself on it. I am not sure how my classmates fell but I am sure that like me there were times when they felt the need to go back and review certain things. </w:t>
            </w:r>
            <w:r w:rsidR="00996686">
              <w:rPr>
                <w:rFonts w:ascii="Arial Narrow" w:eastAsia="Arial Narrow" w:hAnsi="Arial Narrow" w:cs="Arial Narrow"/>
                <w:sz w:val="20"/>
                <w:szCs w:val="20"/>
              </w:rPr>
              <w:t>I am also sure that there were times when they felt happy to be able to apply what they have learned so far/</w:t>
            </w:r>
          </w:p>
        </w:tc>
      </w:tr>
      <w:tr w:rsidR="00AD0D52" w14:paraId="1EB1298A" w14:textId="77777777" w:rsidTr="007A373D">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5E81563"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95D58F0" w14:textId="77777777" w:rsidR="007B6955" w:rsidRDefault="007B6955" w:rsidP="00B533B9">
            <w:pPr>
              <w:pStyle w:val="TableParagraph"/>
              <w:spacing w:line="219" w:lineRule="exact"/>
              <w:ind w:left="104"/>
              <w:rPr>
                <w:rFonts w:ascii="Arial Narrow" w:eastAsia="Arial Narrow" w:hAnsi="Arial Narrow" w:cs="Arial Narrow"/>
                <w:sz w:val="20"/>
                <w:szCs w:val="20"/>
              </w:rPr>
            </w:pPr>
          </w:p>
          <w:p w14:paraId="64DAC625" w14:textId="787CBDCC" w:rsidR="007B6955" w:rsidRDefault="005B3D1A"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To be honest I was not looking forward to the simulation, not only because I am still recovering </w:t>
            </w:r>
            <w:r>
              <w:rPr>
                <w:rFonts w:ascii="Arial Narrow" w:eastAsia="Arial Narrow" w:hAnsi="Arial Narrow" w:cs="Arial Narrow"/>
                <w:sz w:val="20"/>
                <w:szCs w:val="20"/>
              </w:rPr>
              <w:t xml:space="preserve">from being sick, </w:t>
            </w:r>
            <w:r>
              <w:rPr>
                <w:rFonts w:ascii="Arial Narrow" w:eastAsia="Arial Narrow" w:hAnsi="Arial Narrow" w:cs="Arial Narrow"/>
                <w:sz w:val="20"/>
                <w:szCs w:val="20"/>
              </w:rPr>
              <w:t>but I did not think I was going to gain much information.</w:t>
            </w:r>
            <w:r>
              <w:rPr>
                <w:rFonts w:ascii="Arial Narrow" w:eastAsia="Arial Narrow" w:hAnsi="Arial Narrow" w:cs="Arial Narrow"/>
                <w:sz w:val="20"/>
                <w:szCs w:val="20"/>
              </w:rPr>
              <w:t xml:space="preserve"> I thought the simulation was going to be long and boring and we would just be reading along information from the system. From the beginning my classmates and my professor seemed enthusiastic and I really think that is what helped me start changing my attitude. My classmates seemed engaged and I think that was important </w:t>
            </w:r>
            <w:r w:rsidR="002B227C">
              <w:rPr>
                <w:rFonts w:ascii="Arial Narrow" w:eastAsia="Arial Narrow" w:hAnsi="Arial Narrow" w:cs="Arial Narrow"/>
                <w:sz w:val="20"/>
                <w:szCs w:val="20"/>
              </w:rPr>
              <w:t>because it made me realized that this would be more interesting than I thought.</w:t>
            </w:r>
          </w:p>
        </w:tc>
        <w:tc>
          <w:tcPr>
            <w:tcW w:w="5509" w:type="dxa"/>
            <w:tcBorders>
              <w:top w:val="single" w:sz="6" w:space="0" w:color="000000"/>
              <w:left w:val="single" w:sz="6" w:space="0" w:color="000000"/>
              <w:bottom w:val="single" w:sz="6" w:space="0" w:color="000000"/>
              <w:right w:val="single" w:sz="6" w:space="0" w:color="000000"/>
            </w:tcBorders>
          </w:tcPr>
          <w:p w14:paraId="77751AFD" w14:textId="77777777" w:rsidR="00AD0D52" w:rsidRDefault="00AD0D52"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FC31E0B" w14:textId="77777777" w:rsidR="00644CA1" w:rsidRDefault="00644CA1" w:rsidP="00B533B9">
            <w:pPr>
              <w:pStyle w:val="TableParagraph"/>
              <w:spacing w:line="219" w:lineRule="exact"/>
              <w:ind w:left="102"/>
              <w:rPr>
                <w:rFonts w:ascii="Arial Narrow" w:eastAsia="Arial Narrow" w:hAnsi="Arial Narrow" w:cs="Arial Narrow"/>
                <w:sz w:val="20"/>
                <w:szCs w:val="20"/>
              </w:rPr>
            </w:pPr>
          </w:p>
          <w:p w14:paraId="37F07479" w14:textId="446965AD" w:rsidR="00644CA1" w:rsidRDefault="00996686"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think I probably could have participated more, and it probably would have helped if I knew more about the patients prior to Lab but overall, I think it was a really good experience. I definitely learned a lot more than I thought I would. I learned about looking at the broad picture of a patient rather than just specifics. How we as the nurse have access to or the power to look at the patient as a whole and it is not that the physician does not have this information, but we spend more time we the patient and can pick things that could be missed.</w:t>
            </w:r>
          </w:p>
        </w:tc>
      </w:tr>
      <w:tr w:rsidR="00AD0D52" w14:paraId="425EF4F2" w14:textId="77777777" w:rsidTr="007A373D">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79C650" w14:textId="77777777" w:rsidR="00AD0D52" w:rsidRDefault="00AD0D52"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B5BFCBC" w14:textId="77777777" w:rsidR="002D1162" w:rsidRDefault="002D1162" w:rsidP="00B533B9">
            <w:pPr>
              <w:pStyle w:val="TableParagraph"/>
              <w:spacing w:line="219" w:lineRule="exact"/>
              <w:ind w:left="104"/>
              <w:rPr>
                <w:rFonts w:ascii="Arial Narrow" w:eastAsia="Arial Narrow" w:hAnsi="Arial Narrow" w:cs="Arial Narrow"/>
                <w:sz w:val="20"/>
                <w:szCs w:val="20"/>
              </w:rPr>
            </w:pPr>
          </w:p>
          <w:p w14:paraId="0D9355F9" w14:textId="1E7F88CD" w:rsidR="002D1162" w:rsidRDefault="002B227C" w:rsidP="00B533B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What I liked most about the event was how it made us think about each patient. How the information that is given ties all together and sometimes you do not even notice. The way the professor clues at what is going on without giving us the answer but rather making us think what could be going on. It is sometimes difficult because even all the information is given, it will not make sense if you do not know what to look for. It’s a way to recall everything you should know at this point. It gives you the opportunity to look at a patient without running the risk of hurting a patient. It is different than being on the floor shadowing a nurse because it allows you to try </w:t>
            </w:r>
            <w:r w:rsidR="00482432">
              <w:rPr>
                <w:rFonts w:ascii="Arial Narrow" w:eastAsia="Arial Narrow" w:hAnsi="Arial Narrow" w:cs="Arial Narrow"/>
                <w:sz w:val="20"/>
                <w:szCs w:val="20"/>
              </w:rPr>
              <w:t>to make decisions and conclusions on what is affecting the patient rather than just getting the information passed on from someone else. The way we all contribute is by asking questions and giving our opinion as we work along each scenario.</w:t>
            </w:r>
          </w:p>
        </w:tc>
        <w:tc>
          <w:tcPr>
            <w:tcW w:w="5509" w:type="dxa"/>
            <w:tcBorders>
              <w:top w:val="single" w:sz="6" w:space="0" w:color="000000"/>
              <w:left w:val="single" w:sz="6" w:space="0" w:color="000000"/>
              <w:bottom w:val="single" w:sz="6" w:space="0" w:color="000000"/>
              <w:right w:val="single" w:sz="6" w:space="0" w:color="000000"/>
            </w:tcBorders>
          </w:tcPr>
          <w:p w14:paraId="5B0F5E01" w14:textId="2E29FEC3" w:rsidR="00AD0D52" w:rsidRDefault="00482432" w:rsidP="00482432">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pacing w:val="-1"/>
                <w:sz w:val="20"/>
                <w:szCs w:val="20"/>
              </w:rPr>
              <w:t xml:space="preserve"> </w:t>
            </w:r>
            <w:r w:rsidR="00AD0D52">
              <w:rPr>
                <w:rFonts w:ascii="Arial Narrow" w:eastAsia="Arial Narrow" w:hAnsi="Arial Narrow" w:cs="Arial Narrow"/>
                <w:spacing w:val="-1"/>
                <w:sz w:val="20"/>
                <w:szCs w:val="20"/>
              </w:rPr>
              <w:t>S</w:t>
            </w:r>
            <w:r w:rsidR="00AD0D52">
              <w:rPr>
                <w:rFonts w:ascii="Arial Narrow" w:eastAsia="Arial Narrow" w:hAnsi="Arial Narrow" w:cs="Arial Narrow"/>
                <w:sz w:val="20"/>
                <w:szCs w:val="20"/>
              </w:rPr>
              <w:t>tep</w:t>
            </w:r>
            <w:r w:rsidR="00AD0D52">
              <w:rPr>
                <w:rFonts w:ascii="Arial Narrow" w:eastAsia="Arial Narrow" w:hAnsi="Arial Narrow" w:cs="Arial Narrow"/>
                <w:spacing w:val="-9"/>
                <w:sz w:val="20"/>
                <w:szCs w:val="20"/>
              </w:rPr>
              <w:t xml:space="preserve"> </w:t>
            </w:r>
            <w:r w:rsidR="00AD0D52">
              <w:rPr>
                <w:rFonts w:ascii="Arial Narrow" w:eastAsia="Arial Narrow" w:hAnsi="Arial Narrow" w:cs="Arial Narrow"/>
                <w:sz w:val="20"/>
                <w:szCs w:val="20"/>
              </w:rPr>
              <w:t>6</w:t>
            </w:r>
            <w:r w:rsidR="00AD0D52">
              <w:rPr>
                <w:rFonts w:ascii="Arial Narrow" w:eastAsia="Arial Narrow" w:hAnsi="Arial Narrow" w:cs="Arial Narrow"/>
                <w:spacing w:val="-9"/>
                <w:sz w:val="20"/>
                <w:szCs w:val="20"/>
              </w:rPr>
              <w:t xml:space="preserve"> </w:t>
            </w:r>
            <w:r w:rsidR="00AD0D52">
              <w:rPr>
                <w:rFonts w:ascii="Arial Narrow" w:eastAsia="Arial Narrow" w:hAnsi="Arial Narrow" w:cs="Arial Narrow"/>
                <w:spacing w:val="-1"/>
                <w:sz w:val="20"/>
                <w:szCs w:val="20"/>
              </w:rPr>
              <w:t>Ac</w:t>
            </w:r>
            <w:r w:rsidR="00AD0D52">
              <w:rPr>
                <w:rFonts w:ascii="Arial Narrow" w:eastAsia="Arial Narrow" w:hAnsi="Arial Narrow" w:cs="Arial Narrow"/>
                <w:spacing w:val="2"/>
                <w:sz w:val="20"/>
                <w:szCs w:val="20"/>
              </w:rPr>
              <w:t>t</w:t>
            </w:r>
            <w:r w:rsidR="00AD0D52">
              <w:rPr>
                <w:rFonts w:ascii="Arial Narrow" w:eastAsia="Arial Narrow" w:hAnsi="Arial Narrow" w:cs="Arial Narrow"/>
                <w:spacing w:val="-1"/>
                <w:sz w:val="20"/>
                <w:szCs w:val="20"/>
              </w:rPr>
              <w:t>i</w:t>
            </w:r>
            <w:r w:rsidR="00AD0D52">
              <w:rPr>
                <w:rFonts w:ascii="Arial Narrow" w:eastAsia="Arial Narrow" w:hAnsi="Arial Narrow" w:cs="Arial Narrow"/>
                <w:sz w:val="20"/>
                <w:szCs w:val="20"/>
              </w:rPr>
              <w:t>on</w:t>
            </w:r>
            <w:r w:rsidR="00AD0D52">
              <w:rPr>
                <w:rFonts w:ascii="Arial Narrow" w:eastAsia="Arial Narrow" w:hAnsi="Arial Narrow" w:cs="Arial Narrow"/>
                <w:spacing w:val="-9"/>
                <w:sz w:val="20"/>
                <w:szCs w:val="20"/>
              </w:rPr>
              <w:t xml:space="preserve"> </w:t>
            </w:r>
            <w:r w:rsidR="00AD0D52">
              <w:rPr>
                <w:rFonts w:ascii="Arial Narrow" w:eastAsia="Arial Narrow" w:hAnsi="Arial Narrow" w:cs="Arial Narrow"/>
                <w:spacing w:val="-1"/>
                <w:sz w:val="20"/>
                <w:szCs w:val="20"/>
              </w:rPr>
              <w:t>Pl</w:t>
            </w:r>
            <w:r w:rsidR="00AD0D52">
              <w:rPr>
                <w:rFonts w:ascii="Arial Narrow" w:eastAsia="Arial Narrow" w:hAnsi="Arial Narrow" w:cs="Arial Narrow"/>
                <w:sz w:val="20"/>
                <w:szCs w:val="20"/>
              </w:rPr>
              <w:t>an</w:t>
            </w:r>
          </w:p>
          <w:p w14:paraId="55F10E50" w14:textId="77777777" w:rsidR="00644CA1" w:rsidRDefault="00644CA1" w:rsidP="00B533B9">
            <w:pPr>
              <w:pStyle w:val="TableParagraph"/>
              <w:spacing w:line="219" w:lineRule="exact"/>
              <w:ind w:left="102"/>
              <w:rPr>
                <w:rFonts w:ascii="Arial Narrow" w:eastAsia="Arial Narrow" w:hAnsi="Arial Narrow" w:cs="Arial Narrow"/>
                <w:sz w:val="20"/>
                <w:szCs w:val="20"/>
              </w:rPr>
            </w:pPr>
          </w:p>
          <w:p w14:paraId="6855E5D4" w14:textId="320CCEE5" w:rsidR="00644CA1" w:rsidRDefault="008215A6" w:rsidP="00B533B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Overall it was a great learning experience, it actually allows you to slow down and think about the situation. You can definitely apply what you learn here to future experiences and it is a good reminder and practice not just for future SIM Labs but the actual time you spend at the floor. As I stated before, it was a good way to notice my weaknesses and my strengths.</w:t>
            </w:r>
          </w:p>
        </w:tc>
      </w:tr>
    </w:tbl>
    <w:p w14:paraId="2F79C453" w14:textId="77777777" w:rsidR="00AD0D52" w:rsidRPr="006C2EEC" w:rsidRDefault="00AD0D52" w:rsidP="00AD0D52">
      <w:pPr>
        <w:pStyle w:val="BodyText"/>
        <w:spacing w:before="75"/>
        <w:ind w:left="237" w:firstLine="0"/>
        <w:jc w:val="both"/>
        <w:rPr>
          <w:i/>
          <w:sz w:val="18"/>
          <w:szCs w:val="18"/>
        </w:rPr>
      </w:pPr>
    </w:p>
    <w:p w14:paraId="220D2176" w14:textId="77777777" w:rsidR="00AB0FD0" w:rsidRDefault="008215A6"/>
    <w:sectPr w:rsidR="00AB0FD0" w:rsidSect="00AD0D5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D52"/>
    <w:rsid w:val="002342AF"/>
    <w:rsid w:val="002B227C"/>
    <w:rsid w:val="002D1162"/>
    <w:rsid w:val="00327C21"/>
    <w:rsid w:val="003833DD"/>
    <w:rsid w:val="00391351"/>
    <w:rsid w:val="00482432"/>
    <w:rsid w:val="0048379E"/>
    <w:rsid w:val="00595508"/>
    <w:rsid w:val="005B3D1A"/>
    <w:rsid w:val="00644CA1"/>
    <w:rsid w:val="00660354"/>
    <w:rsid w:val="007A373D"/>
    <w:rsid w:val="007B6955"/>
    <w:rsid w:val="008215A6"/>
    <w:rsid w:val="00842CE0"/>
    <w:rsid w:val="008B2925"/>
    <w:rsid w:val="008D6B95"/>
    <w:rsid w:val="00991001"/>
    <w:rsid w:val="00996686"/>
    <w:rsid w:val="00997935"/>
    <w:rsid w:val="009F3F80"/>
    <w:rsid w:val="00AD0D52"/>
    <w:rsid w:val="00D161F3"/>
    <w:rsid w:val="00E15070"/>
    <w:rsid w:val="00E52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3D25"/>
  <w14:defaultImageDpi w14:val="32767"/>
  <w15:chartTrackingRefBased/>
  <w15:docId w15:val="{8D615CC4-B738-4549-951F-87D356F6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D0D52"/>
    <w:pPr>
      <w:widowControl w:val="0"/>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AD0D52"/>
    <w:rPr>
      <w:rFonts w:ascii="Arial Narrow" w:eastAsia="Arial Narrow" w:hAnsi="Arial Narrow"/>
      <w:sz w:val="20"/>
      <w:szCs w:val="20"/>
    </w:rPr>
  </w:style>
  <w:style w:type="paragraph" w:customStyle="1" w:styleId="TableParagraph">
    <w:name w:val="Table Paragraph"/>
    <w:basedOn w:val="Normal"/>
    <w:uiPriority w:val="1"/>
    <w:qFormat/>
    <w:rsid w:val="00AD0D52"/>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Ernesto Armenta</dc:creator>
  <cp:keywords/>
  <dc:description/>
  <cp:lastModifiedBy>Ernesto Armenta</cp:lastModifiedBy>
  <cp:revision>3</cp:revision>
  <dcterms:created xsi:type="dcterms:W3CDTF">2021-01-21T02:02:00Z</dcterms:created>
  <dcterms:modified xsi:type="dcterms:W3CDTF">2021-01-21T02:09:00Z</dcterms:modified>
</cp:coreProperties>
</file>