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:rsidTr="00AB53BD">
        <w:tc>
          <w:tcPr>
            <w:tcW w:w="3240" w:type="dxa"/>
          </w:tcPr>
          <w:p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(ml/hr)</w:t>
            </w:r>
          </w:p>
        </w:tc>
        <w:tc>
          <w:tcPr>
            <w:tcW w:w="2610" w:type="dxa"/>
          </w:tcPr>
          <w:p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:rsidR="00E47B18" w:rsidRPr="007849C1" w:rsidRDefault="00C84F1B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:rsidTr="00AB53BD">
        <w:sdt>
          <w:sdtPr>
            <w:rPr>
              <w:sz w:val="20"/>
              <w:szCs w:val="20"/>
            </w:rPr>
            <w:id w:val="763889054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240" w:type="dxa"/>
              </w:tcPr>
              <w:p w:rsidR="00E47B18" w:rsidRPr="00CB3C1F" w:rsidRDefault="00594ED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Normal Saline</w:t>
                </w:r>
              </w:p>
            </w:tc>
          </w:sdtContent>
        </w:sdt>
        <w:tc>
          <w:tcPr>
            <w:tcW w:w="2610" w:type="dxa"/>
          </w:tcPr>
          <w:p w:rsidR="00E47B18" w:rsidRPr="007849C1" w:rsidRDefault="003A6862" w:rsidP="003A6862">
            <w:pPr>
              <w:tabs>
                <w:tab w:val="left" w:pos="136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Isotonic </w:t>
            </w:r>
            <w:sdt>
              <w:sdtPr>
                <w:rPr>
                  <w:b/>
                  <w:sz w:val="16"/>
                  <w:szCs w:val="16"/>
                </w:rPr>
                <w:id w:val="3451387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4EDD"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☒</w:t>
                </w:r>
              </w:sdtContent>
            </w:sdt>
            <w:r>
              <w:rPr>
                <w:b/>
                <w:sz w:val="16"/>
                <w:szCs w:val="16"/>
              </w:rPr>
              <w:tab/>
              <w:t xml:space="preserve">Hypotonic </w:t>
            </w:r>
            <w:sdt>
              <w:sdtPr>
                <w:rPr>
                  <w:b/>
                  <w:sz w:val="16"/>
                  <w:szCs w:val="16"/>
                </w:rPr>
                <w:id w:val="132893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  <w:p w:rsidR="00E47B18" w:rsidRPr="003A6862" w:rsidRDefault="003A6862" w:rsidP="003A6862">
            <w:pPr>
              <w:tabs>
                <w:tab w:val="left" w:pos="480"/>
              </w:tabs>
              <w:spacing w:after="12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3A6862">
              <w:rPr>
                <w:b/>
                <w:sz w:val="16"/>
                <w:szCs w:val="16"/>
              </w:rPr>
              <w:t>Hypertonic</w:t>
            </w:r>
            <w:r>
              <w:rPr>
                <w:b/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6"/>
                  <w:szCs w:val="16"/>
                </w:rPr>
                <w:id w:val="1078786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-492097827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2610" w:type="dxa"/>
              </w:tcPr>
              <w:p w:rsidR="00E47B18" w:rsidRPr="00CB3C1F" w:rsidRDefault="00594ED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Give patient fluids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89336831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2880" w:type="dxa"/>
              </w:tcPr>
              <w:p w:rsidR="00E47B18" w:rsidRPr="00CB3C1F" w:rsidRDefault="00594ED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Electrolyte concentration, acid base values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84192625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780" w:type="dxa"/>
              </w:tcPr>
              <w:p w:rsidR="00E47B18" w:rsidRPr="00CB3C1F" w:rsidRDefault="00594ED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If dilutes serum electrolyte concentrations, congested, or pulmonary edema</w:t>
                </w:r>
              </w:p>
            </w:tc>
          </w:sdtContent>
        </w:sdt>
      </w:tr>
    </w:tbl>
    <w:p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1170"/>
        <w:gridCol w:w="1350"/>
        <w:gridCol w:w="2520"/>
        <w:gridCol w:w="1710"/>
        <w:gridCol w:w="4050"/>
      </w:tblGrid>
      <w:tr w:rsidR="00597C9A" w:rsidRPr="007849C1" w:rsidTr="00597C9A">
        <w:trPr>
          <w:trHeight w:val="888"/>
          <w:tblHeader/>
        </w:trPr>
        <w:tc>
          <w:tcPr>
            <w:tcW w:w="2700" w:type="dxa"/>
            <w:gridSpan w:val="2"/>
            <w:shd w:val="clear" w:color="auto" w:fill="D9D9D9" w:themeFill="background1" w:themeFillShade="D9"/>
          </w:tcPr>
          <w:p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Student Name: </w:t>
            </w:r>
          </w:p>
          <w:sdt>
            <w:sdtPr>
              <w:id w:val="-79062518"/>
              <w:text/>
            </w:sdtPr>
            <w:sdtEndPr/>
            <w:sdtContent>
              <w:p w:rsidR="00597C9A" w:rsidRPr="003A6862" w:rsidRDefault="00594EDD" w:rsidP="003A6862">
                <w:pPr>
                  <w:spacing w:after="0"/>
                </w:pPr>
                <w:r>
                  <w:t>Madeline Naylor</w:t>
                </w:r>
              </w:p>
            </w:sdtContent>
          </w:sdt>
        </w:tc>
        <w:tc>
          <w:tcPr>
            <w:tcW w:w="1620" w:type="dxa"/>
            <w:shd w:val="clear" w:color="auto" w:fill="D9D9D9" w:themeFill="background1" w:themeFillShade="D9"/>
          </w:tcPr>
          <w:p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Unit: </w:t>
            </w:r>
          </w:p>
          <w:sdt>
            <w:sdtPr>
              <w:id w:val="-1834061550"/>
              <w:text/>
            </w:sdtPr>
            <w:sdtEndPr/>
            <w:sdtContent>
              <w:p w:rsidR="00597C9A" w:rsidRPr="003A6862" w:rsidRDefault="00594EDD" w:rsidP="00597C9A">
                <w:pPr>
                  <w:spacing w:after="0"/>
                </w:pPr>
                <w:r>
                  <w:t>S5</w:t>
                </w:r>
              </w:p>
            </w:sdtContent>
          </w:sdt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:rsidR="00597C9A" w:rsidRPr="003A6862" w:rsidRDefault="00597C9A" w:rsidP="00D41A62">
            <w:pPr>
              <w:spacing w:after="0"/>
            </w:pPr>
            <w:r w:rsidRPr="00D41A62">
              <w:rPr>
                <w:b/>
              </w:rPr>
              <w:t xml:space="preserve">Patient Initials: </w:t>
            </w:r>
          </w:p>
          <w:sdt>
            <w:sdtPr>
              <w:id w:val="-1217358033"/>
              <w:showingPlcHdr/>
              <w:text/>
            </w:sdtPr>
            <w:sdtEndPr/>
            <w:sdtContent>
              <w:p w:rsidR="00597C9A" w:rsidRPr="003A6862" w:rsidRDefault="00597C9A" w:rsidP="00D41A62"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2520" w:type="dxa"/>
            <w:shd w:val="clear" w:color="auto" w:fill="D9D9D9" w:themeFill="background1" w:themeFillShade="D9"/>
          </w:tcPr>
          <w:p w:rsidR="00597C9A" w:rsidRDefault="00597C9A" w:rsidP="003A6862">
            <w:pPr>
              <w:spacing w:after="0"/>
              <w:rPr>
                <w:b/>
              </w:rPr>
            </w:pPr>
            <w:r w:rsidRPr="00D41A62">
              <w:rPr>
                <w:b/>
              </w:rPr>
              <w:t>Date:</w:t>
            </w:r>
          </w:p>
          <w:sdt>
            <w:sdtPr>
              <w:rPr>
                <w:color w:val="FF0000"/>
              </w:rPr>
              <w:id w:val="-1916848785"/>
              <w:date w:fullDate="2020-12-15T00:00:00Z"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:rsidR="00597C9A" w:rsidRPr="003A6862" w:rsidRDefault="00594EDD" w:rsidP="003A6862">
                <w:pPr>
                  <w:spacing w:after="0"/>
                  <w:rPr>
                    <w:color w:val="FF0000"/>
                  </w:rPr>
                </w:pPr>
                <w:r>
                  <w:t>12/15/2020</w:t>
                </w:r>
              </w:p>
            </w:sdtContent>
          </w:sdt>
        </w:tc>
        <w:tc>
          <w:tcPr>
            <w:tcW w:w="5760" w:type="dxa"/>
            <w:gridSpan w:val="2"/>
            <w:shd w:val="clear" w:color="auto" w:fill="D9D9D9" w:themeFill="background1" w:themeFillShade="D9"/>
          </w:tcPr>
          <w:p w:rsidR="00597C9A" w:rsidRDefault="00597C9A" w:rsidP="003A6862">
            <w:pPr>
              <w:spacing w:after="0"/>
              <w:rPr>
                <w:color w:val="FF0000"/>
              </w:rPr>
            </w:pPr>
            <w:r w:rsidRPr="00D41A62">
              <w:rPr>
                <w:b/>
                <w:color w:val="FF0000"/>
              </w:rPr>
              <w:t>Allergies:</w:t>
            </w:r>
          </w:p>
          <w:sdt>
            <w:sdtPr>
              <w:rPr>
                <w:color w:val="FF0000"/>
              </w:rPr>
              <w:id w:val="2118559179"/>
              <w:text/>
            </w:sdtPr>
            <w:sdtEndPr/>
            <w:sdtContent>
              <w:p w:rsidR="00597C9A" w:rsidRPr="003A6862" w:rsidRDefault="00594EDD" w:rsidP="003A6862">
                <w:pPr>
                  <w:spacing w:after="0"/>
                  <w:rPr>
                    <w:color w:val="FF0000"/>
                  </w:rPr>
                </w:pPr>
                <w:r>
                  <w:t>PCN, Pregabalin, Tramadol, Propoxyphene</w:t>
                </w:r>
              </w:p>
            </w:sdtContent>
          </w:sdt>
        </w:tc>
      </w:tr>
      <w:tr w:rsidR="00515EBC" w:rsidRPr="007849C1" w:rsidTr="00597C9A">
        <w:trPr>
          <w:trHeight w:val="933"/>
          <w:tblHeader/>
        </w:trPr>
        <w:tc>
          <w:tcPr>
            <w:tcW w:w="1350" w:type="dxa"/>
            <w:shd w:val="clear" w:color="auto" w:fill="D9D9D9" w:themeFill="background1" w:themeFillShade="D9"/>
          </w:tcPr>
          <w:p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Generic  Name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Pharmacologic Classification</w:t>
            </w:r>
          </w:p>
          <w:p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:rsidR="00515EBC" w:rsidRPr="003A6862" w:rsidRDefault="00515EBC" w:rsidP="00597C9A">
            <w:pPr>
              <w:spacing w:after="12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Therapeutic Reason </w:t>
            </w:r>
          </w:p>
          <w:p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</w:tcPr>
          <w:p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Dose, Route &amp; Schedule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  <w:p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If not, </w:t>
            </w:r>
          </w:p>
          <w:p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what is </w:t>
            </w:r>
          </w:p>
          <w:p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515EBC" w:rsidRPr="003A6862" w:rsidRDefault="00515EBC" w:rsidP="009546EF">
            <w:pPr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 – List diluent solution, volume, and rate of administration</w:t>
            </w:r>
          </w:p>
          <w:p w:rsidR="00515EBC" w:rsidRPr="003A6862" w:rsidRDefault="00515EBC" w:rsidP="009546EF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IVPB – List concentration and rate of administration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Adverse Effects</w:t>
            </w:r>
          </w:p>
          <w:p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Appropriate Nursing Assessment, Teaching, Interventions (Precautions/Contraindications, Etc.)</w:t>
            </w:r>
          </w:p>
        </w:tc>
      </w:tr>
      <w:tr w:rsidR="00515EBC" w:rsidRPr="007849C1" w:rsidTr="00597C9A">
        <w:trPr>
          <w:trHeight w:val="1473"/>
        </w:trPr>
        <w:sdt>
          <w:sdtPr>
            <w:rPr>
              <w:sz w:val="20"/>
              <w:szCs w:val="20"/>
            </w:rPr>
            <w:id w:val="1589106794"/>
            <w:text/>
          </w:sdtPr>
          <w:sdtEndPr/>
          <w:sdtContent>
            <w:tc>
              <w:tcPr>
                <w:tcW w:w="1350" w:type="dxa"/>
              </w:tcPr>
              <w:p w:rsidR="00515EBC" w:rsidRPr="00AB53BD" w:rsidRDefault="00594EDD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Protonix (Pantoprazole)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67995798"/>
            <w:text/>
          </w:sdtPr>
          <w:sdtEndPr/>
          <w:sdtContent>
            <w:tc>
              <w:tcPr>
                <w:tcW w:w="1350" w:type="dxa"/>
              </w:tcPr>
              <w:p w:rsidR="00515EBC" w:rsidRPr="00AB53BD" w:rsidRDefault="00CF6CEA" w:rsidP="00597C9A">
                <w:pPr>
                  <w:spacing w:after="120"/>
                  <w:rPr>
                    <w:sz w:val="20"/>
                    <w:szCs w:val="20"/>
                  </w:rPr>
                </w:pPr>
                <w:proofErr w:type="spellStart"/>
                <w:r>
                  <w:t>Poton</w:t>
                </w:r>
                <w:proofErr w:type="spellEnd"/>
                <w:r>
                  <w:t xml:space="preserve"> Pump Inhibitors (PPI)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96658999"/>
            <w:text/>
          </w:sdtPr>
          <w:sdtEndPr/>
          <w:sdtContent>
            <w:tc>
              <w:tcPr>
                <w:tcW w:w="1620" w:type="dxa"/>
              </w:tcPr>
              <w:p w:rsidR="00515EBC" w:rsidRPr="00AB53BD" w:rsidRDefault="00E2353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Relieve heartburn, cough, prevents ulcers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22166971"/>
            <w:text/>
          </w:sdtPr>
          <w:sdtEndPr/>
          <w:sdtContent>
            <w:tc>
              <w:tcPr>
                <w:tcW w:w="1170" w:type="dxa"/>
              </w:tcPr>
              <w:p w:rsidR="00515EBC" w:rsidRPr="00AB53BD" w:rsidRDefault="0062019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40mg PO </w:t>
                </w:r>
                <w:proofErr w:type="spellStart"/>
                <w:r>
                  <w:t>a.c</w:t>
                </w:r>
                <w:proofErr w:type="spellEnd"/>
                <w:r>
                  <w:t>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1519886014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:rsidR="00FA0719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763214751"/>
              <w:text/>
            </w:sdtPr>
            <w:sdtEndPr/>
            <w:sdtContent>
              <w:p w:rsidR="00515EBC" w:rsidRPr="00AB53BD" w:rsidRDefault="0040361F" w:rsidP="00CB3C1F">
                <w:pPr>
                  <w:jc w:val="center"/>
                  <w:rPr>
                    <w:sz w:val="20"/>
                    <w:szCs w:val="20"/>
                  </w:rPr>
                </w:pPr>
                <w:r>
                  <w:t>Y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018347171"/>
            <w:text/>
          </w:sdtPr>
          <w:sdtEndPr/>
          <w:sdtContent>
            <w:tc>
              <w:tcPr>
                <w:tcW w:w="2520" w:type="dxa"/>
              </w:tcPr>
              <w:p w:rsidR="00515EBC" w:rsidRPr="00AB53BD" w:rsidRDefault="0040361F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91062044"/>
            <w:text/>
          </w:sdtPr>
          <w:sdtEndPr/>
          <w:sdtContent>
            <w:tc>
              <w:tcPr>
                <w:tcW w:w="1710" w:type="dxa"/>
              </w:tcPr>
              <w:p w:rsidR="00515EBC" w:rsidRPr="00AB53BD" w:rsidRDefault="002B4AD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Anaph</w:t>
                </w:r>
                <w:r w:rsidR="00872E5E">
                  <w:t>y</w:t>
                </w:r>
                <w:r>
                  <w:t>laxis, steven-</w:t>
                </w:r>
                <w:proofErr w:type="spellStart"/>
                <w:r>
                  <w:t>johnson</w:t>
                </w:r>
                <w:proofErr w:type="spellEnd"/>
                <w:r>
                  <w:t xml:space="preserve"> </w:t>
                </w:r>
                <w:proofErr w:type="spellStart"/>
                <w:proofErr w:type="gramStart"/>
                <w:r>
                  <w:t>syndrome,renal</w:t>
                </w:r>
                <w:proofErr w:type="spellEnd"/>
                <w:proofErr w:type="gramEnd"/>
                <w:r>
                  <w:t xml:space="preserve"> impairment, C-diff</w:t>
                </w:r>
              </w:p>
            </w:tc>
          </w:sdtContent>
        </w:sdt>
        <w:tc>
          <w:tcPr>
            <w:tcW w:w="4050" w:type="dxa"/>
          </w:tcPr>
          <w:p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830510918"/>
                <w:text/>
              </w:sdtPr>
              <w:sdtEndPr/>
              <w:sdtContent>
                <w:r w:rsidR="00BE180E">
                  <w:t>Teach to call before getting out of bed</w:t>
                </w:r>
              </w:sdtContent>
            </w:sdt>
          </w:p>
          <w:p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1704237450"/>
                <w:text/>
              </w:sdtPr>
              <w:sdtEndPr/>
              <w:sdtContent>
                <w:r w:rsidR="009C28FD">
                  <w:t>Report BM with diarrhea or blood</w:t>
                </w:r>
              </w:sdtContent>
            </w:sdt>
          </w:p>
          <w:p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431472239"/>
                <w:text/>
              </w:sdtPr>
              <w:sdtEndPr/>
              <w:sdtContent>
                <w:r w:rsidR="002B4AD7">
                  <w:t>Monitor Mg if long term use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67880724"/>
                <w:text/>
              </w:sdtPr>
              <w:sdtEndPr/>
              <w:sdtContent>
                <w:r w:rsidR="002B4AD7">
                  <w:t>Caution if long term or hypomagnesemia</w:t>
                </w:r>
              </w:sdtContent>
            </w:sdt>
          </w:p>
        </w:tc>
      </w:tr>
      <w:tr w:rsidR="00515EBC" w:rsidRPr="007849C1" w:rsidTr="00597C9A">
        <w:trPr>
          <w:trHeight w:val="150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739752221"/>
              <w:text/>
            </w:sdtPr>
            <w:sdtEndPr/>
            <w:sdtContent>
              <w:p w:rsidR="00515EBC" w:rsidRPr="00AB53BD" w:rsidRDefault="00594ED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Keppra (Levetiracetam)</w:t>
                </w:r>
              </w:p>
            </w:sdtContent>
          </w:sdt>
          <w:p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2244075"/>
            <w:text/>
          </w:sdtPr>
          <w:sdtEndPr/>
          <w:sdtContent>
            <w:tc>
              <w:tcPr>
                <w:tcW w:w="1350" w:type="dxa"/>
              </w:tcPr>
              <w:p w:rsidR="00515EBC" w:rsidRPr="00AB53BD" w:rsidRDefault="00E2353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Anticonvulsants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75936925"/>
            <w:text/>
          </w:sdtPr>
          <w:sdtEndPr/>
          <w:sdtContent>
            <w:tc>
              <w:tcPr>
                <w:tcW w:w="1620" w:type="dxa"/>
              </w:tcPr>
              <w:p w:rsidR="00515EBC" w:rsidRPr="00AB53BD" w:rsidRDefault="00E2353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Treats seizures and epilepsy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84723177"/>
            <w:text/>
          </w:sdtPr>
          <w:sdtEndPr/>
          <w:sdtContent>
            <w:tc>
              <w:tcPr>
                <w:tcW w:w="1170" w:type="dxa"/>
              </w:tcPr>
              <w:p w:rsidR="00515EBC" w:rsidRPr="00AB53BD" w:rsidRDefault="0062019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400mL/</w:t>
                </w:r>
                <w:proofErr w:type="spellStart"/>
                <w:r>
                  <w:t>hr</w:t>
                </w:r>
                <w:proofErr w:type="spellEnd"/>
                <w:r>
                  <w:t xml:space="preserve"> IVPB Q12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362975763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:rsidR="00FA0719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209300109"/>
              <w:text/>
            </w:sdtPr>
            <w:sdtEndPr/>
            <w:sdtContent>
              <w:p w:rsidR="00515EBC" w:rsidRPr="00AB53BD" w:rsidRDefault="0040361F" w:rsidP="00CB3C1F">
                <w:pPr>
                  <w:jc w:val="center"/>
                  <w:rPr>
                    <w:sz w:val="20"/>
                    <w:szCs w:val="20"/>
                  </w:rPr>
                </w:pPr>
                <w:r>
                  <w:t>Y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010524503"/>
            <w:text/>
          </w:sdtPr>
          <w:sdtEndPr/>
          <w:sdtContent>
            <w:tc>
              <w:tcPr>
                <w:tcW w:w="2520" w:type="dxa"/>
              </w:tcPr>
              <w:p w:rsidR="00515EBC" w:rsidRPr="00AB53BD" w:rsidRDefault="006D4CF7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500 mg, Infuse over 15 minutes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44228685"/>
            <w:text/>
          </w:sdtPr>
          <w:sdtEndPr/>
          <w:sdtContent>
            <w:tc>
              <w:tcPr>
                <w:tcW w:w="1710" w:type="dxa"/>
              </w:tcPr>
              <w:p w:rsidR="00515EBC" w:rsidRPr="00AB53BD" w:rsidRDefault="002B4AD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Depression, aggressive behavior, </w:t>
                </w:r>
                <w:proofErr w:type="spellStart"/>
                <w:r>
                  <w:t>leauko</w:t>
                </w:r>
                <w:proofErr w:type="spellEnd"/>
                <w:r>
                  <w:t>/neutropenia, psychosis</w:t>
                </w:r>
              </w:p>
            </w:tc>
          </w:sdtContent>
        </w:sdt>
        <w:tc>
          <w:tcPr>
            <w:tcW w:w="4050" w:type="dxa"/>
          </w:tcPr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758049447"/>
                <w:text/>
              </w:sdtPr>
              <w:sdtEndPr/>
              <w:sdtContent>
                <w:r w:rsidR="002B4AD7">
                  <w:t>Teach to call before getting up</w:t>
                </w:r>
                <w:r w:rsidR="009C28FD">
                  <w:t xml:space="preserve"> due to dizziness and sleepiness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344864098"/>
                <w:text/>
              </w:sdtPr>
              <w:sdtEndPr/>
              <w:sdtContent>
                <w:r w:rsidR="002B4AD7">
                  <w:t>Monitor for depression/behavior change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131200126"/>
                <w:text/>
              </w:sdtPr>
              <w:sdtEndPr/>
              <w:sdtContent>
                <w:r w:rsidR="002B4AD7">
                  <w:t>Monitor creatine as baseline</w:t>
                </w:r>
              </w:sdtContent>
            </w:sdt>
          </w:p>
          <w:p w:rsidR="00515EBC" w:rsidRPr="00AB53BD" w:rsidRDefault="00515EBC" w:rsidP="00AB53BD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1039049400"/>
                <w:text/>
              </w:sdtPr>
              <w:sdtEndPr/>
              <w:sdtContent>
                <w:r w:rsidR="002B4AD7">
                  <w:t>Avoid abrupt withdrawal</w:t>
                </w:r>
              </w:sdtContent>
            </w:sdt>
          </w:p>
        </w:tc>
      </w:tr>
      <w:tr w:rsidR="00515EBC" w:rsidRPr="007849C1" w:rsidTr="00597C9A">
        <w:trPr>
          <w:trHeight w:val="1527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880903918"/>
              <w:text/>
            </w:sdtPr>
            <w:sdtEndPr/>
            <w:sdtContent>
              <w:p w:rsidR="00515EBC" w:rsidRPr="00AB53BD" w:rsidRDefault="00594EDD" w:rsidP="00597C9A">
                <w:pPr>
                  <w:spacing w:after="120"/>
                  <w:rPr>
                    <w:sz w:val="20"/>
                    <w:szCs w:val="20"/>
                  </w:rPr>
                </w:pPr>
                <w:proofErr w:type="spellStart"/>
                <w:r>
                  <w:t>T</w:t>
                </w:r>
                <w:r w:rsidR="00E2353D">
                  <w:t>e</w:t>
                </w:r>
                <w:r>
                  <w:t>flaro</w:t>
                </w:r>
                <w:proofErr w:type="spellEnd"/>
                <w:r>
                  <w:t xml:space="preserve"> (</w:t>
                </w:r>
                <w:proofErr w:type="spellStart"/>
                <w:r>
                  <w:t>Ceftaroline</w:t>
                </w:r>
                <w:proofErr w:type="spellEnd"/>
                <w:r>
                  <w:t>)</w:t>
                </w:r>
              </w:p>
            </w:sdtContent>
          </w:sdt>
          <w:p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69585013"/>
            <w:text/>
          </w:sdtPr>
          <w:sdtEndPr/>
          <w:sdtContent>
            <w:tc>
              <w:tcPr>
                <w:tcW w:w="1350" w:type="dxa"/>
              </w:tcPr>
              <w:p w:rsidR="00515EBC" w:rsidRPr="00AB53BD" w:rsidRDefault="00E2353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Cephalosporin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127679748"/>
            <w:text/>
          </w:sdtPr>
          <w:sdtEndPr/>
          <w:sdtContent>
            <w:tc>
              <w:tcPr>
                <w:tcW w:w="1620" w:type="dxa"/>
              </w:tcPr>
              <w:p w:rsidR="00515EBC" w:rsidRPr="00AB53BD" w:rsidRDefault="00E2353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Treats variety of bacterial infections</w:t>
                </w:r>
              </w:p>
            </w:tc>
          </w:sdtContent>
        </w:sdt>
        <w:sdt>
          <w:sdtPr>
            <w:id w:val="-887018644"/>
            <w:text/>
          </w:sdtPr>
          <w:sdtContent>
            <w:tc>
              <w:tcPr>
                <w:tcW w:w="1170" w:type="dxa"/>
              </w:tcPr>
              <w:p w:rsidR="00515EBC" w:rsidRPr="00AB53BD" w:rsidRDefault="00620196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20196">
                  <w:t>100mL/</w:t>
                </w:r>
                <w:proofErr w:type="spellStart"/>
                <w:r w:rsidRPr="00620196">
                  <w:t>hr</w:t>
                </w:r>
                <w:proofErr w:type="spellEnd"/>
                <w:r w:rsidRPr="00620196">
                  <w:t xml:space="preserve"> IVPB Q12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825201034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:rsidR="00515EBC" w:rsidRPr="00AB53BD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143814103"/>
              <w:text/>
            </w:sdtPr>
            <w:sdtEndPr/>
            <w:sdtContent>
              <w:p w:rsidR="00515EBC" w:rsidRPr="00AB53BD" w:rsidRDefault="0040361F" w:rsidP="00AB53BD">
                <w:pPr>
                  <w:jc w:val="center"/>
                  <w:rPr>
                    <w:sz w:val="20"/>
                    <w:szCs w:val="20"/>
                  </w:rPr>
                </w:pPr>
                <w:r>
                  <w:t>Y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61507339"/>
            <w:text/>
          </w:sdtPr>
          <w:sdtEndPr/>
          <w:sdtContent>
            <w:tc>
              <w:tcPr>
                <w:tcW w:w="2520" w:type="dxa"/>
              </w:tcPr>
              <w:p w:rsidR="00515EBC" w:rsidRPr="00AB53BD" w:rsidRDefault="006D4CF7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200mg, infu</w:t>
                </w:r>
                <w:r w:rsidR="002B4AD7">
                  <w:t>s</w:t>
                </w:r>
                <w:r>
                  <w:t>e over 1 hour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62164835"/>
            <w:text/>
          </w:sdtPr>
          <w:sdtEndPr/>
          <w:sdtContent>
            <w:tc>
              <w:tcPr>
                <w:tcW w:w="1710" w:type="dxa"/>
              </w:tcPr>
              <w:p w:rsidR="00515EBC" w:rsidRPr="00AB53BD" w:rsidRDefault="002B4AD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C-diff, anemia, superinfection, leukopenia, ana</w:t>
                </w:r>
                <w:r w:rsidR="00872E5E">
                  <w:t>phylaxis</w:t>
                </w:r>
              </w:p>
            </w:tc>
          </w:sdtContent>
        </w:sdt>
        <w:tc>
          <w:tcPr>
            <w:tcW w:w="4050" w:type="dxa"/>
          </w:tcPr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629703947"/>
                <w:text/>
              </w:sdtPr>
              <w:sdtEndPr/>
              <w:sdtContent>
                <w:r w:rsidR="00872E5E">
                  <w:t>Monitor Creatine as baseline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987887951"/>
                <w:text/>
              </w:sdtPr>
              <w:sdtEndPr/>
              <w:sdtContent>
                <w:r w:rsidR="009C28FD">
                  <w:t>Report bloody or loose stool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43301646"/>
                <w:text/>
              </w:sdtPr>
              <w:sdtEndPr/>
              <w:sdtContent>
                <w:r w:rsidR="009C28FD">
                  <w:t>Contraindicated for patients on Warfarin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393659743"/>
                <w:text/>
              </w:sdtPr>
              <w:sdtEndPr/>
              <w:sdtContent>
                <w:r w:rsidR="009C28FD">
                  <w:t xml:space="preserve">Caution if </w:t>
                </w:r>
                <w:r w:rsidR="00872E5E">
                  <w:t>renal impairment</w:t>
                </w:r>
              </w:sdtContent>
            </w:sdt>
          </w:p>
        </w:tc>
      </w:tr>
      <w:tr w:rsidR="00515EBC" w:rsidRPr="007849C1" w:rsidTr="00597C9A">
        <w:trPr>
          <w:trHeight w:val="1455"/>
        </w:trPr>
        <w:sdt>
          <w:sdtPr>
            <w:rPr>
              <w:sz w:val="20"/>
              <w:szCs w:val="20"/>
            </w:rPr>
            <w:id w:val="571087710"/>
            <w:text/>
          </w:sdtPr>
          <w:sdtEndPr/>
          <w:sdtContent>
            <w:tc>
              <w:tcPr>
                <w:tcW w:w="1350" w:type="dxa"/>
              </w:tcPr>
              <w:p w:rsidR="00515EBC" w:rsidRPr="00AB53BD" w:rsidRDefault="00594ED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Eliquis (Apixaban)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29545006"/>
            <w:text/>
          </w:sdtPr>
          <w:sdtEndPr/>
          <w:sdtContent>
            <w:tc>
              <w:tcPr>
                <w:tcW w:w="1350" w:type="dxa"/>
              </w:tcPr>
              <w:p w:rsidR="00515EBC" w:rsidRPr="00AB53BD" w:rsidRDefault="00E2353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Factor </w:t>
                </w:r>
                <w:proofErr w:type="spellStart"/>
                <w:r>
                  <w:t>Xa</w:t>
                </w:r>
                <w:proofErr w:type="spellEnd"/>
                <w:r>
                  <w:t xml:space="preserve"> inhibitors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65359969"/>
            <w:text/>
          </w:sdtPr>
          <w:sdtEndPr/>
          <w:sdtContent>
            <w:tc>
              <w:tcPr>
                <w:tcW w:w="1620" w:type="dxa"/>
              </w:tcPr>
              <w:p w:rsidR="00515EBC" w:rsidRPr="00AB53BD" w:rsidRDefault="006D4CF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Reduce risk of stroke and systemic embolism</w:t>
                </w:r>
              </w:p>
            </w:tc>
          </w:sdtContent>
        </w:sdt>
        <w:sdt>
          <w:sdtPr>
            <w:id w:val="1512103447"/>
            <w:text/>
          </w:sdtPr>
          <w:sdtContent>
            <w:tc>
              <w:tcPr>
                <w:tcW w:w="1170" w:type="dxa"/>
              </w:tcPr>
              <w:p w:rsidR="00515EBC" w:rsidRPr="00AB53BD" w:rsidRDefault="00620196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20196">
                  <w:t>5mg PO BID</w:t>
                </w:r>
              </w:p>
            </w:tc>
          </w:sdtContent>
        </w:sdt>
        <w:tc>
          <w:tcPr>
            <w:tcW w:w="1350" w:type="dxa"/>
          </w:tcPr>
          <w:p w:rsidR="00515EBC" w:rsidRPr="00AB53BD" w:rsidRDefault="00515EBC" w:rsidP="00FA0719">
            <w:pPr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   </w:t>
            </w:r>
            <w:sdt>
              <w:sdtPr>
                <w:rPr>
                  <w:sz w:val="20"/>
                  <w:szCs w:val="20"/>
                </w:rPr>
                <w:alias w:val="Y"/>
                <w:tag w:val="Y"/>
                <w:id w:val="-913320284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1281022233"/>
              <w:text/>
            </w:sdtPr>
            <w:sdtEndPr/>
            <w:sdtContent>
              <w:p w:rsidR="00515EBC" w:rsidRPr="00AB53BD" w:rsidRDefault="0040361F" w:rsidP="00AB53BD">
                <w:pPr>
                  <w:jc w:val="center"/>
                  <w:rPr>
                    <w:sz w:val="20"/>
                    <w:szCs w:val="20"/>
                  </w:rPr>
                </w:pPr>
                <w:r>
                  <w:t>Y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104767582"/>
            <w:text/>
          </w:sdtPr>
          <w:sdtEndPr/>
          <w:sdtContent>
            <w:tc>
              <w:tcPr>
                <w:tcW w:w="2520" w:type="dxa"/>
              </w:tcPr>
              <w:p w:rsidR="00515EBC" w:rsidRPr="00AB53BD" w:rsidRDefault="0040361F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0516280"/>
            <w:text/>
          </w:sdtPr>
          <w:sdtEndPr/>
          <w:sdtContent>
            <w:tc>
              <w:tcPr>
                <w:tcW w:w="1710" w:type="dxa"/>
              </w:tcPr>
              <w:p w:rsidR="00515EBC" w:rsidRPr="00AB53BD" w:rsidRDefault="00872E5E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Epidural or spinal hematoma, bleeding</w:t>
                </w:r>
              </w:p>
            </w:tc>
          </w:sdtContent>
        </w:sdt>
        <w:tc>
          <w:tcPr>
            <w:tcW w:w="4050" w:type="dxa"/>
          </w:tcPr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2084592504"/>
                <w:text/>
              </w:sdtPr>
              <w:sdtEndPr/>
              <w:sdtContent>
                <w:r w:rsidR="00872E5E">
                  <w:t>Monitor LFT's as baseline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749844913"/>
                <w:text/>
              </w:sdtPr>
              <w:sdtEndPr/>
              <w:sdtContent>
                <w:r w:rsidR="00872E5E">
                  <w:t>Monitor Creatine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-2086290517"/>
                <w:text/>
              </w:sdtPr>
              <w:sdtEndPr/>
              <w:sdtContent>
                <w:r w:rsidR="00872E5E">
                  <w:t>Black Box Warning:  clots can cause long term or permanent paralysis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461108732"/>
                <w:text/>
              </w:sdtPr>
              <w:sdtEndPr/>
              <w:sdtContent>
                <w:r w:rsidR="00872E5E">
                  <w:t>Caution if heavy bleeding or at risk</w:t>
                </w:r>
              </w:sdtContent>
            </w:sdt>
          </w:p>
        </w:tc>
      </w:tr>
      <w:tr w:rsidR="00515EBC" w:rsidRPr="007849C1" w:rsidTr="00597C9A">
        <w:trPr>
          <w:trHeight w:val="1212"/>
        </w:trPr>
        <w:sdt>
          <w:sdtPr>
            <w:rPr>
              <w:sz w:val="20"/>
              <w:szCs w:val="20"/>
            </w:rPr>
            <w:id w:val="1625030342"/>
            <w:text/>
          </w:sdtPr>
          <w:sdtEndPr/>
          <w:sdtContent>
            <w:tc>
              <w:tcPr>
                <w:tcW w:w="1350" w:type="dxa"/>
              </w:tcPr>
              <w:p w:rsidR="00515EBC" w:rsidRPr="00CB3C1F" w:rsidRDefault="00594EDD" w:rsidP="00597C9A">
                <w:pPr>
                  <w:spacing w:after="120"/>
                  <w:rPr>
                    <w:sz w:val="20"/>
                    <w:szCs w:val="20"/>
                  </w:rPr>
                </w:pPr>
                <w:proofErr w:type="spellStart"/>
                <w:r>
                  <w:t>Monodox</w:t>
                </w:r>
                <w:proofErr w:type="spellEnd"/>
                <w:r>
                  <w:t xml:space="preserve"> (Doxycycline Monohydrate)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5424375"/>
            <w:text/>
          </w:sdtPr>
          <w:sdtEndPr/>
          <w:sdtContent>
            <w:tc>
              <w:tcPr>
                <w:tcW w:w="1350" w:type="dxa"/>
              </w:tcPr>
              <w:p w:rsidR="00515EBC" w:rsidRPr="00CB3C1F" w:rsidRDefault="00E2353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</w:t>
                </w:r>
                <w:r w:rsidR="006D4CF7">
                  <w:t>et</w:t>
                </w:r>
                <w:r>
                  <w:t xml:space="preserve">racycline Antibiotics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55330419"/>
            <w:text/>
          </w:sdtPr>
          <w:sdtEndPr/>
          <w:sdtContent>
            <w:tc>
              <w:tcPr>
                <w:tcW w:w="1620" w:type="dxa"/>
              </w:tcPr>
              <w:p w:rsidR="00515EBC" w:rsidRPr="00CB3C1F" w:rsidRDefault="006D4CF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Treats wide variety of bacterial infections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43089726"/>
            <w:text/>
          </w:sdtPr>
          <w:sdtEndPr/>
          <w:sdtContent>
            <w:tc>
              <w:tcPr>
                <w:tcW w:w="1170" w:type="dxa"/>
              </w:tcPr>
              <w:p w:rsidR="00515EBC" w:rsidRPr="00CB3C1F" w:rsidRDefault="0062019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100mg PO Q12</w:t>
                </w:r>
              </w:p>
            </w:tc>
          </w:sdtContent>
        </w:sdt>
        <w:tc>
          <w:tcPr>
            <w:tcW w:w="1350" w:type="dxa"/>
          </w:tcPr>
          <w:p w:rsidR="00515EBC" w:rsidRDefault="005D483F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366672680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2021202955"/>
              <w:text/>
            </w:sdtPr>
            <w:sdtEndPr/>
            <w:sdtContent>
              <w:p w:rsidR="00515EBC" w:rsidRPr="00AB53BD" w:rsidRDefault="0040361F" w:rsidP="00AB53BD">
                <w:pPr>
                  <w:jc w:val="center"/>
                  <w:rPr>
                    <w:sz w:val="20"/>
                    <w:szCs w:val="20"/>
                  </w:rPr>
                </w:pPr>
                <w:r>
                  <w:t>Y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760799076"/>
            <w:text/>
          </w:sdtPr>
          <w:sdtEndPr/>
          <w:sdtContent>
            <w:tc>
              <w:tcPr>
                <w:tcW w:w="2520" w:type="dxa"/>
              </w:tcPr>
              <w:p w:rsidR="00515EBC" w:rsidRPr="00CB3C1F" w:rsidRDefault="0040361F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62227401"/>
            <w:text/>
          </w:sdtPr>
          <w:sdtEndPr/>
          <w:sdtContent>
            <w:tc>
              <w:tcPr>
                <w:tcW w:w="1710" w:type="dxa"/>
              </w:tcPr>
              <w:p w:rsidR="00515EBC" w:rsidRPr="00CB3C1F" w:rsidRDefault="006E7F6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Photosensitivity, c-diff, skin rash, </w:t>
                </w:r>
                <w:proofErr w:type="spellStart"/>
                <w:proofErr w:type="gramStart"/>
                <w:r>
                  <w:t>vasculitis,hepatitis</w:t>
                </w:r>
                <w:proofErr w:type="spellEnd"/>
                <w:proofErr w:type="gramEnd"/>
                <w:r>
                  <w:t>, anemia</w:t>
                </w:r>
              </w:p>
            </w:tc>
          </w:sdtContent>
        </w:sdt>
        <w:tc>
          <w:tcPr>
            <w:tcW w:w="4050" w:type="dxa"/>
          </w:tcPr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3364480"/>
                <w:text/>
              </w:sdtPr>
              <w:sdtEndPr/>
              <w:sdtContent>
                <w:r w:rsidR="00C155EA">
                  <w:t>Monitor BUN, Creatine, CBC, LFT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633596568"/>
                <w:text/>
              </w:sdtPr>
              <w:sdtEndPr/>
              <w:sdtContent>
                <w:r w:rsidR="00C155EA">
                  <w:t>Teach to take 1hr before or 2hr after a meal and with full glass of water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09540418"/>
                <w:text/>
              </w:sdtPr>
              <w:sdtEndPr/>
              <w:sdtContent>
                <w:r w:rsidR="00C155EA">
                  <w:t>caution if candidiasis risk or hx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10404944"/>
                <w:text/>
              </w:sdtPr>
              <w:sdtEndPr/>
              <w:sdtContent>
                <w:r w:rsidR="006E7F63">
                  <w:t>caution if</w:t>
                </w:r>
                <w:r w:rsidR="00C155EA">
                  <w:t xml:space="preserve"> hepatic impairment</w:t>
                </w:r>
              </w:sdtContent>
            </w:sdt>
          </w:p>
        </w:tc>
      </w:tr>
      <w:tr w:rsidR="00515EBC" w:rsidRPr="007849C1" w:rsidTr="00597C9A">
        <w:trPr>
          <w:trHeight w:val="133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646860237"/>
              <w:text/>
            </w:sdtPr>
            <w:sdtEndPr/>
            <w:sdtContent>
              <w:p w:rsidR="00515EBC" w:rsidRPr="00CB3C1F" w:rsidRDefault="00594ED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Plavix (Clopidogrel)</w:t>
                </w:r>
              </w:p>
            </w:sdtContent>
          </w:sdt>
          <w:p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1471397842"/>
            <w:text/>
          </w:sdtPr>
          <w:sdtEndPr/>
          <w:sdtContent>
            <w:tc>
              <w:tcPr>
                <w:tcW w:w="1350" w:type="dxa"/>
              </w:tcPr>
              <w:p w:rsidR="00515EBC" w:rsidRPr="00CB3C1F" w:rsidRDefault="00E2353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Antiplatelet Agents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94257333"/>
            <w:text/>
          </w:sdtPr>
          <w:sdtEndPr/>
          <w:sdtContent>
            <w:tc>
              <w:tcPr>
                <w:tcW w:w="1620" w:type="dxa"/>
              </w:tcPr>
              <w:p w:rsidR="00515EBC" w:rsidRPr="00CB3C1F" w:rsidRDefault="006D4CF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Prevent heart attack and stroke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89456732"/>
            <w:text/>
          </w:sdtPr>
          <w:sdtEndPr/>
          <w:sdtContent>
            <w:tc>
              <w:tcPr>
                <w:tcW w:w="1170" w:type="dxa"/>
              </w:tcPr>
              <w:p w:rsidR="00515EBC" w:rsidRPr="00CB3C1F" w:rsidRDefault="0062019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75mg PO daily</w:t>
                </w:r>
              </w:p>
            </w:tc>
          </w:sdtContent>
        </w:sdt>
        <w:tc>
          <w:tcPr>
            <w:tcW w:w="1350" w:type="dxa"/>
          </w:tcPr>
          <w:p w:rsidR="00515EBC" w:rsidRDefault="005D483F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697073072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458072403"/>
              <w:text/>
            </w:sdtPr>
            <w:sdtEndPr/>
            <w:sdtContent>
              <w:p w:rsidR="00515EBC" w:rsidRPr="00AB53BD" w:rsidRDefault="0040361F" w:rsidP="00AB53BD">
                <w:pPr>
                  <w:jc w:val="center"/>
                  <w:rPr>
                    <w:sz w:val="20"/>
                    <w:szCs w:val="20"/>
                  </w:rPr>
                </w:pPr>
                <w:r>
                  <w:t>Y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471252474"/>
            <w:text/>
          </w:sdtPr>
          <w:sdtEndPr/>
          <w:sdtContent>
            <w:tc>
              <w:tcPr>
                <w:tcW w:w="2520" w:type="dxa"/>
              </w:tcPr>
              <w:p w:rsidR="00515EBC" w:rsidRPr="00CB3C1F" w:rsidRDefault="0040361F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07805689"/>
            <w:text/>
          </w:sdtPr>
          <w:sdtEndPr/>
          <w:sdtContent>
            <w:tc>
              <w:tcPr>
                <w:tcW w:w="1710" w:type="dxa"/>
              </w:tcPr>
              <w:p w:rsidR="00515EBC" w:rsidRPr="00CB3C1F" w:rsidRDefault="00C155EA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Hemorrhage, TTP, </w:t>
                </w:r>
                <w:proofErr w:type="gramStart"/>
                <w:r>
                  <w:t>pneumonia ,</w:t>
                </w:r>
                <w:proofErr w:type="gramEnd"/>
                <w:r>
                  <w:t xml:space="preserve"> pancytopenia, agranulocytosis</w:t>
                </w:r>
              </w:p>
            </w:tc>
          </w:sdtContent>
        </w:sdt>
        <w:tc>
          <w:tcPr>
            <w:tcW w:w="4050" w:type="dxa"/>
          </w:tcPr>
          <w:p w:rsidR="00515EBC" w:rsidRPr="00CB3C1F" w:rsidRDefault="00515EBC" w:rsidP="00597C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61444842"/>
                <w:text/>
              </w:sdtPr>
              <w:sdtEndPr/>
              <w:sdtContent>
                <w:r w:rsidR="00C155EA">
                  <w:t>Teach to tell nurse or HCP about bleeding too much, too long, in stool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8523918"/>
                <w:text/>
              </w:sdtPr>
              <w:sdtEndPr/>
              <w:sdtContent>
                <w:r w:rsidR="00C155EA">
                  <w:t>Black Box Warning: Risk for heart attack and stroke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075034611"/>
                <w:text/>
              </w:sdtPr>
              <w:sdtEndPr/>
              <w:sdtContent>
                <w:r w:rsidR="00C155EA">
                  <w:t>Caution if bleeding or trauma</w:t>
                </w:r>
              </w:sdtContent>
            </w:sdt>
          </w:p>
          <w:p w:rsidR="00515EBC" w:rsidRPr="00CB3C1F" w:rsidRDefault="00515EBC" w:rsidP="00597C9A">
            <w:pPr>
              <w:spacing w:after="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25224890"/>
                <w:text/>
              </w:sdtPr>
              <w:sdtEndPr/>
              <w:sdtContent>
                <w:r w:rsidR="00C155EA">
                  <w:t>Teach to take at same time every day</w:t>
                </w:r>
              </w:sdtContent>
            </w:sdt>
          </w:p>
        </w:tc>
      </w:tr>
      <w:tr w:rsidR="00515EBC" w:rsidRPr="007849C1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38329721"/>
              <w:text/>
            </w:sdtPr>
            <w:sdtEndPr/>
            <w:sdtContent>
              <w:p w:rsidR="00515EBC" w:rsidRPr="00CB3C1F" w:rsidRDefault="00594ED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Toprol-XL (Metoprolol Succinate XL)</w:t>
                </w:r>
              </w:p>
            </w:sdtContent>
          </w:sdt>
          <w:p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76600215"/>
            <w:text/>
          </w:sdtPr>
          <w:sdtEndPr/>
          <w:sdtContent>
            <w:tc>
              <w:tcPr>
                <w:tcW w:w="1350" w:type="dxa"/>
              </w:tcPr>
              <w:p w:rsidR="00515EBC" w:rsidRPr="00CB3C1F" w:rsidRDefault="00E2353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Beta Blocker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003779736"/>
            <w:text/>
          </w:sdtPr>
          <w:sdtEndPr/>
          <w:sdtContent>
            <w:tc>
              <w:tcPr>
                <w:tcW w:w="1620" w:type="dxa"/>
              </w:tcPr>
              <w:p w:rsidR="00515EBC" w:rsidRPr="00CB3C1F" w:rsidRDefault="006D4CF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Treats chest pain, heart failure and high blood pressure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66637160"/>
            <w:text/>
          </w:sdtPr>
          <w:sdtEndPr/>
          <w:sdtContent>
            <w:tc>
              <w:tcPr>
                <w:tcW w:w="1170" w:type="dxa"/>
              </w:tcPr>
              <w:p w:rsidR="00515EBC" w:rsidRPr="00CB3C1F" w:rsidRDefault="0062019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25mg PO daily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60302891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815947691"/>
              <w:text/>
            </w:sdtPr>
            <w:sdtEndPr/>
            <w:sdtContent>
              <w:p w:rsidR="00515EBC" w:rsidRPr="00AB53BD" w:rsidRDefault="0040361F" w:rsidP="00AB53BD">
                <w:pPr>
                  <w:jc w:val="center"/>
                  <w:rPr>
                    <w:sz w:val="20"/>
                    <w:szCs w:val="20"/>
                  </w:rPr>
                </w:pPr>
                <w:r>
                  <w:t>Y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476369328"/>
            <w:text/>
          </w:sdtPr>
          <w:sdtEndPr/>
          <w:sdtContent>
            <w:tc>
              <w:tcPr>
                <w:tcW w:w="2520" w:type="dxa"/>
              </w:tcPr>
              <w:p w:rsidR="00515EBC" w:rsidRPr="00CB3C1F" w:rsidRDefault="0040361F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7411631"/>
            <w:text/>
          </w:sdtPr>
          <w:sdtEndPr/>
          <w:sdtContent>
            <w:tc>
              <w:tcPr>
                <w:tcW w:w="1710" w:type="dxa"/>
              </w:tcPr>
              <w:p w:rsidR="00515EBC" w:rsidRPr="00CB3C1F" w:rsidRDefault="00BE180E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CHF, MI, gangrene, hepatitis, bradycardia, bronchospasm</w:t>
                </w:r>
              </w:p>
            </w:tc>
          </w:sdtContent>
        </w:sdt>
        <w:tc>
          <w:tcPr>
            <w:tcW w:w="4050" w:type="dxa"/>
          </w:tcPr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4279711"/>
                <w:text/>
              </w:sdtPr>
              <w:sdtEndPr/>
              <w:sdtContent>
                <w:proofErr w:type="spellStart"/>
                <w:r w:rsidR="00BE180E">
                  <w:t>Montior</w:t>
                </w:r>
                <w:proofErr w:type="spellEnd"/>
                <w:r w:rsidR="00BE180E">
                  <w:t xml:space="preserve"> BP and HR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77848687"/>
                <w:text/>
              </w:sdtPr>
              <w:sdtEndPr/>
              <w:sdtContent>
                <w:r w:rsidR="00BE180E">
                  <w:t>Black Box Warning: severe angina exacerbation and MI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25864206"/>
                <w:text/>
              </w:sdtPr>
              <w:sdtEndPr/>
              <w:sdtContent>
                <w:r w:rsidR="00BE180E">
                  <w:t>Contraindicated: sinus bradycardia, AV block, heart failure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6323890"/>
                <w:text/>
              </w:sdtPr>
              <w:sdtEndPr/>
              <w:sdtContent>
                <w:r w:rsidR="00BE180E">
                  <w:t>Caution if PVD, alcohol use, diabetes</w:t>
                </w:r>
              </w:sdtContent>
            </w:sdt>
          </w:p>
        </w:tc>
      </w:tr>
      <w:tr w:rsidR="00515EBC" w:rsidRPr="007849C1" w:rsidTr="00597C9A">
        <w:trPr>
          <w:trHeight w:val="1365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410894379"/>
              <w:text/>
            </w:sdtPr>
            <w:sdtEndPr/>
            <w:sdtContent>
              <w:p w:rsidR="00515EBC" w:rsidRPr="00CB3C1F" w:rsidRDefault="00594ED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Lipitor (Atorvastatin)</w:t>
                </w:r>
              </w:p>
            </w:sdtContent>
          </w:sdt>
          <w:p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854562705"/>
            <w:text/>
          </w:sdtPr>
          <w:sdtEndPr/>
          <w:sdtContent>
            <w:tc>
              <w:tcPr>
                <w:tcW w:w="1350" w:type="dxa"/>
              </w:tcPr>
              <w:p w:rsidR="00515EBC" w:rsidRPr="00CB3C1F" w:rsidRDefault="00E2353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HMG-CoA reductase inhibitors (</w:t>
                </w:r>
                <w:r w:rsidR="00BE180E">
                  <w:t>Statins)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51435999"/>
            <w:text/>
          </w:sdtPr>
          <w:sdtEndPr/>
          <w:sdtContent>
            <w:tc>
              <w:tcPr>
                <w:tcW w:w="1620" w:type="dxa"/>
              </w:tcPr>
              <w:p w:rsidR="00515EBC" w:rsidRPr="00CB3C1F" w:rsidRDefault="00E2353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Slows production of cholesterol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21099026"/>
            <w:text/>
          </w:sdtPr>
          <w:sdtEndPr/>
          <w:sdtContent>
            <w:tc>
              <w:tcPr>
                <w:tcW w:w="1170" w:type="dxa"/>
              </w:tcPr>
              <w:p w:rsidR="00515EBC" w:rsidRPr="00CB3C1F" w:rsidRDefault="0062019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20mg PO QHS</w:t>
                </w:r>
              </w:p>
            </w:tc>
          </w:sdtContent>
        </w:sdt>
        <w:tc>
          <w:tcPr>
            <w:tcW w:w="1350" w:type="dxa"/>
          </w:tcPr>
          <w:p w:rsidR="00515EBC" w:rsidRDefault="005D483F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9531824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514818045"/>
              <w:text/>
            </w:sdtPr>
            <w:sdtEndPr/>
            <w:sdtContent>
              <w:p w:rsidR="00515EBC" w:rsidRPr="00AB53BD" w:rsidRDefault="0040361F" w:rsidP="00AB53BD">
                <w:pPr>
                  <w:jc w:val="center"/>
                  <w:rPr>
                    <w:sz w:val="20"/>
                    <w:szCs w:val="20"/>
                  </w:rPr>
                </w:pPr>
                <w:r>
                  <w:t>Y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620878176"/>
            <w:text/>
          </w:sdtPr>
          <w:sdtEndPr/>
          <w:sdtContent>
            <w:tc>
              <w:tcPr>
                <w:tcW w:w="2520" w:type="dxa"/>
              </w:tcPr>
              <w:p w:rsidR="00515EBC" w:rsidRPr="00CB3C1F" w:rsidRDefault="0040361F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57065790"/>
            <w:text/>
          </w:sdtPr>
          <w:sdtEndPr/>
          <w:sdtContent>
            <w:tc>
              <w:tcPr>
                <w:tcW w:w="1710" w:type="dxa"/>
              </w:tcPr>
              <w:p w:rsidR="00515EBC" w:rsidRPr="00CB3C1F" w:rsidRDefault="00BE180E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Myopathy, tendon rupture, renal failure, hepatotoxicity</w:t>
                </w:r>
              </w:p>
            </w:tc>
          </w:sdtContent>
        </w:sdt>
        <w:tc>
          <w:tcPr>
            <w:tcW w:w="4050" w:type="dxa"/>
          </w:tcPr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57621905"/>
                <w:text/>
              </w:sdtPr>
              <w:sdtEndPr/>
              <w:sdtContent>
                <w:proofErr w:type="spellStart"/>
                <w:r w:rsidR="00BE180E">
                  <w:t>Montior</w:t>
                </w:r>
                <w:proofErr w:type="spellEnd"/>
                <w:r w:rsidR="00BE180E">
                  <w:t xml:space="preserve"> Creatine and LFT's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871796050"/>
                <w:text/>
              </w:sdtPr>
              <w:sdtEndPr/>
              <w:sdtContent>
                <w:r w:rsidR="00BE180E">
                  <w:t>teach do not crush/split pill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15545614"/>
                <w:text/>
              </w:sdtPr>
              <w:sdtEndPr/>
              <w:sdtContent>
                <w:r w:rsidR="00BE180E">
                  <w:t>teach to take at same time with food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id w:val="-1559778908"/>
                <w:text/>
              </w:sdtPr>
              <w:sdtContent>
                <w:r w:rsidR="00BE180E" w:rsidRPr="00BE180E">
                  <w:t xml:space="preserve">Caution if alcohol abuse, 65+, renal impairment, </w:t>
                </w:r>
                <w:proofErr w:type="spellStart"/>
                <w:r w:rsidR="00BE180E" w:rsidRPr="00BE180E">
                  <w:t>daibetes</w:t>
                </w:r>
                <w:proofErr w:type="spellEnd"/>
              </w:sdtContent>
            </w:sdt>
          </w:p>
        </w:tc>
      </w:tr>
      <w:tr w:rsidR="00515EBC" w:rsidRPr="007849C1" w:rsidTr="00597C9A">
        <w:trPr>
          <w:trHeight w:val="1365"/>
        </w:trPr>
        <w:sdt>
          <w:sdtPr>
            <w:rPr>
              <w:sz w:val="20"/>
              <w:szCs w:val="20"/>
            </w:rPr>
            <w:id w:val="2086882332"/>
            <w:showingPlcHdr/>
            <w:text/>
          </w:sdtPr>
          <w:sdtEndPr/>
          <w:sdtContent>
            <w:tc>
              <w:tcPr>
                <w:tcW w:w="1350" w:type="dxa"/>
              </w:tcPr>
              <w:p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4684928"/>
            <w:showingPlcHdr/>
            <w:text/>
          </w:sdtPr>
          <w:sdtEndPr/>
          <w:sdtContent>
            <w:tc>
              <w:tcPr>
                <w:tcW w:w="1350" w:type="dxa"/>
              </w:tcPr>
              <w:p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35499895"/>
            <w:showingPlcHdr/>
            <w:text/>
          </w:sdtPr>
          <w:sdtEndPr/>
          <w:sdtContent>
            <w:tc>
              <w:tcPr>
                <w:tcW w:w="1620" w:type="dxa"/>
              </w:tcPr>
              <w:p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81944488"/>
            <w:showingPlcHdr/>
            <w:text/>
          </w:sdtPr>
          <w:sdtEndPr/>
          <w:sdtContent>
            <w:tc>
              <w:tcPr>
                <w:tcW w:w="1170" w:type="dxa"/>
              </w:tcPr>
              <w:p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62939051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FA0719">
                  <w:rPr>
                    <w:rStyle w:val="PlaceholderText"/>
                  </w:rPr>
                  <w:t>Choose an item.</w:t>
                </w:r>
              </w:p>
            </w:sdtContent>
          </w:sdt>
          <w:p w:rsidR="00515EBC" w:rsidRPr="00AB53BD" w:rsidRDefault="005D483F" w:rsidP="00FA0719">
            <w:pPr>
              <w:spacing w:after="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95028611"/>
                <w:showingPlcHdr/>
                <w:text/>
              </w:sdtPr>
              <w:sdtEndPr/>
              <w:sdtContent>
                <w:r w:rsidR="00515EBC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1705745135"/>
            <w:showingPlcHdr/>
            <w:text/>
          </w:sdtPr>
          <w:sdtEndPr/>
          <w:sdtContent>
            <w:tc>
              <w:tcPr>
                <w:tcW w:w="2520" w:type="dxa"/>
              </w:tcPr>
              <w:p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5425815"/>
            <w:showingPlcHdr/>
            <w:text/>
          </w:sdtPr>
          <w:sdtEndPr/>
          <w:sdtContent>
            <w:tc>
              <w:tcPr>
                <w:tcW w:w="1710" w:type="dxa"/>
              </w:tcPr>
              <w:p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224713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6606464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012271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8491238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96954571"/>
              <w:showingPlcHdr/>
              <w:text/>
            </w:sdtPr>
            <w:sdtEndPr/>
            <w:sdtContent>
              <w:p w:rsidR="00515EBC" w:rsidRPr="00CB3C1F" w:rsidRDefault="00CD43DF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203161948"/>
            <w:showingPlcHdr/>
            <w:text/>
          </w:sdtPr>
          <w:sdtEndPr/>
          <w:sdtContent>
            <w:tc>
              <w:tcPr>
                <w:tcW w:w="1350" w:type="dxa"/>
              </w:tcPr>
              <w:p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51187205"/>
            <w:showingPlcHdr/>
            <w:text/>
          </w:sdtPr>
          <w:sdtEndPr/>
          <w:sdtContent>
            <w:tc>
              <w:tcPr>
                <w:tcW w:w="1620" w:type="dxa"/>
              </w:tcPr>
              <w:p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73729321"/>
            <w:showingPlcHdr/>
            <w:text/>
          </w:sdtPr>
          <w:sdtEndPr/>
          <w:sdtContent>
            <w:tc>
              <w:tcPr>
                <w:tcW w:w="1170" w:type="dxa"/>
              </w:tcPr>
              <w:p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:rsidR="00515EBC" w:rsidRDefault="005D483F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1492913176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018119465"/>
              <w:showingPlcHdr/>
              <w:text/>
            </w:sdtPr>
            <w:sdtEndPr/>
            <w:sdtContent>
              <w:p w:rsidR="00515EBC" w:rsidRPr="00AB53BD" w:rsidRDefault="00CD43DF" w:rsidP="00CD43DF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993015958"/>
            <w:showingPlcHdr/>
            <w:text/>
          </w:sdtPr>
          <w:sdtEndPr/>
          <w:sdtContent>
            <w:tc>
              <w:tcPr>
                <w:tcW w:w="2520" w:type="dxa"/>
              </w:tcPr>
              <w:p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91708572"/>
            <w:showingPlcHdr/>
            <w:text/>
          </w:sdtPr>
          <w:sdtEndPr/>
          <w:sdtContent>
            <w:tc>
              <w:tcPr>
                <w:tcW w:w="1710" w:type="dxa"/>
              </w:tcPr>
              <w:p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79750375"/>
                <w:showingPlcHdr/>
                <w:text/>
              </w:sdtPr>
              <w:sdtEndPr/>
              <w:sdtContent>
                <w:r w:rsidR="00CD43DF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515EBC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3919301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623082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092387286"/>
                <w:showingPlcHdr/>
                <w:text/>
              </w:sdtPr>
              <w:sdtEndPr/>
              <w:sdtContent>
                <w:r w:rsidR="00BE180E">
                  <w:rPr>
                    <w:sz w:val="20"/>
                    <w:szCs w:val="20"/>
                  </w:rPr>
                  <w:t xml:space="preserve">     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597C9A" w:rsidRPr="007849C1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008293599"/>
              <w:showingPlcHdr/>
              <w:text/>
            </w:sdtPr>
            <w:sdtEndPr/>
            <w:sdtContent>
              <w:p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597C9A" w:rsidRPr="00CB3C1F" w:rsidRDefault="00597C9A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30274539"/>
            <w:showingPlcHdr/>
            <w:text/>
          </w:sdtPr>
          <w:sdtEndPr/>
          <w:sdtContent>
            <w:tc>
              <w:tcPr>
                <w:tcW w:w="1350" w:type="dxa"/>
              </w:tcPr>
              <w:p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7363584"/>
            <w:showingPlcHdr/>
            <w:text/>
          </w:sdtPr>
          <w:sdtEndPr/>
          <w:sdtContent>
            <w:tc>
              <w:tcPr>
                <w:tcW w:w="1620" w:type="dxa"/>
              </w:tcPr>
              <w:p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670086758"/>
            <w:showingPlcHdr/>
            <w:text/>
          </w:sdtPr>
          <w:sdtEndPr/>
          <w:sdtContent>
            <w:tc>
              <w:tcPr>
                <w:tcW w:w="1170" w:type="dxa"/>
              </w:tcPr>
              <w:p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1414236277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:rsidR="00597C9A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44081530"/>
              <w:showingPlcHdr/>
              <w:text/>
            </w:sdtPr>
            <w:sdtEndPr/>
            <w:sdtContent>
              <w:p w:rsidR="00597C9A" w:rsidRPr="00AB53BD" w:rsidRDefault="00597C9A" w:rsidP="00597C9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781176089"/>
            <w:showingPlcHdr/>
            <w:text/>
          </w:sdtPr>
          <w:sdtEndPr/>
          <w:sdtContent>
            <w:tc>
              <w:tcPr>
                <w:tcW w:w="2520" w:type="dxa"/>
              </w:tcPr>
              <w:p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28352362"/>
            <w:showingPlcHdr/>
            <w:text/>
          </w:sdtPr>
          <w:sdtEndPr/>
          <w:sdtContent>
            <w:tc>
              <w:tcPr>
                <w:tcW w:w="1710" w:type="dxa"/>
              </w:tcPr>
              <w:p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9632899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597C9A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7375076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02393887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739073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BF416F" w:rsidRPr="007849C1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79566004"/>
              <w:showingPlcHdr/>
              <w:text/>
            </w:sdtPr>
            <w:sdtEndPr/>
            <w:sdtContent>
              <w:p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BF416F" w:rsidRPr="00CB3C1F" w:rsidRDefault="00BF416F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74945500"/>
            <w:showingPlcHdr/>
            <w:text/>
          </w:sdtPr>
          <w:sdtEndPr/>
          <w:sdtContent>
            <w:tc>
              <w:tcPr>
                <w:tcW w:w="1350" w:type="dxa"/>
              </w:tcPr>
              <w:p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38820153"/>
            <w:showingPlcHdr/>
            <w:text/>
          </w:sdtPr>
          <w:sdtEndPr/>
          <w:sdtContent>
            <w:tc>
              <w:tcPr>
                <w:tcW w:w="1620" w:type="dxa"/>
              </w:tcPr>
              <w:p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9283887"/>
            <w:showingPlcHdr/>
            <w:text/>
          </w:sdtPr>
          <w:sdtEndPr/>
          <w:sdtContent>
            <w:tc>
              <w:tcPr>
                <w:tcW w:w="1170" w:type="dxa"/>
              </w:tcPr>
              <w:p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:rsidR="00BF416F" w:rsidRDefault="005D483F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213161018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216820259"/>
              <w:showingPlcHdr/>
              <w:text/>
            </w:sdtPr>
            <w:sdtEndPr/>
            <w:sdtContent>
              <w:p w:rsidR="00BF416F" w:rsidRPr="00AB53BD" w:rsidRDefault="00BF416F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649509331"/>
            <w:showingPlcHdr/>
            <w:text/>
          </w:sdtPr>
          <w:sdtEndPr/>
          <w:sdtContent>
            <w:tc>
              <w:tcPr>
                <w:tcW w:w="2520" w:type="dxa"/>
              </w:tcPr>
              <w:p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80151400"/>
            <w:showingPlcHdr/>
            <w:text/>
          </w:sdtPr>
          <w:sdtEndPr/>
          <w:sdtContent>
            <w:tc>
              <w:tcPr>
                <w:tcW w:w="1710" w:type="dxa"/>
              </w:tcPr>
              <w:p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1933336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BF416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1507078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42625503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57412345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492490091"/>
              <w:showingPlcHdr/>
              <w:text/>
            </w:sdtPr>
            <w:sdtEndPr/>
            <w:sdtContent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CD43DF" w:rsidRPr="00CB3C1F" w:rsidRDefault="00CD43DF" w:rsidP="007D1A47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899593337"/>
            <w:showingPlcHdr/>
            <w:text/>
          </w:sdtPr>
          <w:sdtEndPr/>
          <w:sdtContent>
            <w:tc>
              <w:tcPr>
                <w:tcW w:w="135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60323106"/>
            <w:showingPlcHdr/>
            <w:text/>
          </w:sdtPr>
          <w:sdtEndPr/>
          <w:sdtContent>
            <w:tc>
              <w:tcPr>
                <w:tcW w:w="162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473874167"/>
            <w:showingPlcHdr/>
            <w:text/>
          </w:sdtPr>
          <w:sdtEndPr/>
          <w:sdtContent>
            <w:tc>
              <w:tcPr>
                <w:tcW w:w="117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:rsidR="00CD43DF" w:rsidRDefault="005D483F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47439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381098329"/>
              <w:showingPlcHdr/>
              <w:text/>
            </w:sdtPr>
            <w:sdtEndPr/>
            <w:sdtContent>
              <w:p w:rsidR="00CD43DF" w:rsidRPr="00AB53BD" w:rsidRDefault="00CD43DF" w:rsidP="007D1A47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62567072"/>
            <w:showingPlcHdr/>
            <w:text/>
          </w:sdtPr>
          <w:sdtEndPr/>
          <w:sdtContent>
            <w:tc>
              <w:tcPr>
                <w:tcW w:w="252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82386357"/>
            <w:showingPlcHdr/>
            <w:text/>
          </w:sdtPr>
          <w:sdtEndPr/>
          <w:sdtContent>
            <w:tc>
              <w:tcPr>
                <w:tcW w:w="171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292233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CD43D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75428076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9704086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7613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2077628562"/>
              <w:showingPlcHdr/>
              <w:text/>
            </w:sdtPr>
            <w:sdtEndPr/>
            <w:sdtContent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CD43DF" w:rsidRPr="00CB3C1F" w:rsidRDefault="00CD43DF" w:rsidP="007D1A47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649131749"/>
            <w:showingPlcHdr/>
            <w:text/>
          </w:sdtPr>
          <w:sdtEndPr/>
          <w:sdtContent>
            <w:tc>
              <w:tcPr>
                <w:tcW w:w="135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47408618"/>
            <w:showingPlcHdr/>
            <w:text/>
          </w:sdtPr>
          <w:sdtEndPr/>
          <w:sdtContent>
            <w:tc>
              <w:tcPr>
                <w:tcW w:w="162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14198672"/>
            <w:showingPlcHdr/>
            <w:text/>
          </w:sdtPr>
          <w:sdtEndPr/>
          <w:sdtContent>
            <w:tc>
              <w:tcPr>
                <w:tcW w:w="117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:rsidR="00CD43DF" w:rsidRDefault="005D483F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24537777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770198789"/>
              <w:showingPlcHdr/>
              <w:text/>
            </w:sdtPr>
            <w:sdtEndPr/>
            <w:sdtContent>
              <w:p w:rsidR="00CD43DF" w:rsidRPr="00AB53BD" w:rsidRDefault="00CD43DF" w:rsidP="007D1A47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929687725"/>
            <w:showingPlcHdr/>
            <w:text/>
          </w:sdtPr>
          <w:sdtEndPr/>
          <w:sdtContent>
            <w:tc>
              <w:tcPr>
                <w:tcW w:w="252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53779740"/>
            <w:showingPlcHdr/>
            <w:text/>
          </w:sdtPr>
          <w:sdtEndPr/>
          <w:sdtContent>
            <w:tc>
              <w:tcPr>
                <w:tcW w:w="171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46108247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CD43D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911269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73073832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1526923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D350A0" w:rsidRDefault="00D350A0" w:rsidP="00610A3C">
      <w:pPr>
        <w:spacing w:after="100" w:afterAutospacing="1"/>
      </w:pPr>
    </w:p>
    <w:p w:rsidR="00B6702D" w:rsidRDefault="00B6702D" w:rsidP="00610A3C">
      <w:pPr>
        <w:spacing w:after="100" w:afterAutospacing="1"/>
      </w:pPr>
    </w:p>
    <w:sectPr w:rsidR="00B6702D" w:rsidSect="00610A3C">
      <w:headerReference w:type="default" r:id="rId10"/>
      <w:footerReference w:type="default" r:id="rId11"/>
      <w:pgSz w:w="15840" w:h="12240" w:orient="landscape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D483F" w:rsidRDefault="005D483F" w:rsidP="0025781D">
      <w:pPr>
        <w:spacing w:after="0" w:line="240" w:lineRule="auto"/>
      </w:pPr>
      <w:r>
        <w:separator/>
      </w:r>
    </w:p>
  </w:endnote>
  <w:endnote w:type="continuationSeparator" w:id="0">
    <w:p w:rsidR="005D483F" w:rsidRDefault="005D483F" w:rsidP="0025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10A3C" w:rsidRDefault="005D483F" w:rsidP="00A95A3C">
    <w:pPr>
      <w:pStyle w:val="Footer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95A3C">
          <w:t>Adopted: August 2016</w:t>
        </w:r>
      </w:sdtContent>
    </w:sdt>
  </w:p>
  <w:p w:rsidR="0025781D" w:rsidRDefault="00257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D483F" w:rsidRDefault="005D483F" w:rsidP="0025781D">
      <w:pPr>
        <w:spacing w:after="0" w:line="240" w:lineRule="auto"/>
      </w:pPr>
      <w:r>
        <w:separator/>
      </w:r>
    </w:p>
  </w:footnote>
  <w:footnote w:type="continuationSeparator" w:id="0">
    <w:p w:rsidR="005D483F" w:rsidRDefault="005D483F" w:rsidP="0025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5781D" w:rsidRPr="00D41A62" w:rsidRDefault="00D41A62" w:rsidP="00D41A62">
    <w:pPr>
      <w:spacing w:after="0"/>
      <w:ind w:firstLine="180"/>
      <w:jc w:val="center"/>
      <w:rPr>
        <w:b/>
        <w:sz w:val="28"/>
        <w:szCs w:val="28"/>
      </w:rPr>
    </w:pPr>
    <w:r w:rsidRPr="00D41A62">
      <w:rPr>
        <w:b/>
        <w:sz w:val="28"/>
        <w:szCs w:val="28"/>
      </w:rPr>
      <w:t>Adult/Geriatric Medication Worksheet – Current Medications &amp; PRN for Last 24 Hours</w:t>
    </w:r>
  </w:p>
  <w:p w:rsidR="0025781D" w:rsidRDefault="00257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IGIdZjdBFehg/Rf0wDxJzl0H8gk=" w:salt="/czK+bCv46VmWGwbpxF68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B18"/>
    <w:rsid w:val="00014AE3"/>
    <w:rsid w:val="00014C04"/>
    <w:rsid w:val="00015CD1"/>
    <w:rsid w:val="00035CE2"/>
    <w:rsid w:val="00046E4A"/>
    <w:rsid w:val="00054110"/>
    <w:rsid w:val="000548AA"/>
    <w:rsid w:val="00076AD6"/>
    <w:rsid w:val="000A35CE"/>
    <w:rsid w:val="000A5FC8"/>
    <w:rsid w:val="000E4CB6"/>
    <w:rsid w:val="00101E12"/>
    <w:rsid w:val="00111A6A"/>
    <w:rsid w:val="001167E4"/>
    <w:rsid w:val="00124F4E"/>
    <w:rsid w:val="00174FDE"/>
    <w:rsid w:val="001773AA"/>
    <w:rsid w:val="00196915"/>
    <w:rsid w:val="001B068E"/>
    <w:rsid w:val="001B1835"/>
    <w:rsid w:val="001B3006"/>
    <w:rsid w:val="001B4753"/>
    <w:rsid w:val="001B5DE2"/>
    <w:rsid w:val="001D110E"/>
    <w:rsid w:val="001D17A7"/>
    <w:rsid w:val="001E526F"/>
    <w:rsid w:val="0021404A"/>
    <w:rsid w:val="002259DB"/>
    <w:rsid w:val="00242BB5"/>
    <w:rsid w:val="002506E2"/>
    <w:rsid w:val="0025155D"/>
    <w:rsid w:val="00253C2A"/>
    <w:rsid w:val="0025781D"/>
    <w:rsid w:val="00262041"/>
    <w:rsid w:val="002A42FB"/>
    <w:rsid w:val="002B4AD7"/>
    <w:rsid w:val="002B5841"/>
    <w:rsid w:val="002C0CEA"/>
    <w:rsid w:val="002C62B6"/>
    <w:rsid w:val="002C7E24"/>
    <w:rsid w:val="002D187B"/>
    <w:rsid w:val="002E4D6F"/>
    <w:rsid w:val="0030242B"/>
    <w:rsid w:val="0030449A"/>
    <w:rsid w:val="00306A08"/>
    <w:rsid w:val="00311019"/>
    <w:rsid w:val="0032207F"/>
    <w:rsid w:val="00342024"/>
    <w:rsid w:val="003459F5"/>
    <w:rsid w:val="003843B6"/>
    <w:rsid w:val="003859F7"/>
    <w:rsid w:val="00393387"/>
    <w:rsid w:val="0039441E"/>
    <w:rsid w:val="003A6862"/>
    <w:rsid w:val="003B68EA"/>
    <w:rsid w:val="003C5379"/>
    <w:rsid w:val="003C59CA"/>
    <w:rsid w:val="003D1F60"/>
    <w:rsid w:val="003D7934"/>
    <w:rsid w:val="003E1DE0"/>
    <w:rsid w:val="003E3746"/>
    <w:rsid w:val="003E6024"/>
    <w:rsid w:val="004018F2"/>
    <w:rsid w:val="0040361F"/>
    <w:rsid w:val="004109D7"/>
    <w:rsid w:val="0041163C"/>
    <w:rsid w:val="0041324A"/>
    <w:rsid w:val="0042484D"/>
    <w:rsid w:val="00430FAB"/>
    <w:rsid w:val="00435861"/>
    <w:rsid w:val="00446E84"/>
    <w:rsid w:val="00453EB2"/>
    <w:rsid w:val="00464BBA"/>
    <w:rsid w:val="00466217"/>
    <w:rsid w:val="00466F32"/>
    <w:rsid w:val="00480D6B"/>
    <w:rsid w:val="00497827"/>
    <w:rsid w:val="004B5234"/>
    <w:rsid w:val="004B74C4"/>
    <w:rsid w:val="004F182F"/>
    <w:rsid w:val="00503D60"/>
    <w:rsid w:val="00505C12"/>
    <w:rsid w:val="00511E0F"/>
    <w:rsid w:val="00515EBC"/>
    <w:rsid w:val="00524A49"/>
    <w:rsid w:val="005368D8"/>
    <w:rsid w:val="00536D04"/>
    <w:rsid w:val="00564395"/>
    <w:rsid w:val="00572D06"/>
    <w:rsid w:val="00575229"/>
    <w:rsid w:val="00577AE3"/>
    <w:rsid w:val="00594EDD"/>
    <w:rsid w:val="00597C9A"/>
    <w:rsid w:val="00597F68"/>
    <w:rsid w:val="005A61C8"/>
    <w:rsid w:val="005B1067"/>
    <w:rsid w:val="005B186A"/>
    <w:rsid w:val="005C2998"/>
    <w:rsid w:val="005D483F"/>
    <w:rsid w:val="005D74FC"/>
    <w:rsid w:val="005E0156"/>
    <w:rsid w:val="005F26FD"/>
    <w:rsid w:val="005F288C"/>
    <w:rsid w:val="00601590"/>
    <w:rsid w:val="00610A3C"/>
    <w:rsid w:val="00620196"/>
    <w:rsid w:val="00620C30"/>
    <w:rsid w:val="0062134A"/>
    <w:rsid w:val="00632908"/>
    <w:rsid w:val="006344C6"/>
    <w:rsid w:val="00641645"/>
    <w:rsid w:val="00642E89"/>
    <w:rsid w:val="00643DCD"/>
    <w:rsid w:val="006474F1"/>
    <w:rsid w:val="006845EE"/>
    <w:rsid w:val="006923CB"/>
    <w:rsid w:val="00692784"/>
    <w:rsid w:val="00695D39"/>
    <w:rsid w:val="006A45FF"/>
    <w:rsid w:val="006A554F"/>
    <w:rsid w:val="006B5B87"/>
    <w:rsid w:val="006B6C34"/>
    <w:rsid w:val="006C14EB"/>
    <w:rsid w:val="006C4E7F"/>
    <w:rsid w:val="006D3467"/>
    <w:rsid w:val="006D4CF7"/>
    <w:rsid w:val="006E7F63"/>
    <w:rsid w:val="006F3E4D"/>
    <w:rsid w:val="006F3FDD"/>
    <w:rsid w:val="006F40AD"/>
    <w:rsid w:val="006F6C0B"/>
    <w:rsid w:val="00706378"/>
    <w:rsid w:val="007126F8"/>
    <w:rsid w:val="007424BC"/>
    <w:rsid w:val="00754D5C"/>
    <w:rsid w:val="0077027B"/>
    <w:rsid w:val="0077707F"/>
    <w:rsid w:val="0078458B"/>
    <w:rsid w:val="007B1D8C"/>
    <w:rsid w:val="007E1314"/>
    <w:rsid w:val="007E5923"/>
    <w:rsid w:val="007F341A"/>
    <w:rsid w:val="007F4486"/>
    <w:rsid w:val="007F6CAB"/>
    <w:rsid w:val="008108FE"/>
    <w:rsid w:val="00815A01"/>
    <w:rsid w:val="008204CB"/>
    <w:rsid w:val="008251DD"/>
    <w:rsid w:val="00831617"/>
    <w:rsid w:val="0084348D"/>
    <w:rsid w:val="00845E28"/>
    <w:rsid w:val="00855616"/>
    <w:rsid w:val="0085782A"/>
    <w:rsid w:val="00863E60"/>
    <w:rsid w:val="00872E5E"/>
    <w:rsid w:val="00883D72"/>
    <w:rsid w:val="008917F4"/>
    <w:rsid w:val="00894944"/>
    <w:rsid w:val="008A30E6"/>
    <w:rsid w:val="008A4516"/>
    <w:rsid w:val="008A7AF1"/>
    <w:rsid w:val="008B30BF"/>
    <w:rsid w:val="008C2BE7"/>
    <w:rsid w:val="008C6B5A"/>
    <w:rsid w:val="008D186F"/>
    <w:rsid w:val="008E09CD"/>
    <w:rsid w:val="008E15D2"/>
    <w:rsid w:val="008E2C1D"/>
    <w:rsid w:val="008E6021"/>
    <w:rsid w:val="008F3823"/>
    <w:rsid w:val="009262D7"/>
    <w:rsid w:val="00932AB9"/>
    <w:rsid w:val="00933E29"/>
    <w:rsid w:val="00934A2E"/>
    <w:rsid w:val="00937FF4"/>
    <w:rsid w:val="00953B1D"/>
    <w:rsid w:val="009546EF"/>
    <w:rsid w:val="00957604"/>
    <w:rsid w:val="00960FE6"/>
    <w:rsid w:val="009A0AD7"/>
    <w:rsid w:val="009A1E67"/>
    <w:rsid w:val="009B2652"/>
    <w:rsid w:val="009C28FD"/>
    <w:rsid w:val="009C4294"/>
    <w:rsid w:val="009D30F2"/>
    <w:rsid w:val="009D6592"/>
    <w:rsid w:val="009E0543"/>
    <w:rsid w:val="009F10CE"/>
    <w:rsid w:val="009F7BC6"/>
    <w:rsid w:val="00A00B30"/>
    <w:rsid w:val="00A076CD"/>
    <w:rsid w:val="00A14B03"/>
    <w:rsid w:val="00A267ED"/>
    <w:rsid w:val="00A35698"/>
    <w:rsid w:val="00A4163C"/>
    <w:rsid w:val="00A45781"/>
    <w:rsid w:val="00A466EC"/>
    <w:rsid w:val="00A54C53"/>
    <w:rsid w:val="00A77E52"/>
    <w:rsid w:val="00A83BAA"/>
    <w:rsid w:val="00A95A3C"/>
    <w:rsid w:val="00AA6229"/>
    <w:rsid w:val="00AB53BD"/>
    <w:rsid w:val="00AC50CD"/>
    <w:rsid w:val="00AD5C91"/>
    <w:rsid w:val="00AE0493"/>
    <w:rsid w:val="00AE079D"/>
    <w:rsid w:val="00B13991"/>
    <w:rsid w:val="00B22550"/>
    <w:rsid w:val="00B301CF"/>
    <w:rsid w:val="00B33F4B"/>
    <w:rsid w:val="00B46CAD"/>
    <w:rsid w:val="00B636B8"/>
    <w:rsid w:val="00B654DD"/>
    <w:rsid w:val="00B6702D"/>
    <w:rsid w:val="00B84FB2"/>
    <w:rsid w:val="00B9293C"/>
    <w:rsid w:val="00BB0F8F"/>
    <w:rsid w:val="00BB1DE1"/>
    <w:rsid w:val="00BB1F27"/>
    <w:rsid w:val="00BC24A8"/>
    <w:rsid w:val="00BE154E"/>
    <w:rsid w:val="00BE180E"/>
    <w:rsid w:val="00BE2D20"/>
    <w:rsid w:val="00BE356B"/>
    <w:rsid w:val="00BF416F"/>
    <w:rsid w:val="00C015D1"/>
    <w:rsid w:val="00C01F03"/>
    <w:rsid w:val="00C05EE6"/>
    <w:rsid w:val="00C1058C"/>
    <w:rsid w:val="00C12314"/>
    <w:rsid w:val="00C13224"/>
    <w:rsid w:val="00C155EA"/>
    <w:rsid w:val="00C250B9"/>
    <w:rsid w:val="00C32EC0"/>
    <w:rsid w:val="00C35D56"/>
    <w:rsid w:val="00C37497"/>
    <w:rsid w:val="00C433E5"/>
    <w:rsid w:val="00C5004C"/>
    <w:rsid w:val="00C6241A"/>
    <w:rsid w:val="00C63794"/>
    <w:rsid w:val="00C73EBA"/>
    <w:rsid w:val="00C84F1B"/>
    <w:rsid w:val="00C92F7A"/>
    <w:rsid w:val="00C953EA"/>
    <w:rsid w:val="00CA0A13"/>
    <w:rsid w:val="00CB07B5"/>
    <w:rsid w:val="00CB3C1F"/>
    <w:rsid w:val="00CC0990"/>
    <w:rsid w:val="00CC4AF7"/>
    <w:rsid w:val="00CC6DDD"/>
    <w:rsid w:val="00CD43DF"/>
    <w:rsid w:val="00CF0EED"/>
    <w:rsid w:val="00CF0F90"/>
    <w:rsid w:val="00CF5B16"/>
    <w:rsid w:val="00CF6CEA"/>
    <w:rsid w:val="00D04DF3"/>
    <w:rsid w:val="00D214D4"/>
    <w:rsid w:val="00D343FE"/>
    <w:rsid w:val="00D350A0"/>
    <w:rsid w:val="00D41A62"/>
    <w:rsid w:val="00D42378"/>
    <w:rsid w:val="00D52126"/>
    <w:rsid w:val="00D553B3"/>
    <w:rsid w:val="00D617F9"/>
    <w:rsid w:val="00D65E86"/>
    <w:rsid w:val="00D810FB"/>
    <w:rsid w:val="00D81EA1"/>
    <w:rsid w:val="00DA134D"/>
    <w:rsid w:val="00DD15C3"/>
    <w:rsid w:val="00DD2184"/>
    <w:rsid w:val="00DE14BA"/>
    <w:rsid w:val="00E15D67"/>
    <w:rsid w:val="00E224B3"/>
    <w:rsid w:val="00E2353D"/>
    <w:rsid w:val="00E471F4"/>
    <w:rsid w:val="00E47AA1"/>
    <w:rsid w:val="00E47B18"/>
    <w:rsid w:val="00E60ED4"/>
    <w:rsid w:val="00E64699"/>
    <w:rsid w:val="00EA1F2A"/>
    <w:rsid w:val="00ED401C"/>
    <w:rsid w:val="00ED7201"/>
    <w:rsid w:val="00EF02C8"/>
    <w:rsid w:val="00EF2CF0"/>
    <w:rsid w:val="00EF49DB"/>
    <w:rsid w:val="00F02E64"/>
    <w:rsid w:val="00F27C86"/>
    <w:rsid w:val="00F329AB"/>
    <w:rsid w:val="00F37967"/>
    <w:rsid w:val="00F86D1D"/>
    <w:rsid w:val="00F9080E"/>
    <w:rsid w:val="00F959E3"/>
    <w:rsid w:val="00FA0719"/>
    <w:rsid w:val="00FB21A7"/>
    <w:rsid w:val="00FB469F"/>
    <w:rsid w:val="00FC0100"/>
    <w:rsid w:val="00FC114D"/>
    <w:rsid w:val="00FC55DF"/>
    <w:rsid w:val="00FD09CB"/>
    <w:rsid w:val="00FE105F"/>
    <w:rsid w:val="00FE5E16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B8FE66"/>
  <w15:docId w15:val="{5F1673FF-8D19-5F49-8324-4918FE4E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5ECA-D8D9-4F31-A007-6714901FD866}"/>
      </w:docPartPr>
      <w:docPartBody>
        <w:p w:rsidR="00C1793D" w:rsidRDefault="00C1793D">
          <w:r w:rsidRPr="006960B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93D"/>
    <w:rsid w:val="0006578F"/>
    <w:rsid w:val="00077228"/>
    <w:rsid w:val="002F1BDF"/>
    <w:rsid w:val="005F4EDF"/>
    <w:rsid w:val="00644ACE"/>
    <w:rsid w:val="0070755F"/>
    <w:rsid w:val="00C1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AC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87D136-9B90-4C08-AB73-5E7D8F1E34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F1A7F4-CACD-4C19-BD95-B69F4BF753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717553-1693-4334-8BA5-C066C8858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Sue</dc:creator>
  <cp:lastModifiedBy>Naylor, Madeline W</cp:lastModifiedBy>
  <cp:revision>4</cp:revision>
  <cp:lastPrinted>2020-12-15T21:20:00Z</cp:lastPrinted>
  <dcterms:created xsi:type="dcterms:W3CDTF">2020-12-15T21:20:00Z</dcterms:created>
  <dcterms:modified xsi:type="dcterms:W3CDTF">2020-12-15T21:36:00Z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0x01010024975DF48565A74E8C7C3735E6FFCA10</vt:lpwstr>
  </property>
  <property fmtid="{D5CDD505-2E9C-101B-9397-08002B2CF9AE}" pid="3" name="Order">
    <vt:r8>1614100</vt:r8>
  </property>
</Properties>
</file>