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9C0D7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9C0D7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9C0D78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9C0D78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9C0D78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21429B9" w14:textId="77777777" w:rsidR="00A04CB6" w:rsidRDefault="00A04CB6" w:rsidP="00A04CB6">
      <w:pPr>
        <w:pStyle w:val="ListParagraph"/>
        <w:spacing w:after="160" w:line="259" w:lineRule="auto"/>
        <w:ind w:left="1440"/>
      </w:pPr>
      <w:r>
        <w:t>300 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20B2C67E" w:rsidR="00FE030C" w:rsidRPr="00902128" w:rsidRDefault="00A04CB6" w:rsidP="00920282">
      <w:pPr>
        <w:rPr>
          <w:rFonts w:cs="Arial"/>
        </w:rPr>
      </w:pPr>
      <w:r w:rsidRPr="00902128">
        <w:rPr>
          <w:rFonts w:cs="Arial"/>
        </w:rPr>
        <w:t>To continuously monitor blood pressure and for frequent blood draws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07AE4C38" w:rsidR="00920282" w:rsidRPr="00902128" w:rsidRDefault="00A04CB6" w:rsidP="00920282">
      <w:pPr>
        <w:rPr>
          <w:rFonts w:cs="Arial"/>
        </w:rPr>
      </w:pPr>
      <w:r w:rsidRPr="00902128">
        <w:rPr>
          <w:rFonts w:cs="Arial"/>
        </w:rPr>
        <w:t xml:space="preserve">Temperature, Pain, Pallor, Pulse, Paralysis, and Paresthesia 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2DA06D8A" w:rsidR="002F013D" w:rsidRPr="00902128" w:rsidRDefault="00A04CB6" w:rsidP="002F013D">
      <w:pPr>
        <w:rPr>
          <w:rFonts w:cs="Arial"/>
        </w:rPr>
      </w:pPr>
      <w:r w:rsidRPr="00902128">
        <w:rPr>
          <w:rFonts w:cs="Arial"/>
        </w:rPr>
        <w:t>No medications can be given through an arterial line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7AA84CD8" w:rsidR="00920282" w:rsidRPr="00902128" w:rsidRDefault="00A04CB6" w:rsidP="00920282">
      <w:pPr>
        <w:rPr>
          <w:rFonts w:cs="Arial"/>
        </w:rPr>
      </w:pPr>
      <w:proofErr w:type="spellStart"/>
      <w:r w:rsidRPr="00902128">
        <w:rPr>
          <w:rFonts w:cs="Arial"/>
        </w:rPr>
        <w:t>Phlebostatic</w:t>
      </w:r>
      <w:proofErr w:type="spellEnd"/>
      <w:r w:rsidRPr="00902128">
        <w:rPr>
          <w:rFonts w:cs="Arial"/>
        </w:rPr>
        <w:t xml:space="preserve"> access is about at the same level as the heart, and that transducer </w:t>
      </w:r>
      <w:r w:rsidR="00902128" w:rsidRPr="00902128">
        <w:rPr>
          <w:rFonts w:cs="Arial"/>
        </w:rPr>
        <w:t xml:space="preserve">must be at the level of the </w:t>
      </w:r>
      <w:proofErr w:type="spellStart"/>
      <w:r w:rsidR="00902128" w:rsidRPr="00902128">
        <w:rPr>
          <w:rFonts w:cs="Arial"/>
        </w:rPr>
        <w:t>phlebostatic</w:t>
      </w:r>
      <w:proofErr w:type="spellEnd"/>
      <w:r w:rsidR="00902128" w:rsidRPr="00902128">
        <w:rPr>
          <w:rFonts w:cs="Arial"/>
        </w:rPr>
        <w:t xml:space="preserve"> access for an accurate blood pressure reading.</w:t>
      </w: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59A04269" w:rsidR="00FE030C" w:rsidRDefault="00902128">
      <w:pPr>
        <w:rPr>
          <w:rFonts w:cs="Arial"/>
        </w:rPr>
      </w:pPr>
      <w:r>
        <w:rPr>
          <w:rFonts w:cs="Arial"/>
        </w:rPr>
        <w:t>Where the arterial line is located</w:t>
      </w:r>
    </w:p>
    <w:p w14:paraId="742094C7" w14:textId="5B2E5131" w:rsidR="00902128" w:rsidRDefault="00902128">
      <w:pPr>
        <w:rPr>
          <w:rFonts w:cs="Arial"/>
        </w:rPr>
      </w:pPr>
      <w:r>
        <w:rPr>
          <w:rFonts w:cs="Arial"/>
        </w:rPr>
        <w:t>If the catheter tip is still intact</w:t>
      </w:r>
    </w:p>
    <w:p w14:paraId="1AEDB605" w14:textId="7882C875" w:rsidR="00902128" w:rsidRPr="00920282" w:rsidRDefault="00902128">
      <w:pPr>
        <w:rPr>
          <w:rFonts w:cs="Arial"/>
        </w:rPr>
      </w:pPr>
      <w:r>
        <w:rPr>
          <w:rFonts w:cs="Arial"/>
        </w:rPr>
        <w:t>No bleeding or hematomas at site</w:t>
      </w:r>
    </w:p>
    <w:sectPr w:rsidR="00902128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15C7B" w14:textId="77777777" w:rsidR="009C0D78" w:rsidRDefault="009C0D78" w:rsidP="00983F7A">
      <w:pPr>
        <w:spacing w:after="0" w:line="240" w:lineRule="auto"/>
      </w:pPr>
      <w:r>
        <w:separator/>
      </w:r>
    </w:p>
  </w:endnote>
  <w:endnote w:type="continuationSeparator" w:id="0">
    <w:p w14:paraId="6F340F52" w14:textId="77777777" w:rsidR="009C0D78" w:rsidRDefault="009C0D78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B78C2" w14:textId="77777777" w:rsidR="009C0D78" w:rsidRDefault="009C0D78" w:rsidP="00983F7A">
      <w:pPr>
        <w:spacing w:after="0" w:line="240" w:lineRule="auto"/>
      </w:pPr>
      <w:r>
        <w:separator/>
      </w:r>
    </w:p>
  </w:footnote>
  <w:footnote w:type="continuationSeparator" w:id="0">
    <w:p w14:paraId="3C8C2861" w14:textId="77777777" w:rsidR="009C0D78" w:rsidRDefault="009C0D78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43065B"/>
    <w:rsid w:val="00430CE3"/>
    <w:rsid w:val="00442411"/>
    <w:rsid w:val="005B2A1F"/>
    <w:rsid w:val="005E362F"/>
    <w:rsid w:val="00620C1A"/>
    <w:rsid w:val="006D1CA6"/>
    <w:rsid w:val="00771FAE"/>
    <w:rsid w:val="007C0E86"/>
    <w:rsid w:val="00873644"/>
    <w:rsid w:val="009012D6"/>
    <w:rsid w:val="00902128"/>
    <w:rsid w:val="00920282"/>
    <w:rsid w:val="00943061"/>
    <w:rsid w:val="009614EA"/>
    <w:rsid w:val="00983F7A"/>
    <w:rsid w:val="00993145"/>
    <w:rsid w:val="009C0D78"/>
    <w:rsid w:val="00A04CB6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Alicia Levine</cp:lastModifiedBy>
  <cp:revision>2</cp:revision>
  <dcterms:created xsi:type="dcterms:W3CDTF">2020-09-30T14:41:00Z</dcterms:created>
  <dcterms:modified xsi:type="dcterms:W3CDTF">2020-09-30T14:41:00Z</dcterms:modified>
</cp:coreProperties>
</file>