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DCE02" w14:textId="77777777" w:rsidR="00BF41F7" w:rsidRPr="006F1DDA" w:rsidRDefault="00BF41F7" w:rsidP="00BF41F7">
      <w:pPr>
        <w:jc w:val="center"/>
        <w:rPr>
          <w:b/>
          <w:bCs/>
        </w:rPr>
      </w:pPr>
      <w:r w:rsidRPr="006F1DDA">
        <w:rPr>
          <w:b/>
          <w:bCs/>
        </w:rPr>
        <w:t>R.B. Turnbull, Jr. MD School of WOC Nursing Education</w:t>
      </w:r>
    </w:p>
    <w:p w14:paraId="4404FA78" w14:textId="7FB5AB7A" w:rsidR="00BF41F7" w:rsidRDefault="00BF41F7" w:rsidP="00BF41F7">
      <w:pPr>
        <w:jc w:val="center"/>
        <w:rPr>
          <w:b/>
          <w:bCs/>
        </w:rPr>
      </w:pPr>
      <w:r w:rsidRPr="006F1DDA">
        <w:rPr>
          <w:b/>
          <w:bCs/>
        </w:rPr>
        <w:t xml:space="preserve">Mini Case Studies:  </w:t>
      </w:r>
      <w:r w:rsidR="00B74DF6">
        <w:rPr>
          <w:b/>
          <w:bCs/>
        </w:rPr>
        <w:t>Ostomy</w:t>
      </w:r>
    </w:p>
    <w:p w14:paraId="0E099BF9" w14:textId="77777777" w:rsidR="00BF41F7" w:rsidRPr="006F1DDA" w:rsidRDefault="00BF41F7" w:rsidP="00BF41F7">
      <w:pPr>
        <w:jc w:val="center"/>
        <w:rPr>
          <w:b/>
          <w:bCs/>
        </w:rPr>
      </w:pPr>
      <w:r w:rsidRPr="006F1DDA">
        <w:rPr>
          <w:b/>
          <w:bCs/>
          <w:noProof/>
        </w:rPr>
        <w:drawing>
          <wp:inline distT="0" distB="0" distL="0" distR="0" wp14:anchorId="21B152C9" wp14:editId="2AC1ACC2">
            <wp:extent cx="1501140" cy="452151"/>
            <wp:effectExtent l="0" t="0" r="3810" b="5080"/>
            <wp:docPr id="4"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text on a white background&#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8563" cy="469447"/>
                    </a:xfrm>
                    <a:prstGeom prst="rect">
                      <a:avLst/>
                    </a:prstGeom>
                  </pic:spPr>
                </pic:pic>
              </a:graphicData>
            </a:graphic>
          </wp:inline>
        </w:drawing>
      </w:r>
    </w:p>
    <w:p w14:paraId="56CC0E3D" w14:textId="51AAF146" w:rsidR="006D0AA5" w:rsidRPr="006D0AA5" w:rsidRDefault="00BF41F7" w:rsidP="00BF41F7">
      <w:pPr>
        <w:rPr>
          <w:u w:val="single"/>
        </w:rPr>
      </w:pPr>
      <w:r>
        <w:t>Student Name &amp; Date:</w:t>
      </w:r>
      <w:r w:rsidRPr="00BF41F7">
        <w:rPr>
          <w:u w:val="single"/>
        </w:rPr>
        <w:t xml:space="preserve">   </w:t>
      </w:r>
      <w:r w:rsidRPr="00BF41F7">
        <w:rPr>
          <w:u w:val="single"/>
        </w:rPr>
        <w:br/>
      </w:r>
      <w:r>
        <w:t>Reviewed by</w:t>
      </w:r>
      <w:r w:rsidRPr="00BF41F7">
        <w:rPr>
          <w:u w:val="single"/>
        </w:rPr>
        <w:t xml:space="preserve">:                                                                        </w:t>
      </w:r>
      <w:r w:rsidR="006D0AA5">
        <w:rPr>
          <w:u w:val="single"/>
        </w:rPr>
        <w:br/>
        <w:t>Score:  /</w:t>
      </w:r>
      <w:r w:rsidR="00B74DF6">
        <w:rPr>
          <w:u w:val="single"/>
        </w:rPr>
        <w:t>40</w:t>
      </w:r>
    </w:p>
    <w:p w14:paraId="6C336110" w14:textId="7AB6D729" w:rsidR="00BF41F7" w:rsidRPr="00BF41F7" w:rsidRDefault="00BF41F7" w:rsidP="00BF41F7">
      <w:r>
        <w:t xml:space="preserve">For the following </w:t>
      </w:r>
      <w:r w:rsidR="003F64D5">
        <w:t xml:space="preserve">Ostomy patient </w:t>
      </w:r>
      <w:r>
        <w:t>case scenarios</w:t>
      </w:r>
      <w:r w:rsidRPr="00BF41F7">
        <w:t>:</w:t>
      </w:r>
    </w:p>
    <w:p w14:paraId="4D11A073" w14:textId="592E8262" w:rsidR="006B553C" w:rsidRDefault="00BF41F7" w:rsidP="00BF41F7">
      <w:pPr>
        <w:numPr>
          <w:ilvl w:val="0"/>
          <w:numId w:val="1"/>
        </w:numPr>
      </w:pPr>
      <w:r w:rsidRPr="00BF41F7">
        <w:t xml:space="preserve">Apply </w:t>
      </w:r>
      <w:r w:rsidR="003F64D5">
        <w:t>Ostomy</w:t>
      </w:r>
      <w:r w:rsidRPr="00BF41F7">
        <w:t xml:space="preserve"> characteristics provided to identify </w:t>
      </w:r>
      <w:r w:rsidR="00547302">
        <w:t>an</w:t>
      </w:r>
      <w:r w:rsidRPr="00BF41F7">
        <w:t xml:space="preserve"> </w:t>
      </w:r>
      <w:r w:rsidR="00F648E4">
        <w:t xml:space="preserve">ostomy pouching </w:t>
      </w:r>
      <w:r w:rsidR="00756BFF">
        <w:t>plan for the patient</w:t>
      </w:r>
      <w:r w:rsidR="00BB4EC0">
        <w:t>s below</w:t>
      </w:r>
      <w:r w:rsidR="006B553C">
        <w:t>.</w:t>
      </w:r>
    </w:p>
    <w:p w14:paraId="78595DD1" w14:textId="30D42776" w:rsidR="00BF41F7" w:rsidRDefault="006B553C" w:rsidP="006D0AA5">
      <w:pPr>
        <w:numPr>
          <w:ilvl w:val="1"/>
          <w:numId w:val="1"/>
        </w:numPr>
      </w:pPr>
      <w:r>
        <w:t xml:space="preserve">Be </w:t>
      </w:r>
      <w:r w:rsidRPr="00F648E4">
        <w:t>specific</w:t>
      </w:r>
      <w:r w:rsidR="00BB4EC0">
        <w:t xml:space="preserve">: </w:t>
      </w:r>
      <w:r w:rsidR="00F648E4" w:rsidRPr="00F648E4">
        <w:t xml:space="preserve"> </w:t>
      </w:r>
      <w:r w:rsidR="003F64D5" w:rsidRPr="00F648E4">
        <w:rPr>
          <w:rFonts w:cstheme="minorHAnsi"/>
          <w:bCs/>
        </w:rPr>
        <w:t>It</w:t>
      </w:r>
      <w:r w:rsidR="003F64D5" w:rsidRPr="003F64D5">
        <w:rPr>
          <w:rFonts w:cstheme="minorHAnsi"/>
          <w:bCs/>
        </w:rPr>
        <w:t xml:space="preserve"> is important to note a pouching system is a skin barrier wafer </w:t>
      </w:r>
      <w:r w:rsidR="003F64D5" w:rsidRPr="003F64D5">
        <w:rPr>
          <w:rFonts w:cstheme="minorHAnsi"/>
          <w:bCs/>
          <w:u w:val="single"/>
        </w:rPr>
        <w:t>and</w:t>
      </w:r>
      <w:r w:rsidR="003F64D5" w:rsidRPr="003F64D5">
        <w:rPr>
          <w:rFonts w:cstheme="minorHAnsi"/>
          <w:bCs/>
        </w:rPr>
        <w:t xml:space="preserve"> a pouch. A complete answer should include both unless otherwise indicated.  Include the manufacturer</w:t>
      </w:r>
      <w:r w:rsidR="007072ED">
        <w:rPr>
          <w:rFonts w:cstheme="minorHAnsi"/>
          <w:bCs/>
        </w:rPr>
        <w:t>,</w:t>
      </w:r>
      <w:r w:rsidR="003F64D5" w:rsidRPr="003F64D5">
        <w:rPr>
          <w:rFonts w:cstheme="minorHAnsi"/>
          <w:bCs/>
        </w:rPr>
        <w:t xml:space="preserve"> full product name</w:t>
      </w:r>
      <w:r w:rsidR="007072ED">
        <w:rPr>
          <w:rFonts w:cstheme="minorHAnsi"/>
          <w:bCs/>
        </w:rPr>
        <w:t xml:space="preserve">, and </w:t>
      </w:r>
      <w:r w:rsidR="007072ED" w:rsidRPr="00DA4D88">
        <w:rPr>
          <w:rFonts w:cstheme="minorHAnsi"/>
          <w:bCs/>
        </w:rPr>
        <w:t>product number</w:t>
      </w:r>
      <w:r w:rsidR="003F64D5" w:rsidRPr="00DA4D88">
        <w:rPr>
          <w:rFonts w:cstheme="minorHAnsi"/>
          <w:bCs/>
        </w:rPr>
        <w:t>.</w:t>
      </w:r>
      <w:r w:rsidR="003F64D5" w:rsidRPr="003F64D5">
        <w:rPr>
          <w:rFonts w:cstheme="minorHAnsi"/>
          <w:bCs/>
        </w:rPr>
        <w:t xml:space="preserve">  </w:t>
      </w:r>
      <w:r w:rsidR="003F64D5" w:rsidRPr="009F7E5A">
        <w:rPr>
          <w:rFonts w:cstheme="minorHAnsi"/>
          <w:u w:val="single"/>
        </w:rPr>
        <w:t>Make sure to include accessory products as needed.</w:t>
      </w:r>
      <w:r w:rsidR="006D0AA5" w:rsidRPr="009F7E5A">
        <w:rPr>
          <w:rFonts w:cstheme="minorHAnsi"/>
          <w:u w:val="single"/>
        </w:rPr>
        <w:t xml:space="preserve"> </w:t>
      </w:r>
      <w:r w:rsidR="00BF41F7" w:rsidRPr="009F7E5A">
        <w:rPr>
          <w:rFonts w:cstheme="minorHAnsi"/>
          <w:u w:val="single"/>
        </w:rPr>
        <w:t xml:space="preserve"> </w:t>
      </w:r>
    </w:p>
    <w:p w14:paraId="4BD24F7A" w14:textId="5520B6E7" w:rsidR="00BB4EC0" w:rsidRDefault="00BB4EC0" w:rsidP="00BB4EC0">
      <w:pPr>
        <w:numPr>
          <w:ilvl w:val="1"/>
          <w:numId w:val="1"/>
        </w:numPr>
      </w:pPr>
      <w:r w:rsidRPr="00BB4EC0">
        <w:t>When providing Rationale</w:t>
      </w:r>
      <w:r>
        <w:t xml:space="preserve">: </w:t>
      </w:r>
      <w:r w:rsidRPr="00BB4EC0">
        <w:t xml:space="preserve"> Describe abdominal characteristics, stoma characteristics, and one other</w:t>
      </w:r>
      <w:r>
        <w:t xml:space="preserve"> </w:t>
      </w:r>
      <w:r w:rsidRPr="00BB4EC0">
        <w:t>reason why you would choose th</w:t>
      </w:r>
      <w:r>
        <w:t>e</w:t>
      </w:r>
      <w:r w:rsidRPr="00BB4EC0">
        <w:t xml:space="preserve"> </w:t>
      </w:r>
      <w:r>
        <w:t xml:space="preserve">specific </w:t>
      </w:r>
      <w:r w:rsidRPr="00BB4EC0">
        <w:t xml:space="preserve">system.  </w:t>
      </w:r>
    </w:p>
    <w:p w14:paraId="61356C4F" w14:textId="3E6EECEF" w:rsidR="006D0AA5" w:rsidRDefault="006D0AA5" w:rsidP="00BF41F7">
      <w:pPr>
        <w:numPr>
          <w:ilvl w:val="0"/>
          <w:numId w:val="1"/>
        </w:numPr>
      </w:pPr>
      <w:r>
        <w:t>The first</w:t>
      </w:r>
      <w:r w:rsidR="00876BFA">
        <w:t xml:space="preserve"> half of the first</w:t>
      </w:r>
      <w:r>
        <w:t xml:space="preserve"> case study has been completed for you</w:t>
      </w:r>
      <w:r w:rsidR="00A51956">
        <w:t xml:space="preserve"> below</w:t>
      </w:r>
      <w:r>
        <w:t xml:space="preserve"> as an example</w:t>
      </w:r>
      <w:r w:rsidR="00BB4EC0">
        <w:t>:</w:t>
      </w:r>
    </w:p>
    <w:p w14:paraId="1CF0FDC9" w14:textId="77777777" w:rsidR="00AC2863" w:rsidRDefault="00AC2863" w:rsidP="00AC2863">
      <w:pPr>
        <w:spacing w:before="0" w:after="160" w:line="259" w:lineRule="auto"/>
      </w:pPr>
    </w:p>
    <w:p w14:paraId="3E85EA08" w14:textId="77777777" w:rsidR="00AC2863" w:rsidRDefault="00AC2863" w:rsidP="00AC2863">
      <w:pPr>
        <w:spacing w:before="0" w:after="160" w:line="259" w:lineRule="auto"/>
      </w:pPr>
    </w:p>
    <w:p w14:paraId="0C9FAD58" w14:textId="77777777" w:rsidR="00AC2863" w:rsidRDefault="00AC2863" w:rsidP="00AC2863">
      <w:pPr>
        <w:spacing w:before="0" w:after="160" w:line="259" w:lineRule="auto"/>
      </w:pPr>
    </w:p>
    <w:p w14:paraId="29130150" w14:textId="77777777" w:rsidR="00AC2863" w:rsidRDefault="00AC2863" w:rsidP="00AC2863">
      <w:pPr>
        <w:spacing w:before="0" w:after="160" w:line="259" w:lineRule="auto"/>
      </w:pPr>
    </w:p>
    <w:p w14:paraId="28828386" w14:textId="77777777" w:rsidR="00AC2863" w:rsidRDefault="00AC2863" w:rsidP="00AC2863">
      <w:pPr>
        <w:spacing w:before="0" w:after="160" w:line="259" w:lineRule="auto"/>
      </w:pPr>
    </w:p>
    <w:p w14:paraId="3E0E62D6" w14:textId="77777777" w:rsidR="00AC2863" w:rsidRDefault="00AC2863" w:rsidP="00AC2863">
      <w:pPr>
        <w:spacing w:before="0" w:after="160" w:line="259" w:lineRule="auto"/>
      </w:pPr>
    </w:p>
    <w:p w14:paraId="19E78338" w14:textId="77777777" w:rsidR="00AC2863" w:rsidRDefault="00AC2863" w:rsidP="00AC2863">
      <w:pPr>
        <w:spacing w:before="0" w:after="160" w:line="259" w:lineRule="auto"/>
      </w:pPr>
    </w:p>
    <w:p w14:paraId="14772C0C" w14:textId="77777777" w:rsidR="00AC2863" w:rsidRDefault="00AC2863" w:rsidP="00AC2863">
      <w:pPr>
        <w:spacing w:before="0" w:after="160" w:line="259" w:lineRule="auto"/>
      </w:pPr>
    </w:p>
    <w:p w14:paraId="03974BC6" w14:textId="7787021C" w:rsidR="00AC2863" w:rsidRDefault="00AC2863" w:rsidP="00AC2863">
      <w:pPr>
        <w:spacing w:before="0" w:after="160" w:line="259" w:lineRule="auto"/>
      </w:pPr>
      <w:r>
        <w:br w:type="page"/>
      </w:r>
    </w:p>
    <w:p w14:paraId="6DDDE6F6" w14:textId="0AB1F403" w:rsidR="00AC2863" w:rsidRDefault="006B553C" w:rsidP="00AC2863">
      <w:pPr>
        <w:spacing w:before="0" w:after="160" w:line="259" w:lineRule="auto"/>
      </w:pPr>
      <w:r>
        <w:lastRenderedPageBreak/>
        <w:t>Scenario 1</w:t>
      </w:r>
    </w:p>
    <w:tbl>
      <w:tblPr>
        <w:tblStyle w:val="TableGrid"/>
        <w:tblW w:w="0" w:type="auto"/>
        <w:tblLook w:val="04A0" w:firstRow="1" w:lastRow="0" w:firstColumn="1" w:lastColumn="0" w:noHBand="0" w:noVBand="1"/>
      </w:tblPr>
      <w:tblGrid>
        <w:gridCol w:w="9350"/>
      </w:tblGrid>
      <w:tr w:rsidR="00AC2863" w14:paraId="12B3B2C3" w14:textId="77777777" w:rsidTr="00AC2863">
        <w:tc>
          <w:tcPr>
            <w:tcW w:w="9350" w:type="dxa"/>
          </w:tcPr>
          <w:p w14:paraId="65F5C59A" w14:textId="77777777" w:rsidR="00876BFA" w:rsidRDefault="00876BFA" w:rsidP="00876BFA">
            <w:pPr>
              <w:jc w:val="center"/>
              <w:rPr>
                <w:b/>
                <w:bCs/>
              </w:rPr>
            </w:pPr>
            <w:r w:rsidRPr="00876BFA">
              <w:rPr>
                <w:noProof/>
              </w:rPr>
              <w:drawing>
                <wp:inline distT="0" distB="0" distL="0" distR="0" wp14:anchorId="270C733D" wp14:editId="23ADA9A7">
                  <wp:extent cx="3225322" cy="2122449"/>
                  <wp:effectExtent l="0" t="0" r="0" b="0"/>
                  <wp:docPr id="1026" name="Picture 2">
                    <a:extLst xmlns:a="http://schemas.openxmlformats.org/drawingml/2006/main">
                      <a:ext uri="{FF2B5EF4-FFF2-40B4-BE49-F238E27FC236}">
                        <a16:creationId xmlns:a16="http://schemas.microsoft.com/office/drawing/2014/main" id="{8377316D-8DAF-5318-C192-D3F1EEF046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8377316D-8DAF-5318-C192-D3F1EEF046B6}"/>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5322" cy="212244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CDB1CBE" w14:textId="00CF1D48" w:rsidR="00876BFA" w:rsidRPr="00876BFA" w:rsidRDefault="00AC2863" w:rsidP="00876BFA">
            <w:pPr>
              <w:rPr>
                <w:b/>
                <w:bCs/>
              </w:rPr>
            </w:pPr>
            <w:r>
              <w:br/>
            </w:r>
            <w:r w:rsidR="00547302">
              <w:rPr>
                <w:b/>
                <w:bCs/>
              </w:rPr>
              <w:t>55-year-old</w:t>
            </w:r>
            <w:r w:rsidR="00876BFA" w:rsidRPr="00876BFA">
              <w:rPr>
                <w:b/>
                <w:bCs/>
              </w:rPr>
              <w:t xml:space="preserve"> with a history of colon cancer. Colostomy </w:t>
            </w:r>
            <w:r w:rsidR="00547302">
              <w:rPr>
                <w:b/>
                <w:bCs/>
              </w:rPr>
              <w:t>was created</w:t>
            </w:r>
            <w:r w:rsidR="00876BFA" w:rsidRPr="00876BFA">
              <w:rPr>
                <w:b/>
                <w:bCs/>
              </w:rPr>
              <w:t xml:space="preserve"> 2 months ago and presents today in the ostomy clinic for assessment and management.  Pt is very active and would like to consider a more flexible pouching system.  Pt is changing his pouching system every other day because </w:t>
            </w:r>
            <w:r w:rsidR="00547302">
              <w:rPr>
                <w:b/>
                <w:bCs/>
              </w:rPr>
              <w:t>he is</w:t>
            </w:r>
            <w:r w:rsidR="00876BFA" w:rsidRPr="00876BFA">
              <w:rPr>
                <w:b/>
                <w:bCs/>
              </w:rPr>
              <w:t xml:space="preserve"> fearful of leakage.</w:t>
            </w:r>
          </w:p>
          <w:p w14:paraId="7CEAA5D2" w14:textId="24A312C6" w:rsidR="00876BFA" w:rsidRPr="00876BFA" w:rsidRDefault="00876BFA" w:rsidP="00876BFA">
            <w:pPr>
              <w:rPr>
                <w:b/>
                <w:bCs/>
              </w:rPr>
            </w:pPr>
            <w:r w:rsidRPr="00876BFA">
              <w:rPr>
                <w:b/>
                <w:bCs/>
              </w:rPr>
              <w:t>Assessment:  Stoma is pink, budded</w:t>
            </w:r>
            <w:r w:rsidR="00547302">
              <w:rPr>
                <w:b/>
                <w:bCs/>
              </w:rPr>
              <w:t>,</w:t>
            </w:r>
            <w:r w:rsidRPr="00876BFA">
              <w:rPr>
                <w:b/>
                <w:bCs/>
              </w:rPr>
              <w:t xml:space="preserve"> and protrudes above skin level.  No erythema on parastomal skin. No reports of leakage.</w:t>
            </w:r>
          </w:p>
          <w:p w14:paraId="028F4769" w14:textId="5B2769DB" w:rsidR="002E5459" w:rsidRDefault="00876BFA" w:rsidP="002E5459">
            <w:pPr>
              <w:rPr>
                <w:b/>
                <w:bCs/>
              </w:rPr>
            </w:pPr>
            <w:r w:rsidRPr="00876BFA">
              <w:rPr>
                <w:b/>
                <w:bCs/>
              </w:rPr>
              <w:t xml:space="preserve">Identify a one and </w:t>
            </w:r>
            <w:r w:rsidR="00547302">
              <w:rPr>
                <w:b/>
                <w:bCs/>
              </w:rPr>
              <w:t>two-piece</w:t>
            </w:r>
            <w:r w:rsidRPr="00876BFA">
              <w:rPr>
                <w:b/>
                <w:bCs/>
              </w:rPr>
              <w:t xml:space="preserve"> pouching system option along with rationale for choice.</w:t>
            </w:r>
          </w:p>
          <w:p w14:paraId="7DAC033D" w14:textId="77777777" w:rsidR="00876BFA" w:rsidRDefault="00876BFA" w:rsidP="002E5459">
            <w:pPr>
              <w:rPr>
                <w:b/>
                <w:bCs/>
              </w:rPr>
            </w:pPr>
          </w:p>
          <w:p w14:paraId="15BD1AA4" w14:textId="255CEC0A" w:rsidR="00AC2863" w:rsidRDefault="00547302" w:rsidP="002E5459">
            <w:pPr>
              <w:spacing w:before="0" w:after="160" w:line="259" w:lineRule="auto"/>
            </w:pPr>
            <w:r>
              <w:rPr>
                <w:sz w:val="16"/>
                <w:szCs w:val="16"/>
              </w:rPr>
              <w:t xml:space="preserve">Image courtesy of Wound, Ostomy, and Continence Nurses </w:t>
            </w:r>
            <w:proofErr w:type="spellStart"/>
            <w:r>
              <w:rPr>
                <w:sz w:val="16"/>
                <w:szCs w:val="16"/>
              </w:rPr>
              <w:t>Society</w:t>
            </w:r>
            <w:r w:rsidRPr="00BB429D">
              <w:rPr>
                <w:sz w:val="16"/>
                <w:szCs w:val="16"/>
                <w:vertAlign w:val="superscript"/>
              </w:rPr>
              <w:t>TM</w:t>
            </w:r>
            <w:proofErr w:type="spellEnd"/>
            <w:r>
              <w:rPr>
                <w:sz w:val="16"/>
                <w:szCs w:val="16"/>
              </w:rPr>
              <w:t xml:space="preserve"> image library</w:t>
            </w:r>
            <w:r w:rsidR="002E5459" w:rsidRPr="002E5459">
              <w:rPr>
                <w:rFonts w:ascii="Droid Sans" w:hAnsi="Droid Sans"/>
                <w:color w:val="333333"/>
                <w:sz w:val="16"/>
                <w:szCs w:val="16"/>
                <w:shd w:val="clear" w:color="auto" w:fill="FFFFFF"/>
              </w:rPr>
              <w:t>.</w:t>
            </w:r>
          </w:p>
        </w:tc>
      </w:tr>
      <w:tr w:rsidR="00AC2863" w14:paraId="5CE7700D" w14:textId="77777777" w:rsidTr="00AC2863">
        <w:tc>
          <w:tcPr>
            <w:tcW w:w="9350" w:type="dxa"/>
          </w:tcPr>
          <w:p w14:paraId="71135863" w14:textId="7ADFDCC9" w:rsidR="00AC2863" w:rsidRDefault="00876BFA" w:rsidP="00AC2863">
            <w:r>
              <w:rPr>
                <w:b/>
                <w:bCs/>
              </w:rPr>
              <w:t>One Piece System</w:t>
            </w:r>
            <w:r w:rsidR="00AC2863" w:rsidRPr="006D0AA5">
              <w:rPr>
                <w:b/>
                <w:bCs/>
              </w:rPr>
              <w:t>:</w:t>
            </w:r>
            <w:r w:rsidR="006D0AA5">
              <w:rPr>
                <w:b/>
                <w:bCs/>
              </w:rPr>
              <w:t xml:space="preserve"> </w:t>
            </w:r>
            <w:r w:rsidR="00F648E4" w:rsidRPr="008A1FB7">
              <w:rPr>
                <w:rFonts w:cstheme="minorHAnsi"/>
                <w:i/>
                <w:iCs/>
                <w:color w:val="538135" w:themeColor="accent6" w:themeShade="BF"/>
              </w:rPr>
              <w:t xml:space="preserve">Hollister Premier </w:t>
            </w:r>
            <w:r w:rsidR="00A6363E" w:rsidRPr="008A1FB7">
              <w:rPr>
                <w:rFonts w:cstheme="minorHAnsi"/>
                <w:i/>
                <w:iCs/>
                <w:color w:val="538135" w:themeColor="accent6" w:themeShade="BF"/>
              </w:rPr>
              <w:t>one-piece</w:t>
            </w:r>
            <w:r w:rsidR="00F648E4" w:rsidRPr="008A1FB7">
              <w:rPr>
                <w:rFonts w:cstheme="minorHAnsi"/>
                <w:i/>
                <w:iCs/>
                <w:color w:val="538135" w:themeColor="accent6" w:themeShade="BF"/>
              </w:rPr>
              <w:t xml:space="preserve"> drainable pouch</w:t>
            </w:r>
            <w:r w:rsidR="00A6363E" w:rsidRPr="008A1FB7">
              <w:rPr>
                <w:rFonts w:cstheme="minorHAnsi"/>
                <w:i/>
                <w:iCs/>
                <w:color w:val="538135" w:themeColor="accent6" w:themeShade="BF"/>
              </w:rPr>
              <w:t xml:space="preserve"> flat </w:t>
            </w:r>
            <w:proofErr w:type="spellStart"/>
            <w:r w:rsidR="00A6363E" w:rsidRPr="008A1FB7">
              <w:rPr>
                <w:rFonts w:cstheme="minorHAnsi"/>
                <w:i/>
                <w:iCs/>
                <w:color w:val="538135" w:themeColor="accent6" w:themeShade="BF"/>
              </w:rPr>
              <w:t>Flexwear</w:t>
            </w:r>
            <w:proofErr w:type="spellEnd"/>
            <w:r w:rsidR="00A6363E" w:rsidRPr="008A1FB7">
              <w:rPr>
                <w:rFonts w:cstheme="minorHAnsi"/>
                <w:i/>
                <w:iCs/>
                <w:color w:val="538135" w:themeColor="accent6" w:themeShade="BF"/>
              </w:rPr>
              <w:t xml:space="preserve"> barrier</w:t>
            </w:r>
            <w:r w:rsidR="00F648E4" w:rsidRPr="008A1FB7">
              <w:rPr>
                <w:rFonts w:cstheme="minorHAnsi"/>
                <w:i/>
                <w:iCs/>
                <w:color w:val="538135" w:themeColor="accent6" w:themeShade="BF"/>
              </w:rPr>
              <w:t xml:space="preserve"> with </w:t>
            </w:r>
            <w:r w:rsidR="00A6363E" w:rsidRPr="008A1FB7">
              <w:rPr>
                <w:rFonts w:cstheme="minorHAnsi"/>
                <w:i/>
                <w:iCs/>
                <w:color w:val="538135" w:themeColor="accent6" w:themeShade="BF"/>
              </w:rPr>
              <w:t xml:space="preserve">clamp </w:t>
            </w:r>
            <w:r w:rsidR="00F648E4" w:rsidRPr="008A1FB7">
              <w:rPr>
                <w:rFonts w:cstheme="minorHAnsi"/>
                <w:i/>
                <w:iCs/>
                <w:color w:val="538135" w:themeColor="accent6" w:themeShade="BF"/>
              </w:rPr>
              <w:t>closure, change every 5-7 days and PRN</w:t>
            </w:r>
            <w:r w:rsidR="00F648E4" w:rsidRPr="008A1FB7">
              <w:rPr>
                <w:rFonts w:cstheme="minorHAnsi"/>
                <w:color w:val="538135" w:themeColor="accent6" w:themeShade="BF"/>
              </w:rPr>
              <w:t>.</w:t>
            </w:r>
            <w:r w:rsidR="00F648E4" w:rsidRPr="008A1FB7">
              <w:rPr>
                <w:rFonts w:ascii="Arial" w:hAnsi="Arial" w:cs="Arial"/>
                <w:color w:val="538135" w:themeColor="accent6" w:themeShade="BF"/>
              </w:rPr>
              <w:t xml:space="preserve"> </w:t>
            </w:r>
          </w:p>
          <w:p w14:paraId="12DDAAA0" w14:textId="729177F6" w:rsidR="00876BFA" w:rsidRPr="00876BFA" w:rsidRDefault="00876BFA" w:rsidP="00AC2863">
            <w:pPr>
              <w:rPr>
                <w:b/>
                <w:bCs/>
              </w:rPr>
            </w:pPr>
            <w:r w:rsidRPr="00876BFA">
              <w:rPr>
                <w:b/>
                <w:bCs/>
              </w:rPr>
              <w:t>Rationale:</w:t>
            </w:r>
            <w:r w:rsidR="00A6363E">
              <w:rPr>
                <w:b/>
                <w:bCs/>
              </w:rPr>
              <w:t xml:space="preserve"> </w:t>
            </w:r>
            <w:r w:rsidR="00A6363E" w:rsidRPr="008A1FB7">
              <w:rPr>
                <w:i/>
                <w:iCs/>
                <w:color w:val="538135" w:themeColor="accent6" w:themeShade="BF"/>
              </w:rPr>
              <w:t>This system is flexible and matches the contours of this patient’s abdomen. It is appropriate for budded stomas with an even peristomal plane and is manufactured for wear for multiple days.</w:t>
            </w:r>
          </w:p>
        </w:tc>
      </w:tr>
      <w:tr w:rsidR="00AC2863" w14:paraId="007C5A23" w14:textId="77777777" w:rsidTr="000C7F0B">
        <w:trPr>
          <w:trHeight w:val="1349"/>
        </w:trPr>
        <w:tc>
          <w:tcPr>
            <w:tcW w:w="9350" w:type="dxa"/>
          </w:tcPr>
          <w:p w14:paraId="35C277D8" w14:textId="5E19B2DB" w:rsidR="00AC2863" w:rsidRPr="009D5B9A" w:rsidRDefault="00A6363E" w:rsidP="00AC2863">
            <w:pPr>
              <w:rPr>
                <w:color w:val="FF0000"/>
              </w:rPr>
            </w:pPr>
            <w:r>
              <w:rPr>
                <w:b/>
                <w:bCs/>
              </w:rPr>
              <w:t>Two Piece option:</w:t>
            </w:r>
            <w:r w:rsidR="006D0AA5">
              <w:rPr>
                <w:b/>
                <w:bCs/>
              </w:rPr>
              <w:t xml:space="preserve"> </w:t>
            </w:r>
            <w:r w:rsidR="009D5B9A" w:rsidRPr="00F375F7">
              <w:rPr>
                <w:color w:val="000000" w:themeColor="text1"/>
              </w:rPr>
              <w:t xml:space="preserve">Coloplast </w:t>
            </w:r>
            <w:proofErr w:type="spellStart"/>
            <w:r w:rsidR="009D5B9A" w:rsidRPr="00F375F7">
              <w:rPr>
                <w:color w:val="000000" w:themeColor="text1"/>
              </w:rPr>
              <w:t>SenSura</w:t>
            </w:r>
            <w:proofErr w:type="spellEnd"/>
            <w:r w:rsidR="009D5B9A" w:rsidRPr="00F375F7">
              <w:rPr>
                <w:color w:val="000000" w:themeColor="text1"/>
              </w:rPr>
              <w:t xml:space="preserve"> ® </w:t>
            </w:r>
            <w:r w:rsidR="00DA4D88" w:rsidRPr="00F375F7">
              <w:rPr>
                <w:color w:val="000000" w:themeColor="text1"/>
              </w:rPr>
              <w:t xml:space="preserve">two-piece Cut-to-fit </w:t>
            </w:r>
            <w:r w:rsidR="009D5B9A" w:rsidRPr="00F375F7">
              <w:rPr>
                <w:color w:val="000000" w:themeColor="text1"/>
              </w:rPr>
              <w:t xml:space="preserve">Flex Flat Barrier with </w:t>
            </w:r>
            <w:proofErr w:type="spellStart"/>
            <w:r w:rsidR="009D5B9A" w:rsidRPr="00F375F7">
              <w:rPr>
                <w:color w:val="000000" w:themeColor="text1"/>
              </w:rPr>
              <w:t>SenSura</w:t>
            </w:r>
            <w:proofErr w:type="spellEnd"/>
            <w:r w:rsidR="009D5B9A" w:rsidRPr="00F375F7">
              <w:rPr>
                <w:color w:val="000000" w:themeColor="text1"/>
              </w:rPr>
              <w:t xml:space="preserve"> ® Flex MAXI Drainable Pouch. </w:t>
            </w:r>
            <w:r w:rsidR="0096316B" w:rsidRPr="00F375F7">
              <w:rPr>
                <w:color w:val="000000" w:themeColor="text1"/>
              </w:rPr>
              <w:t xml:space="preserve">Change every 5-7 days and PRN. </w:t>
            </w:r>
            <w:r w:rsidR="00BB4EC0" w:rsidRPr="00F375F7">
              <w:rPr>
                <w:b/>
                <w:bCs/>
                <w:color w:val="000000" w:themeColor="text1"/>
              </w:rPr>
              <w:br/>
            </w:r>
            <w:r w:rsidR="00BB4EC0" w:rsidRPr="00F375F7">
              <w:rPr>
                <w:b/>
                <w:bCs/>
                <w:color w:val="000000" w:themeColor="text1"/>
              </w:rPr>
              <w:br/>
              <w:t>Rationale:</w:t>
            </w:r>
            <w:r w:rsidR="009D5B9A" w:rsidRPr="00F375F7">
              <w:rPr>
                <w:b/>
                <w:bCs/>
                <w:color w:val="000000" w:themeColor="text1"/>
              </w:rPr>
              <w:t xml:space="preserve"> </w:t>
            </w:r>
            <w:r w:rsidR="009D5B9A" w:rsidRPr="00F375F7">
              <w:rPr>
                <w:color w:val="000000" w:themeColor="text1"/>
              </w:rPr>
              <w:t xml:space="preserve">This patient has a budded stoma with an even peristomal plane. A flat skin barrier is appropriate. This </w:t>
            </w:r>
            <w:r w:rsidR="00F375F7">
              <w:rPr>
                <w:color w:val="000000" w:themeColor="text1"/>
              </w:rPr>
              <w:t xml:space="preserve">pouching </w:t>
            </w:r>
            <w:r w:rsidR="009D5B9A" w:rsidRPr="00F375F7">
              <w:rPr>
                <w:color w:val="000000" w:themeColor="text1"/>
              </w:rPr>
              <w:t>system has a skin barrier with an elastic adhesive, allowing it to bend and stretch with the skin during body movement</w:t>
            </w:r>
            <w:r w:rsidR="00DA4D88" w:rsidRPr="00F375F7">
              <w:rPr>
                <w:color w:val="000000" w:themeColor="text1"/>
              </w:rPr>
              <w:t xml:space="preserve">. This will be helpful </w:t>
            </w:r>
            <w:r w:rsidR="009D5B9A" w:rsidRPr="00F375F7">
              <w:rPr>
                <w:color w:val="000000" w:themeColor="text1"/>
              </w:rPr>
              <w:t>as the patient is very active</w:t>
            </w:r>
            <w:r w:rsidR="00DA4D88" w:rsidRPr="00F375F7">
              <w:rPr>
                <w:color w:val="000000" w:themeColor="text1"/>
              </w:rPr>
              <w:t xml:space="preserve"> and wants to try a more flexible pouching system</w:t>
            </w:r>
            <w:r w:rsidR="009D5B9A" w:rsidRPr="00F375F7">
              <w:rPr>
                <w:color w:val="000000" w:themeColor="text1"/>
              </w:rPr>
              <w:t>. It is manufactured for wear for multiple days</w:t>
            </w:r>
            <w:r w:rsidR="00DA4D88" w:rsidRPr="00F375F7">
              <w:rPr>
                <w:color w:val="000000" w:themeColor="text1"/>
              </w:rPr>
              <w:t xml:space="preserve"> (standard wear)</w:t>
            </w:r>
            <w:r w:rsidR="009D5B9A" w:rsidRPr="00F375F7">
              <w:rPr>
                <w:color w:val="000000" w:themeColor="text1"/>
              </w:rPr>
              <w:t xml:space="preserve">. Of note, patient should be educated that changing his pouching system every other day is not warranted. </w:t>
            </w:r>
            <w:r w:rsidR="00DA4D88" w:rsidRPr="00F375F7">
              <w:rPr>
                <w:color w:val="000000" w:themeColor="text1"/>
              </w:rPr>
              <w:t>Evidence of l</w:t>
            </w:r>
            <w:r w:rsidR="009D5B9A" w:rsidRPr="00F375F7">
              <w:rPr>
                <w:color w:val="000000" w:themeColor="text1"/>
              </w:rPr>
              <w:t>eakage is not apparent, as the peristomal skin is clear and intac</w:t>
            </w:r>
            <w:r w:rsidR="00DA4D88" w:rsidRPr="00F375F7">
              <w:rPr>
                <w:color w:val="000000" w:themeColor="text1"/>
              </w:rPr>
              <w:t xml:space="preserve">t. </w:t>
            </w:r>
          </w:p>
        </w:tc>
      </w:tr>
      <w:tr w:rsidR="00AC2863" w:rsidRPr="00687F4C" w14:paraId="6F326DA3" w14:textId="77777777" w:rsidTr="00AC2863">
        <w:tc>
          <w:tcPr>
            <w:tcW w:w="9350" w:type="dxa"/>
          </w:tcPr>
          <w:p w14:paraId="3D9A9AD3" w14:textId="348279C2" w:rsidR="00AC2863" w:rsidRPr="00687F4C" w:rsidRDefault="00BB4EC0" w:rsidP="00AC2863">
            <w:r>
              <w:t>/2 points</w:t>
            </w:r>
          </w:p>
        </w:tc>
      </w:tr>
    </w:tbl>
    <w:p w14:paraId="7C3D353A" w14:textId="77777777" w:rsidR="00F375F7" w:rsidRDefault="00F375F7" w:rsidP="00AC2863">
      <w:pPr>
        <w:spacing w:before="0" w:after="160" w:line="259" w:lineRule="auto"/>
      </w:pPr>
    </w:p>
    <w:p w14:paraId="14EB682B" w14:textId="120F9E6B" w:rsidR="00BF41F7" w:rsidRPr="00BF41F7" w:rsidRDefault="006B553C" w:rsidP="00AC2863">
      <w:pPr>
        <w:spacing w:before="0" w:after="160" w:line="259" w:lineRule="auto"/>
      </w:pPr>
      <w:r>
        <w:lastRenderedPageBreak/>
        <w:t>Scenario 2</w:t>
      </w:r>
    </w:p>
    <w:tbl>
      <w:tblPr>
        <w:tblStyle w:val="TableGrid"/>
        <w:tblW w:w="0" w:type="auto"/>
        <w:tblLook w:val="04A0" w:firstRow="1" w:lastRow="0" w:firstColumn="1" w:lastColumn="0" w:noHBand="0" w:noVBand="1"/>
      </w:tblPr>
      <w:tblGrid>
        <w:gridCol w:w="9350"/>
      </w:tblGrid>
      <w:tr w:rsidR="00AC2863" w14:paraId="00CA9FD8" w14:textId="77777777" w:rsidTr="00E967A1">
        <w:tc>
          <w:tcPr>
            <w:tcW w:w="9350" w:type="dxa"/>
          </w:tcPr>
          <w:p w14:paraId="628EC07B" w14:textId="542B3742" w:rsidR="006B553C" w:rsidRDefault="00BB4EC0" w:rsidP="007F0A1D">
            <w:pPr>
              <w:jc w:val="center"/>
            </w:pPr>
            <w:r w:rsidRPr="00BB4EC0">
              <w:rPr>
                <w:noProof/>
              </w:rPr>
              <w:drawing>
                <wp:inline distT="0" distB="0" distL="0" distR="0" wp14:anchorId="18F3AF9A" wp14:editId="57A46B81">
                  <wp:extent cx="3490856" cy="2192915"/>
                  <wp:effectExtent l="0" t="0" r="0" b="0"/>
                  <wp:docPr id="1" name="Picture 1">
                    <a:extLst xmlns:a="http://schemas.openxmlformats.org/drawingml/2006/main">
                      <a:ext uri="{FF2B5EF4-FFF2-40B4-BE49-F238E27FC236}">
                        <a16:creationId xmlns:a16="http://schemas.microsoft.com/office/drawing/2014/main" id="{5746FEF7-776A-D6BB-3382-F5684CB947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FF2B5EF4-FFF2-40B4-BE49-F238E27FC236}">
                                <a16:creationId xmlns:a16="http://schemas.microsoft.com/office/drawing/2014/main" id="{5746FEF7-776A-D6BB-3382-F5684CB94799}"/>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0856" cy="219291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F4EFFE5" w14:textId="4758AEEA" w:rsidR="00BB4EC0" w:rsidRPr="00BB4EC0" w:rsidRDefault="00547302" w:rsidP="00BB4EC0">
            <w:pPr>
              <w:spacing w:before="0" w:after="160" w:line="259" w:lineRule="auto"/>
              <w:rPr>
                <w:b/>
                <w:bCs/>
              </w:rPr>
            </w:pPr>
            <w:r>
              <w:rPr>
                <w:b/>
                <w:bCs/>
              </w:rPr>
              <w:t>42-year-old</w:t>
            </w:r>
            <w:r w:rsidR="00BB4EC0" w:rsidRPr="00BB4EC0">
              <w:rPr>
                <w:b/>
                <w:bCs/>
              </w:rPr>
              <w:t xml:space="preserve"> with stoma placement on </w:t>
            </w:r>
            <w:r w:rsidR="00BB4EC0" w:rsidRPr="00BB4EC0">
              <w:rPr>
                <w:b/>
                <w:bCs/>
                <w:u w:val="single"/>
              </w:rPr>
              <w:t>soft</w:t>
            </w:r>
            <w:r w:rsidR="00BB4EC0" w:rsidRPr="00BB4EC0">
              <w:rPr>
                <w:b/>
                <w:bCs/>
              </w:rPr>
              <w:t xml:space="preserve">, obese abdomen. </w:t>
            </w:r>
          </w:p>
          <w:p w14:paraId="34BBAA71" w14:textId="2B73E484" w:rsidR="00BB4EC0" w:rsidRPr="00BB4EC0" w:rsidRDefault="00BB4EC0" w:rsidP="00BB4EC0">
            <w:pPr>
              <w:spacing w:before="0" w:after="160" w:line="259" w:lineRule="auto"/>
              <w:rPr>
                <w:b/>
                <w:bCs/>
              </w:rPr>
            </w:pPr>
            <w:proofErr w:type="spellStart"/>
            <w:proofErr w:type="gramStart"/>
            <w:r w:rsidRPr="00BB4EC0">
              <w:rPr>
                <w:b/>
                <w:bCs/>
                <w:lang w:val="fi-FI"/>
              </w:rPr>
              <w:t>Assessment</w:t>
            </w:r>
            <w:proofErr w:type="spellEnd"/>
            <w:r w:rsidRPr="00BB4EC0">
              <w:rPr>
                <w:b/>
                <w:bCs/>
                <w:lang w:val="fi-FI"/>
              </w:rPr>
              <w:t xml:space="preserve">:  </w:t>
            </w:r>
            <w:proofErr w:type="spellStart"/>
            <w:r w:rsidRPr="00BB4EC0">
              <w:rPr>
                <w:b/>
                <w:bCs/>
                <w:lang w:val="fi-FI"/>
              </w:rPr>
              <w:t>Stoma</w:t>
            </w:r>
            <w:proofErr w:type="spellEnd"/>
            <w:proofErr w:type="gramEnd"/>
            <w:r w:rsidRPr="00BB4EC0">
              <w:rPr>
                <w:b/>
                <w:bCs/>
                <w:lang w:val="fi-FI"/>
              </w:rPr>
              <w:t xml:space="preserve"> </w:t>
            </w:r>
            <w:proofErr w:type="spellStart"/>
            <w:r w:rsidRPr="00BB4EC0">
              <w:rPr>
                <w:b/>
                <w:bCs/>
                <w:lang w:val="fi-FI"/>
              </w:rPr>
              <w:t>pink</w:t>
            </w:r>
            <w:proofErr w:type="spellEnd"/>
            <w:r w:rsidRPr="00BB4EC0">
              <w:rPr>
                <w:b/>
                <w:bCs/>
                <w:lang w:val="fi-FI"/>
              </w:rPr>
              <w:t xml:space="preserve">, </w:t>
            </w:r>
            <w:proofErr w:type="spellStart"/>
            <w:r w:rsidRPr="00BB4EC0">
              <w:rPr>
                <w:b/>
                <w:bCs/>
                <w:lang w:val="fi-FI"/>
              </w:rPr>
              <w:t>budded</w:t>
            </w:r>
            <w:proofErr w:type="spellEnd"/>
            <w:r w:rsidRPr="00BB4EC0">
              <w:rPr>
                <w:b/>
                <w:bCs/>
                <w:lang w:val="fi-FI"/>
              </w:rPr>
              <w:t xml:space="preserve">, and </w:t>
            </w:r>
            <w:proofErr w:type="spellStart"/>
            <w:r w:rsidR="00547302">
              <w:rPr>
                <w:b/>
                <w:bCs/>
                <w:lang w:val="fi-FI"/>
              </w:rPr>
              <w:t>protruding</w:t>
            </w:r>
            <w:proofErr w:type="spellEnd"/>
            <w:r w:rsidRPr="00BB4EC0">
              <w:rPr>
                <w:b/>
                <w:bCs/>
                <w:lang w:val="fi-FI"/>
              </w:rPr>
              <w:t xml:space="preserve">.  </w:t>
            </w:r>
            <w:proofErr w:type="spellStart"/>
            <w:r w:rsidRPr="00BB4EC0">
              <w:rPr>
                <w:b/>
                <w:bCs/>
                <w:lang w:val="fi-FI"/>
              </w:rPr>
              <w:t>Edema</w:t>
            </w:r>
            <w:proofErr w:type="spellEnd"/>
            <w:r w:rsidRPr="00BB4EC0">
              <w:rPr>
                <w:b/>
                <w:bCs/>
                <w:lang w:val="fi-FI"/>
              </w:rPr>
              <w:t xml:space="preserve"> and </w:t>
            </w:r>
            <w:proofErr w:type="spellStart"/>
            <w:r w:rsidRPr="00BB4EC0">
              <w:rPr>
                <w:b/>
                <w:bCs/>
                <w:lang w:val="fi-FI"/>
              </w:rPr>
              <w:t>necrosis</w:t>
            </w:r>
            <w:proofErr w:type="spellEnd"/>
            <w:r w:rsidRPr="00BB4EC0">
              <w:rPr>
                <w:b/>
                <w:bCs/>
                <w:lang w:val="fi-FI"/>
              </w:rPr>
              <w:t xml:space="preserve"> </w:t>
            </w:r>
            <w:proofErr w:type="spellStart"/>
            <w:r w:rsidRPr="00BB4EC0">
              <w:rPr>
                <w:b/>
                <w:bCs/>
                <w:lang w:val="fi-FI"/>
              </w:rPr>
              <w:t>circumferential</w:t>
            </w:r>
            <w:proofErr w:type="spellEnd"/>
            <w:r w:rsidRPr="00BB4EC0">
              <w:rPr>
                <w:b/>
                <w:bCs/>
                <w:lang w:val="fi-FI"/>
              </w:rPr>
              <w:t xml:space="preserve"> at </w:t>
            </w:r>
            <w:proofErr w:type="spellStart"/>
            <w:r w:rsidRPr="00BB4EC0">
              <w:rPr>
                <w:b/>
                <w:bCs/>
                <w:lang w:val="fi-FI"/>
              </w:rPr>
              <w:t>stomal</w:t>
            </w:r>
            <w:proofErr w:type="spellEnd"/>
            <w:r w:rsidRPr="00BB4EC0">
              <w:rPr>
                <w:b/>
                <w:bCs/>
                <w:lang w:val="fi-FI"/>
              </w:rPr>
              <w:t xml:space="preserve"> </w:t>
            </w:r>
            <w:proofErr w:type="spellStart"/>
            <w:r w:rsidRPr="00BB4EC0">
              <w:rPr>
                <w:b/>
                <w:bCs/>
                <w:lang w:val="fi-FI"/>
              </w:rPr>
              <w:t>edge</w:t>
            </w:r>
            <w:proofErr w:type="spellEnd"/>
            <w:r w:rsidRPr="00BB4EC0">
              <w:rPr>
                <w:b/>
                <w:bCs/>
                <w:lang w:val="fi-FI"/>
              </w:rPr>
              <w:t xml:space="preserve">.  </w:t>
            </w:r>
            <w:proofErr w:type="spellStart"/>
            <w:r w:rsidR="00547302">
              <w:rPr>
                <w:b/>
                <w:bCs/>
                <w:lang w:val="fi-FI"/>
              </w:rPr>
              <w:t>S</w:t>
            </w:r>
            <w:r w:rsidRPr="00BB4EC0">
              <w:rPr>
                <w:b/>
                <w:bCs/>
                <w:lang w:val="fi-FI"/>
              </w:rPr>
              <w:t>erosanguineous</w:t>
            </w:r>
            <w:proofErr w:type="spellEnd"/>
            <w:r w:rsidRPr="00BB4EC0">
              <w:rPr>
                <w:b/>
                <w:bCs/>
                <w:lang w:val="fi-FI"/>
              </w:rPr>
              <w:t xml:space="preserve"> </w:t>
            </w:r>
            <w:proofErr w:type="spellStart"/>
            <w:r w:rsidR="00547302">
              <w:rPr>
                <w:b/>
                <w:bCs/>
                <w:lang w:val="fi-FI"/>
              </w:rPr>
              <w:t>drainage</w:t>
            </w:r>
            <w:proofErr w:type="spellEnd"/>
            <w:r w:rsidR="00547302">
              <w:rPr>
                <w:b/>
                <w:bCs/>
                <w:lang w:val="fi-FI"/>
              </w:rPr>
              <w:t xml:space="preserve"> </w:t>
            </w:r>
            <w:r w:rsidRPr="00BB4EC0">
              <w:rPr>
                <w:b/>
                <w:bCs/>
                <w:lang w:val="fi-FI"/>
              </w:rPr>
              <w:t xml:space="preserve">in </w:t>
            </w:r>
            <w:proofErr w:type="spellStart"/>
            <w:r w:rsidRPr="00BB4EC0">
              <w:rPr>
                <w:b/>
                <w:bCs/>
                <w:lang w:val="fi-FI"/>
              </w:rPr>
              <w:t>pouch</w:t>
            </w:r>
            <w:proofErr w:type="spellEnd"/>
            <w:r w:rsidRPr="00BB4EC0">
              <w:rPr>
                <w:b/>
                <w:bCs/>
                <w:lang w:val="fi-FI"/>
              </w:rPr>
              <w:t xml:space="preserve">. </w:t>
            </w:r>
            <w:proofErr w:type="spellStart"/>
            <w:r w:rsidRPr="00BB4EC0">
              <w:rPr>
                <w:b/>
                <w:bCs/>
                <w:lang w:val="fi-FI"/>
              </w:rPr>
              <w:t>Skin</w:t>
            </w:r>
            <w:proofErr w:type="spellEnd"/>
            <w:r w:rsidRPr="00BB4EC0">
              <w:rPr>
                <w:b/>
                <w:bCs/>
                <w:lang w:val="fi-FI"/>
              </w:rPr>
              <w:t xml:space="preserve"> </w:t>
            </w:r>
            <w:proofErr w:type="spellStart"/>
            <w:r w:rsidRPr="00BB4EC0">
              <w:rPr>
                <w:b/>
                <w:bCs/>
                <w:lang w:val="fi-FI"/>
              </w:rPr>
              <w:t>barrier</w:t>
            </w:r>
            <w:proofErr w:type="spellEnd"/>
            <w:r w:rsidRPr="00BB4EC0">
              <w:rPr>
                <w:b/>
                <w:bCs/>
                <w:lang w:val="fi-FI"/>
              </w:rPr>
              <w:t xml:space="preserve"> </w:t>
            </w:r>
            <w:proofErr w:type="spellStart"/>
            <w:r w:rsidRPr="00BB4EC0">
              <w:rPr>
                <w:b/>
                <w:bCs/>
                <w:lang w:val="fi-FI"/>
              </w:rPr>
              <w:t>wafer</w:t>
            </w:r>
            <w:proofErr w:type="spellEnd"/>
            <w:r w:rsidRPr="00BB4EC0">
              <w:rPr>
                <w:b/>
                <w:bCs/>
                <w:lang w:val="fi-FI"/>
              </w:rPr>
              <w:t xml:space="preserve"> </w:t>
            </w:r>
            <w:proofErr w:type="spellStart"/>
            <w:r w:rsidRPr="00BB4EC0">
              <w:rPr>
                <w:b/>
                <w:bCs/>
                <w:lang w:val="fi-FI"/>
              </w:rPr>
              <w:t>removal</w:t>
            </w:r>
            <w:proofErr w:type="spellEnd"/>
            <w:r w:rsidRPr="00BB4EC0">
              <w:rPr>
                <w:b/>
                <w:bCs/>
                <w:lang w:val="fi-FI"/>
              </w:rPr>
              <w:t xml:space="preserve"> </w:t>
            </w:r>
            <w:proofErr w:type="spellStart"/>
            <w:r w:rsidRPr="00BB4EC0">
              <w:rPr>
                <w:b/>
                <w:bCs/>
                <w:lang w:val="fi-FI"/>
              </w:rPr>
              <w:t>notes</w:t>
            </w:r>
            <w:proofErr w:type="spellEnd"/>
            <w:r w:rsidRPr="00BB4EC0">
              <w:rPr>
                <w:b/>
                <w:bCs/>
                <w:lang w:val="fi-FI"/>
              </w:rPr>
              <w:t xml:space="preserve"> </w:t>
            </w:r>
            <w:proofErr w:type="spellStart"/>
            <w:r w:rsidRPr="00BB4EC0">
              <w:rPr>
                <w:b/>
                <w:bCs/>
                <w:lang w:val="fi-FI"/>
              </w:rPr>
              <w:t>being</w:t>
            </w:r>
            <w:proofErr w:type="spellEnd"/>
            <w:r w:rsidRPr="00BB4EC0">
              <w:rPr>
                <w:b/>
                <w:bCs/>
                <w:lang w:val="fi-FI"/>
              </w:rPr>
              <w:t xml:space="preserve"> </w:t>
            </w:r>
            <w:proofErr w:type="spellStart"/>
            <w:r w:rsidRPr="00BB4EC0">
              <w:rPr>
                <w:b/>
                <w:bCs/>
                <w:lang w:val="fi-FI"/>
              </w:rPr>
              <w:t>cut</w:t>
            </w:r>
            <w:proofErr w:type="spellEnd"/>
            <w:r w:rsidRPr="00BB4EC0">
              <w:rPr>
                <w:b/>
                <w:bCs/>
                <w:lang w:val="fi-FI"/>
              </w:rPr>
              <w:t xml:space="preserve"> </w:t>
            </w:r>
            <w:proofErr w:type="spellStart"/>
            <w:r w:rsidRPr="00BB4EC0">
              <w:rPr>
                <w:b/>
                <w:bCs/>
                <w:lang w:val="fi-FI"/>
              </w:rPr>
              <w:t>too</w:t>
            </w:r>
            <w:proofErr w:type="spellEnd"/>
            <w:r w:rsidRPr="00BB4EC0">
              <w:rPr>
                <w:b/>
                <w:bCs/>
                <w:lang w:val="fi-FI"/>
              </w:rPr>
              <w:t xml:space="preserve"> </w:t>
            </w:r>
            <w:proofErr w:type="spellStart"/>
            <w:r w:rsidRPr="00BB4EC0">
              <w:rPr>
                <w:b/>
                <w:bCs/>
                <w:lang w:val="fi-FI"/>
              </w:rPr>
              <w:t>small</w:t>
            </w:r>
            <w:proofErr w:type="spellEnd"/>
            <w:r w:rsidRPr="00BB4EC0">
              <w:rPr>
                <w:b/>
                <w:bCs/>
                <w:lang w:val="fi-FI"/>
              </w:rPr>
              <w:t xml:space="preserve">, </w:t>
            </w:r>
            <w:proofErr w:type="spellStart"/>
            <w:r w:rsidRPr="00BB4EC0">
              <w:rPr>
                <w:b/>
                <w:bCs/>
                <w:lang w:val="fi-FI"/>
              </w:rPr>
              <w:t>restricting</w:t>
            </w:r>
            <w:proofErr w:type="spellEnd"/>
            <w:r w:rsidRPr="00BB4EC0">
              <w:rPr>
                <w:b/>
                <w:bCs/>
                <w:lang w:val="fi-FI"/>
              </w:rPr>
              <w:t xml:space="preserve"> and </w:t>
            </w:r>
            <w:proofErr w:type="spellStart"/>
            <w:r w:rsidRPr="00BB4EC0">
              <w:rPr>
                <w:b/>
                <w:bCs/>
                <w:lang w:val="fi-FI"/>
              </w:rPr>
              <w:t>causing</w:t>
            </w:r>
            <w:proofErr w:type="spellEnd"/>
            <w:r w:rsidRPr="00BB4EC0">
              <w:rPr>
                <w:b/>
                <w:bCs/>
                <w:lang w:val="fi-FI"/>
              </w:rPr>
              <w:t xml:space="preserve"> </w:t>
            </w:r>
            <w:r w:rsidRPr="004B5A85">
              <w:rPr>
                <w:b/>
                <w:bCs/>
                <w:lang w:val="fi-FI"/>
              </w:rPr>
              <w:t xml:space="preserve">trauma to </w:t>
            </w:r>
            <w:proofErr w:type="spellStart"/>
            <w:r w:rsidRPr="004B5A85">
              <w:rPr>
                <w:b/>
                <w:bCs/>
                <w:lang w:val="fi-FI"/>
              </w:rPr>
              <w:t>the</w:t>
            </w:r>
            <w:proofErr w:type="spellEnd"/>
            <w:r w:rsidRPr="004B5A85">
              <w:rPr>
                <w:b/>
                <w:bCs/>
                <w:lang w:val="fi-FI"/>
              </w:rPr>
              <w:t xml:space="preserve"> </w:t>
            </w:r>
            <w:proofErr w:type="spellStart"/>
            <w:r w:rsidRPr="004B5A85">
              <w:rPr>
                <w:b/>
                <w:bCs/>
                <w:lang w:val="fi-FI"/>
              </w:rPr>
              <w:t>stoma</w:t>
            </w:r>
            <w:proofErr w:type="spellEnd"/>
            <w:r w:rsidRPr="004B5A85">
              <w:rPr>
                <w:b/>
                <w:bCs/>
                <w:lang w:val="fi-FI"/>
              </w:rPr>
              <w:t>.</w:t>
            </w:r>
          </w:p>
          <w:p w14:paraId="1E867803" w14:textId="1540F550" w:rsidR="00BB4EC0" w:rsidRPr="00BB4EC0" w:rsidRDefault="00BB4EC0" w:rsidP="00BB4EC0">
            <w:pPr>
              <w:spacing w:before="0" w:after="160" w:line="259" w:lineRule="auto"/>
              <w:rPr>
                <w:b/>
                <w:bCs/>
              </w:rPr>
            </w:pPr>
            <w:r w:rsidRPr="00BB4EC0">
              <w:rPr>
                <w:b/>
                <w:bCs/>
              </w:rPr>
              <w:t xml:space="preserve">Identify a one and </w:t>
            </w:r>
            <w:r w:rsidR="00547302">
              <w:rPr>
                <w:b/>
                <w:bCs/>
              </w:rPr>
              <w:t>two-piece</w:t>
            </w:r>
            <w:r w:rsidRPr="00BB4EC0">
              <w:rPr>
                <w:b/>
                <w:bCs/>
              </w:rPr>
              <w:t xml:space="preserve"> pouching system option along with rationale for choice.</w:t>
            </w:r>
          </w:p>
          <w:p w14:paraId="3E064AE2" w14:textId="77777777" w:rsidR="0018154A" w:rsidRDefault="0018154A" w:rsidP="0018154A">
            <w:pPr>
              <w:spacing w:before="0" w:after="160" w:line="259" w:lineRule="auto"/>
              <w:rPr>
                <w:sz w:val="16"/>
                <w:szCs w:val="16"/>
              </w:rPr>
            </w:pPr>
          </w:p>
          <w:p w14:paraId="40F48CCE" w14:textId="106CC64B" w:rsidR="007F0A1D" w:rsidRPr="002E5459" w:rsidRDefault="00547302" w:rsidP="0018154A">
            <w:pPr>
              <w:spacing w:before="0" w:after="160" w:line="259" w:lineRule="auto"/>
              <w:rPr>
                <w:sz w:val="16"/>
                <w:szCs w:val="16"/>
              </w:rPr>
            </w:pPr>
            <w:r>
              <w:rPr>
                <w:sz w:val="16"/>
                <w:szCs w:val="16"/>
              </w:rPr>
              <w:t xml:space="preserve">Image courtesy of Wound, Ostomy, and Continence Nurses </w:t>
            </w:r>
            <w:proofErr w:type="spellStart"/>
            <w:r>
              <w:rPr>
                <w:sz w:val="16"/>
                <w:szCs w:val="16"/>
              </w:rPr>
              <w:t>Society</w:t>
            </w:r>
            <w:r w:rsidRPr="00BB429D">
              <w:rPr>
                <w:sz w:val="16"/>
                <w:szCs w:val="16"/>
                <w:vertAlign w:val="superscript"/>
              </w:rPr>
              <w:t>TM</w:t>
            </w:r>
            <w:proofErr w:type="spellEnd"/>
            <w:r>
              <w:rPr>
                <w:sz w:val="16"/>
                <w:szCs w:val="16"/>
              </w:rPr>
              <w:t xml:space="preserve"> image library</w:t>
            </w:r>
            <w:r w:rsidR="0018154A" w:rsidRPr="002E5459">
              <w:rPr>
                <w:rFonts w:ascii="Droid Sans" w:hAnsi="Droid Sans"/>
                <w:color w:val="333333"/>
                <w:sz w:val="16"/>
                <w:szCs w:val="16"/>
                <w:shd w:val="clear" w:color="auto" w:fill="FFFFFF"/>
              </w:rPr>
              <w:t>.</w:t>
            </w:r>
          </w:p>
        </w:tc>
      </w:tr>
      <w:tr w:rsidR="00AC2863" w14:paraId="01B5A36C" w14:textId="77777777" w:rsidTr="00E967A1">
        <w:tc>
          <w:tcPr>
            <w:tcW w:w="9350" w:type="dxa"/>
          </w:tcPr>
          <w:p w14:paraId="7862CF3F" w14:textId="02BF39B0" w:rsidR="00AC2863" w:rsidRPr="00F375F7" w:rsidRDefault="00BB4EC0" w:rsidP="00E967A1">
            <w:pPr>
              <w:rPr>
                <w:color w:val="000000" w:themeColor="text1"/>
              </w:rPr>
            </w:pPr>
            <w:r w:rsidRPr="00F375F7">
              <w:rPr>
                <w:b/>
                <w:bCs/>
                <w:color w:val="000000" w:themeColor="text1"/>
              </w:rPr>
              <w:t>One Piece option:</w:t>
            </w:r>
            <w:r w:rsidR="009D5B9A" w:rsidRPr="00F375F7">
              <w:rPr>
                <w:color w:val="000000" w:themeColor="text1"/>
              </w:rPr>
              <w:t xml:space="preserve"> Coloplast </w:t>
            </w:r>
            <w:proofErr w:type="spellStart"/>
            <w:r w:rsidR="009D5B9A" w:rsidRPr="00F375F7">
              <w:rPr>
                <w:color w:val="000000" w:themeColor="text1"/>
              </w:rPr>
              <w:t>SenSura</w:t>
            </w:r>
            <w:proofErr w:type="spellEnd"/>
            <w:r w:rsidR="009D5B9A" w:rsidRPr="00F375F7">
              <w:rPr>
                <w:color w:val="000000" w:themeColor="text1"/>
              </w:rPr>
              <w:t xml:space="preserve"> ® Mio</w:t>
            </w:r>
            <w:r w:rsidR="00927166" w:rsidRPr="00F375F7">
              <w:rPr>
                <w:color w:val="000000" w:themeColor="text1"/>
              </w:rPr>
              <w:t xml:space="preserve"> one-piece Cut-to-fit Convex Light MAXI Drainable Pouch. Change every 3-4 days and PRN. </w:t>
            </w:r>
            <w:r w:rsidR="00F375F7" w:rsidRPr="00F375F7">
              <w:rPr>
                <w:color w:val="000000" w:themeColor="text1"/>
              </w:rPr>
              <w:t xml:space="preserve">Apply skin barrier powder to injured areas of stomal mucosal injury with </w:t>
            </w:r>
            <w:r w:rsidR="00FD2703">
              <w:rPr>
                <w:color w:val="000000" w:themeColor="text1"/>
              </w:rPr>
              <w:t>every</w:t>
            </w:r>
            <w:r w:rsidR="00F375F7" w:rsidRPr="00F375F7">
              <w:rPr>
                <w:color w:val="000000" w:themeColor="text1"/>
              </w:rPr>
              <w:t xml:space="preserve"> pouch change. </w:t>
            </w:r>
            <w:r w:rsidRPr="00F375F7">
              <w:rPr>
                <w:b/>
                <w:bCs/>
                <w:color w:val="000000" w:themeColor="text1"/>
              </w:rPr>
              <w:br/>
            </w:r>
            <w:r w:rsidRPr="00F375F7">
              <w:rPr>
                <w:b/>
                <w:bCs/>
                <w:color w:val="000000" w:themeColor="text1"/>
              </w:rPr>
              <w:br/>
              <w:t>Rationale:</w:t>
            </w:r>
            <w:r w:rsidR="009D5B9A" w:rsidRPr="00F375F7">
              <w:rPr>
                <w:b/>
                <w:bCs/>
                <w:color w:val="000000" w:themeColor="text1"/>
              </w:rPr>
              <w:t xml:space="preserve"> </w:t>
            </w:r>
            <w:r w:rsidR="00927166" w:rsidRPr="00F375F7">
              <w:rPr>
                <w:color w:val="000000" w:themeColor="text1"/>
              </w:rPr>
              <w:t>The stoma is on a soft, obese abdomen. Convexity will help to stabilize flaccid peristomal skin to enhance the seal. This is an extended wear barrier and is designed to be worn for multiple days.</w:t>
            </w:r>
            <w:r w:rsidR="00F375F7" w:rsidRPr="00F375F7">
              <w:rPr>
                <w:color w:val="000000" w:themeColor="text1"/>
              </w:rPr>
              <w:t xml:space="preserve"> This type of barrier will be more resistant to erosion from serosanguinous drainage.</w:t>
            </w:r>
            <w:r w:rsidR="00927166" w:rsidRPr="00F375F7">
              <w:rPr>
                <w:color w:val="000000" w:themeColor="text1"/>
              </w:rPr>
              <w:t xml:space="preserve"> </w:t>
            </w:r>
            <w:r w:rsidR="00927166" w:rsidRPr="00F375F7">
              <w:rPr>
                <w:color w:val="000000" w:themeColor="text1"/>
              </w:rPr>
              <w:t>The cut-to-fit feature will ensure that the barrier is able to be cut to the appropriate size</w:t>
            </w:r>
            <w:r w:rsidR="00927166" w:rsidRPr="00F375F7">
              <w:rPr>
                <w:color w:val="000000" w:themeColor="text1"/>
              </w:rPr>
              <w:t xml:space="preserve"> to avoid further stomal trauma. There is serosanguinous drainage in the pouch, indicative of bleeding. This can be managed by </w:t>
            </w:r>
            <w:r w:rsidR="00061FFB" w:rsidRPr="00F375F7">
              <w:rPr>
                <w:color w:val="000000" w:themeColor="text1"/>
              </w:rPr>
              <w:t xml:space="preserve">skin barrier powder, </w:t>
            </w:r>
            <w:r w:rsidR="00927166" w:rsidRPr="00F375F7">
              <w:rPr>
                <w:color w:val="000000" w:themeColor="text1"/>
              </w:rPr>
              <w:t>calcium alginate</w:t>
            </w:r>
            <w:r w:rsidR="00061FFB" w:rsidRPr="00F375F7">
              <w:rPr>
                <w:color w:val="000000" w:themeColor="text1"/>
              </w:rPr>
              <w:t>,</w:t>
            </w:r>
            <w:r w:rsidR="00927166" w:rsidRPr="00F375F7">
              <w:rPr>
                <w:color w:val="000000" w:themeColor="text1"/>
              </w:rPr>
              <w:t xml:space="preserve"> or other </w:t>
            </w:r>
            <w:r w:rsidR="0096316B" w:rsidRPr="00F375F7">
              <w:rPr>
                <w:color w:val="000000" w:themeColor="text1"/>
              </w:rPr>
              <w:t>hemostatic agents.</w:t>
            </w:r>
            <w:r w:rsidR="00927166" w:rsidRPr="00F375F7">
              <w:rPr>
                <w:color w:val="000000" w:themeColor="text1"/>
              </w:rPr>
              <w:t xml:space="preserve"> </w:t>
            </w:r>
          </w:p>
        </w:tc>
      </w:tr>
      <w:tr w:rsidR="00AC2863" w14:paraId="49015101" w14:textId="77777777" w:rsidTr="00E967A1">
        <w:tc>
          <w:tcPr>
            <w:tcW w:w="9350" w:type="dxa"/>
          </w:tcPr>
          <w:p w14:paraId="304B04BB" w14:textId="3302C121" w:rsidR="00AC2863" w:rsidRPr="00F375F7" w:rsidRDefault="00BB4EC0" w:rsidP="009E686D">
            <w:pPr>
              <w:rPr>
                <w:b/>
                <w:bCs/>
                <w:color w:val="000000" w:themeColor="text1"/>
              </w:rPr>
            </w:pPr>
            <w:r w:rsidRPr="00F375F7">
              <w:rPr>
                <w:b/>
                <w:bCs/>
                <w:color w:val="000000" w:themeColor="text1"/>
              </w:rPr>
              <w:t xml:space="preserve">Two Piece option: </w:t>
            </w:r>
            <w:r w:rsidR="009D5B9A" w:rsidRPr="00F375F7">
              <w:rPr>
                <w:color w:val="000000" w:themeColor="text1"/>
              </w:rPr>
              <w:t xml:space="preserve">Hollister New Image </w:t>
            </w:r>
            <w:r w:rsidR="006B758D" w:rsidRPr="00F375F7">
              <w:rPr>
                <w:color w:val="000000" w:themeColor="text1"/>
              </w:rPr>
              <w:t>t</w:t>
            </w:r>
            <w:r w:rsidR="009D5B9A" w:rsidRPr="00F375F7">
              <w:rPr>
                <w:color w:val="000000" w:themeColor="text1"/>
              </w:rPr>
              <w:t xml:space="preserve">wo-piece </w:t>
            </w:r>
            <w:r w:rsidR="00935E95" w:rsidRPr="00F375F7">
              <w:rPr>
                <w:color w:val="000000" w:themeColor="text1"/>
              </w:rPr>
              <w:t xml:space="preserve">Cut-to-fit </w:t>
            </w:r>
            <w:r w:rsidR="009D5B9A" w:rsidRPr="00F375F7">
              <w:rPr>
                <w:color w:val="000000" w:themeColor="text1"/>
              </w:rPr>
              <w:t xml:space="preserve">Convex </w:t>
            </w:r>
            <w:proofErr w:type="spellStart"/>
            <w:r w:rsidR="009D5B9A" w:rsidRPr="00F375F7">
              <w:rPr>
                <w:color w:val="000000" w:themeColor="text1"/>
              </w:rPr>
              <w:t>FlexWear</w:t>
            </w:r>
            <w:proofErr w:type="spellEnd"/>
            <w:r w:rsidR="009D5B9A" w:rsidRPr="00F375F7">
              <w:rPr>
                <w:color w:val="000000" w:themeColor="text1"/>
              </w:rPr>
              <w:t xml:space="preserve"> Skin Barrier</w:t>
            </w:r>
            <w:r w:rsidR="00844F56" w:rsidRPr="00F375F7">
              <w:rPr>
                <w:color w:val="000000" w:themeColor="text1"/>
              </w:rPr>
              <w:t xml:space="preserve"> with</w:t>
            </w:r>
            <w:r w:rsidR="00927166" w:rsidRPr="00F375F7">
              <w:rPr>
                <w:color w:val="000000" w:themeColor="text1"/>
              </w:rPr>
              <w:t xml:space="preserve"> transparent</w:t>
            </w:r>
            <w:r w:rsidR="009D5B9A" w:rsidRPr="00F375F7">
              <w:rPr>
                <w:color w:val="000000" w:themeColor="text1"/>
              </w:rPr>
              <w:t xml:space="preserve"> drainable pouch </w:t>
            </w:r>
            <w:r w:rsidR="00844F56" w:rsidRPr="00F375F7">
              <w:rPr>
                <w:color w:val="000000" w:themeColor="text1"/>
              </w:rPr>
              <w:t>(</w:t>
            </w:r>
            <w:r w:rsidR="009D5B9A" w:rsidRPr="00F375F7">
              <w:rPr>
                <w:color w:val="000000" w:themeColor="text1"/>
              </w:rPr>
              <w:t xml:space="preserve">Lock ‘n Roll </w:t>
            </w:r>
            <w:proofErr w:type="spellStart"/>
            <w:r w:rsidR="009D5B9A" w:rsidRPr="00F375F7">
              <w:rPr>
                <w:color w:val="000000" w:themeColor="text1"/>
              </w:rPr>
              <w:t>Microseal</w:t>
            </w:r>
            <w:proofErr w:type="spellEnd"/>
            <w:r w:rsidR="009D5B9A" w:rsidRPr="00F375F7">
              <w:rPr>
                <w:color w:val="000000" w:themeColor="text1"/>
              </w:rPr>
              <w:t xml:space="preserve"> Closure</w:t>
            </w:r>
            <w:r w:rsidR="00844F56" w:rsidRPr="00F375F7">
              <w:rPr>
                <w:color w:val="000000" w:themeColor="text1"/>
              </w:rPr>
              <w:t>)</w:t>
            </w:r>
            <w:r w:rsidR="009D5B9A" w:rsidRPr="00F375F7">
              <w:rPr>
                <w:color w:val="000000" w:themeColor="text1"/>
              </w:rPr>
              <w:t xml:space="preserve">. </w:t>
            </w:r>
            <w:r w:rsidR="00844F56" w:rsidRPr="00F375F7">
              <w:rPr>
                <w:color w:val="000000" w:themeColor="text1"/>
              </w:rPr>
              <w:t xml:space="preserve">Change every 3-4 days and PRN. </w:t>
            </w:r>
            <w:r w:rsidR="009D5B9A" w:rsidRPr="00F375F7">
              <w:rPr>
                <w:b/>
                <w:bCs/>
                <w:color w:val="000000" w:themeColor="text1"/>
              </w:rPr>
              <w:br/>
            </w:r>
            <w:r w:rsidRPr="00F375F7">
              <w:rPr>
                <w:b/>
                <w:bCs/>
                <w:color w:val="000000" w:themeColor="text1"/>
              </w:rPr>
              <w:br/>
              <w:t>Rationale:</w:t>
            </w:r>
            <w:r w:rsidR="009D5B9A" w:rsidRPr="00F375F7">
              <w:rPr>
                <w:color w:val="000000" w:themeColor="text1"/>
              </w:rPr>
              <w:t xml:space="preserve"> </w:t>
            </w:r>
            <w:r w:rsidR="009D5B9A" w:rsidRPr="00F375F7">
              <w:rPr>
                <w:color w:val="000000" w:themeColor="text1"/>
              </w:rPr>
              <w:t xml:space="preserve">The stoma is budded and protruding; however, the patient has a soft, obese abdomen. A convex pouching system will provide more </w:t>
            </w:r>
            <w:r w:rsidR="00927166" w:rsidRPr="00F375F7">
              <w:rPr>
                <w:color w:val="000000" w:themeColor="text1"/>
              </w:rPr>
              <w:t>stabilization to the peristomal skin</w:t>
            </w:r>
            <w:r w:rsidR="009D5B9A" w:rsidRPr="00F375F7">
              <w:rPr>
                <w:color w:val="000000" w:themeColor="text1"/>
              </w:rPr>
              <w:t xml:space="preserve">. </w:t>
            </w:r>
            <w:r w:rsidR="00935E95" w:rsidRPr="00F375F7">
              <w:rPr>
                <w:color w:val="000000" w:themeColor="text1"/>
              </w:rPr>
              <w:t xml:space="preserve">The cut-to-fit feature will ensure that the </w:t>
            </w:r>
            <w:r w:rsidR="00723BF0" w:rsidRPr="00F375F7">
              <w:rPr>
                <w:color w:val="000000" w:themeColor="text1"/>
              </w:rPr>
              <w:t>barrier</w:t>
            </w:r>
            <w:r w:rsidR="00935E95" w:rsidRPr="00F375F7">
              <w:rPr>
                <w:color w:val="000000" w:themeColor="text1"/>
              </w:rPr>
              <w:t xml:space="preserve"> is able to be cut to the appropriate size. </w:t>
            </w:r>
            <w:r w:rsidR="00927166" w:rsidRPr="00F375F7">
              <w:rPr>
                <w:color w:val="000000" w:themeColor="text1"/>
              </w:rPr>
              <w:t>A two-piece system and/or transparent pouch may be helpful for close observation of the stoma</w:t>
            </w:r>
            <w:r w:rsidR="0096316B" w:rsidRPr="00F375F7">
              <w:rPr>
                <w:color w:val="000000" w:themeColor="text1"/>
              </w:rPr>
              <w:t xml:space="preserve">. </w:t>
            </w:r>
          </w:p>
        </w:tc>
      </w:tr>
      <w:tr w:rsidR="00AC2863" w14:paraId="14B7ABAE" w14:textId="77777777" w:rsidTr="00E967A1">
        <w:tc>
          <w:tcPr>
            <w:tcW w:w="9350" w:type="dxa"/>
          </w:tcPr>
          <w:p w14:paraId="528D6064" w14:textId="41470E77" w:rsidR="00AC2863" w:rsidRPr="00BB4EC0" w:rsidRDefault="00BB4EC0" w:rsidP="00E967A1">
            <w:r w:rsidRPr="00BB4EC0">
              <w:t>/4 points</w:t>
            </w:r>
          </w:p>
        </w:tc>
      </w:tr>
    </w:tbl>
    <w:p w14:paraId="01DE71FF" w14:textId="28B309AC" w:rsidR="00576547" w:rsidRDefault="00576547">
      <w:pPr>
        <w:spacing w:before="0" w:after="160" w:line="259" w:lineRule="auto"/>
      </w:pPr>
      <w:r>
        <w:lastRenderedPageBreak/>
        <w:t>Scenario 3</w:t>
      </w:r>
    </w:p>
    <w:tbl>
      <w:tblPr>
        <w:tblStyle w:val="TableGrid"/>
        <w:tblW w:w="0" w:type="auto"/>
        <w:tblLook w:val="04A0" w:firstRow="1" w:lastRow="0" w:firstColumn="1" w:lastColumn="0" w:noHBand="0" w:noVBand="1"/>
      </w:tblPr>
      <w:tblGrid>
        <w:gridCol w:w="9350"/>
      </w:tblGrid>
      <w:tr w:rsidR="00576547" w14:paraId="7C0BE157" w14:textId="77777777" w:rsidTr="00E967A1">
        <w:tc>
          <w:tcPr>
            <w:tcW w:w="9350" w:type="dxa"/>
          </w:tcPr>
          <w:p w14:paraId="731F765B" w14:textId="4437B555" w:rsidR="009F7E5A" w:rsidRDefault="009F7E5A" w:rsidP="009F7E5A">
            <w:pPr>
              <w:jc w:val="center"/>
            </w:pPr>
            <w:r w:rsidRPr="009F7E5A">
              <w:rPr>
                <w:noProof/>
              </w:rPr>
              <w:drawing>
                <wp:inline distT="0" distB="0" distL="0" distR="0" wp14:anchorId="28346282" wp14:editId="7CB3ECE4">
                  <wp:extent cx="3300389" cy="2192916"/>
                  <wp:effectExtent l="0" t="0" r="0" b="0"/>
                  <wp:docPr id="3" name="Picture 3">
                    <a:extLst xmlns:a="http://schemas.openxmlformats.org/drawingml/2006/main">
                      <a:ext uri="{FF2B5EF4-FFF2-40B4-BE49-F238E27FC236}">
                        <a16:creationId xmlns:a16="http://schemas.microsoft.com/office/drawing/2014/main" id="{ED528FBF-B810-4CBB-5F90-F94C1BD74E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ED528FBF-B810-4CBB-5F90-F94C1BD74ED3}"/>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0389" cy="219291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E2B1000" w14:textId="0D1DACAE" w:rsidR="009F7E5A" w:rsidRPr="009F7E5A" w:rsidRDefault="00547302" w:rsidP="009F7E5A">
            <w:pPr>
              <w:rPr>
                <w:b/>
                <w:bCs/>
              </w:rPr>
            </w:pPr>
            <w:r>
              <w:rPr>
                <w:b/>
                <w:bCs/>
              </w:rPr>
              <w:t>85-year-old</w:t>
            </w:r>
            <w:r w:rsidR="009F7E5A" w:rsidRPr="009F7E5A">
              <w:rPr>
                <w:b/>
                <w:bCs/>
              </w:rPr>
              <w:t xml:space="preserve"> presents with flush ileostomy and peristomal irritant dermatitis. Oval stoma with </w:t>
            </w:r>
            <w:proofErr w:type="spellStart"/>
            <w:r w:rsidR="009F7E5A" w:rsidRPr="009F7E5A">
              <w:rPr>
                <w:b/>
                <w:bCs/>
              </w:rPr>
              <w:t>os</w:t>
            </w:r>
            <w:proofErr w:type="spellEnd"/>
            <w:r w:rsidR="009F7E5A" w:rsidRPr="009F7E5A">
              <w:rPr>
                <w:b/>
                <w:bCs/>
              </w:rPr>
              <w:t xml:space="preserve"> low at 6 o’clock location. Protuberant hernia above further pushes the stoma into a lateral fold. </w:t>
            </w:r>
          </w:p>
          <w:p w14:paraId="6511C0B1" w14:textId="46763E31" w:rsidR="009F7E5A" w:rsidRPr="009F7E5A" w:rsidRDefault="009F7E5A" w:rsidP="009F7E5A">
            <w:pPr>
              <w:rPr>
                <w:b/>
                <w:bCs/>
              </w:rPr>
            </w:pPr>
            <w:r w:rsidRPr="009F7E5A">
              <w:rPr>
                <w:b/>
                <w:bCs/>
              </w:rPr>
              <w:t>Pt wears bifocal glasses when applying the pouching system. Due to extreme hip contours</w:t>
            </w:r>
            <w:r w:rsidR="00547302">
              <w:rPr>
                <w:b/>
                <w:bCs/>
              </w:rPr>
              <w:t>,</w:t>
            </w:r>
            <w:r w:rsidRPr="009F7E5A">
              <w:rPr>
                <w:b/>
                <w:bCs/>
              </w:rPr>
              <w:t xml:space="preserve"> it is difficult to have a hernia belt stay in place. </w:t>
            </w:r>
          </w:p>
          <w:p w14:paraId="164B93A4" w14:textId="77777777" w:rsidR="0018154A" w:rsidRDefault="0018154A" w:rsidP="0018154A">
            <w:pPr>
              <w:spacing w:before="0" w:after="160" w:line="259" w:lineRule="auto"/>
              <w:rPr>
                <w:sz w:val="16"/>
                <w:szCs w:val="16"/>
              </w:rPr>
            </w:pPr>
          </w:p>
          <w:p w14:paraId="33AFD85B" w14:textId="6F74A0D7" w:rsidR="00576547" w:rsidRPr="0018154A" w:rsidRDefault="00547302" w:rsidP="0018154A">
            <w:pPr>
              <w:spacing w:before="0" w:after="160" w:line="259" w:lineRule="auto"/>
              <w:rPr>
                <w:sz w:val="16"/>
                <w:szCs w:val="16"/>
              </w:rPr>
            </w:pPr>
            <w:r>
              <w:rPr>
                <w:sz w:val="16"/>
                <w:szCs w:val="16"/>
              </w:rPr>
              <w:t xml:space="preserve">Image courtesy of Wound, Ostomy, and Continence Nurses </w:t>
            </w:r>
            <w:proofErr w:type="spellStart"/>
            <w:r>
              <w:rPr>
                <w:sz w:val="16"/>
                <w:szCs w:val="16"/>
              </w:rPr>
              <w:t>Society</w:t>
            </w:r>
            <w:r w:rsidRPr="00BB429D">
              <w:rPr>
                <w:sz w:val="16"/>
                <w:szCs w:val="16"/>
                <w:vertAlign w:val="superscript"/>
              </w:rPr>
              <w:t>TM</w:t>
            </w:r>
            <w:proofErr w:type="spellEnd"/>
            <w:r>
              <w:rPr>
                <w:sz w:val="16"/>
                <w:szCs w:val="16"/>
              </w:rPr>
              <w:t xml:space="preserve"> image library</w:t>
            </w:r>
            <w:r w:rsidR="009F7E5A" w:rsidRPr="002E5459">
              <w:rPr>
                <w:rFonts w:ascii="Droid Sans" w:hAnsi="Droid Sans"/>
                <w:color w:val="333333"/>
                <w:sz w:val="16"/>
                <w:szCs w:val="16"/>
                <w:shd w:val="clear" w:color="auto" w:fill="FFFFFF"/>
              </w:rPr>
              <w:t>.</w:t>
            </w:r>
          </w:p>
        </w:tc>
      </w:tr>
      <w:tr w:rsidR="00576547" w14:paraId="56D5AE12" w14:textId="77777777" w:rsidTr="00E967A1">
        <w:tc>
          <w:tcPr>
            <w:tcW w:w="9350" w:type="dxa"/>
          </w:tcPr>
          <w:p w14:paraId="6ED0AEFA" w14:textId="1EBAB8B4" w:rsidR="006B758D" w:rsidRPr="00F375F7" w:rsidRDefault="009F7E5A" w:rsidP="00F375F7">
            <w:pPr>
              <w:rPr>
                <w:color w:val="000000" w:themeColor="text1"/>
              </w:rPr>
            </w:pPr>
            <w:r w:rsidRPr="00F375F7">
              <w:rPr>
                <w:b/>
                <w:bCs/>
                <w:color w:val="000000" w:themeColor="text1"/>
              </w:rPr>
              <w:t>Pouching recommendation</w:t>
            </w:r>
            <w:r w:rsidR="008A1FB7" w:rsidRPr="00F375F7">
              <w:rPr>
                <w:b/>
                <w:bCs/>
                <w:color w:val="000000" w:themeColor="text1"/>
              </w:rPr>
              <w:t>s</w:t>
            </w:r>
            <w:r w:rsidRPr="00F375F7">
              <w:rPr>
                <w:b/>
                <w:bCs/>
                <w:color w:val="000000" w:themeColor="text1"/>
              </w:rPr>
              <w:t>:</w:t>
            </w:r>
            <w:r w:rsidR="009D5B9A" w:rsidRPr="00F375F7">
              <w:rPr>
                <w:b/>
                <w:bCs/>
                <w:color w:val="000000" w:themeColor="text1"/>
              </w:rPr>
              <w:t xml:space="preserve"> </w:t>
            </w:r>
            <w:r w:rsidR="009D5B9A" w:rsidRPr="00F375F7">
              <w:rPr>
                <w:color w:val="000000" w:themeColor="text1"/>
              </w:rPr>
              <w:t xml:space="preserve">Coloplast </w:t>
            </w:r>
            <w:proofErr w:type="spellStart"/>
            <w:r w:rsidR="009D5B9A" w:rsidRPr="00F375F7">
              <w:rPr>
                <w:color w:val="000000" w:themeColor="text1"/>
              </w:rPr>
              <w:t>SenSura</w:t>
            </w:r>
            <w:proofErr w:type="spellEnd"/>
            <w:r w:rsidR="009D5B9A" w:rsidRPr="00F375F7">
              <w:rPr>
                <w:color w:val="000000" w:themeColor="text1"/>
              </w:rPr>
              <w:t xml:space="preserve"> ® Mio </w:t>
            </w:r>
            <w:r w:rsidR="006B758D" w:rsidRPr="00F375F7">
              <w:rPr>
                <w:color w:val="000000" w:themeColor="text1"/>
              </w:rPr>
              <w:t xml:space="preserve">two-piece </w:t>
            </w:r>
            <w:r w:rsidR="007900A0" w:rsidRPr="00F375F7">
              <w:rPr>
                <w:color w:val="000000" w:themeColor="text1"/>
              </w:rPr>
              <w:t xml:space="preserve">Cut-to-fit </w:t>
            </w:r>
            <w:r w:rsidR="009D5B9A" w:rsidRPr="00F375F7">
              <w:rPr>
                <w:color w:val="000000" w:themeColor="text1"/>
              </w:rPr>
              <w:t xml:space="preserve">Click Convex Flip Barrier with </w:t>
            </w:r>
            <w:proofErr w:type="spellStart"/>
            <w:r w:rsidR="009D5B9A" w:rsidRPr="00F375F7">
              <w:rPr>
                <w:color w:val="000000" w:themeColor="text1"/>
              </w:rPr>
              <w:t>SenSura</w:t>
            </w:r>
            <w:proofErr w:type="spellEnd"/>
            <w:r w:rsidR="009D5B9A" w:rsidRPr="00F375F7">
              <w:rPr>
                <w:color w:val="000000" w:themeColor="text1"/>
              </w:rPr>
              <w:t xml:space="preserve"> ® Mio Click MAXI Drainable Pouch. Change every 3-4 days and PRN. Prior to application of the skin barrier, apply </w:t>
            </w:r>
            <w:r w:rsidR="00061FFB" w:rsidRPr="00F375F7">
              <w:rPr>
                <w:color w:val="000000" w:themeColor="text1"/>
              </w:rPr>
              <w:t>skin barrier powder</w:t>
            </w:r>
            <w:r w:rsidR="009D5B9A" w:rsidRPr="00F375F7">
              <w:rPr>
                <w:color w:val="000000" w:themeColor="text1"/>
              </w:rPr>
              <w:t xml:space="preserve"> and</w:t>
            </w:r>
            <w:r w:rsidR="00061FFB" w:rsidRPr="00F375F7">
              <w:rPr>
                <w:color w:val="000000" w:themeColor="text1"/>
              </w:rPr>
              <w:t xml:space="preserve"> no-sting</w:t>
            </w:r>
            <w:r w:rsidR="009D5B9A" w:rsidRPr="00F375F7">
              <w:rPr>
                <w:color w:val="000000" w:themeColor="text1"/>
              </w:rPr>
              <w:t xml:space="preserve"> liquid </w:t>
            </w:r>
            <w:r w:rsidR="00061FFB" w:rsidRPr="00F375F7">
              <w:rPr>
                <w:color w:val="000000" w:themeColor="text1"/>
              </w:rPr>
              <w:t>barrier</w:t>
            </w:r>
            <w:r w:rsidR="00F375F7" w:rsidRPr="00F375F7">
              <w:rPr>
                <w:color w:val="000000" w:themeColor="text1"/>
              </w:rPr>
              <w:t xml:space="preserve"> film over the powder. This can be repeated to create multiple layers. </w:t>
            </w:r>
          </w:p>
        </w:tc>
      </w:tr>
      <w:tr w:rsidR="00576547" w14:paraId="113C11F8" w14:textId="77777777" w:rsidTr="00E967A1">
        <w:tc>
          <w:tcPr>
            <w:tcW w:w="9350" w:type="dxa"/>
          </w:tcPr>
          <w:p w14:paraId="3300DB8F" w14:textId="206EF713" w:rsidR="00061FFB" w:rsidRPr="00F375F7" w:rsidRDefault="009F7E5A" w:rsidP="006B758D">
            <w:pPr>
              <w:rPr>
                <w:color w:val="000000" w:themeColor="text1"/>
              </w:rPr>
            </w:pPr>
            <w:r w:rsidRPr="00F375F7">
              <w:rPr>
                <w:b/>
                <w:bCs/>
                <w:color w:val="000000" w:themeColor="text1"/>
              </w:rPr>
              <w:t>Rationale:</w:t>
            </w:r>
            <w:r w:rsidR="009D5B9A" w:rsidRPr="00F375F7">
              <w:rPr>
                <w:b/>
                <w:bCs/>
                <w:color w:val="000000" w:themeColor="text1"/>
              </w:rPr>
              <w:t xml:space="preserve"> </w:t>
            </w:r>
            <w:r w:rsidR="009D5B9A" w:rsidRPr="00F375F7">
              <w:rPr>
                <w:color w:val="000000" w:themeColor="text1"/>
              </w:rPr>
              <w:t>The patient has a flush stoma and a hernia that pushes the stoma into a lateral fold. This pouching system is designed for curves, bulges, and hernias. The convexity will assist with protruding the stoma</w:t>
            </w:r>
            <w:r w:rsidR="006B758D" w:rsidRPr="00F375F7">
              <w:rPr>
                <w:color w:val="000000" w:themeColor="text1"/>
              </w:rPr>
              <w:t xml:space="preserve">. This will be helpful </w:t>
            </w:r>
            <w:r w:rsidR="00F375F7" w:rsidRPr="00F375F7">
              <w:rPr>
                <w:color w:val="000000" w:themeColor="text1"/>
              </w:rPr>
              <w:t>as</w:t>
            </w:r>
            <w:r w:rsidR="006B758D" w:rsidRPr="00F375F7">
              <w:rPr>
                <w:color w:val="000000" w:themeColor="text1"/>
              </w:rPr>
              <w:t xml:space="preserve"> the stoma is flush and the </w:t>
            </w:r>
            <w:proofErr w:type="spellStart"/>
            <w:r w:rsidR="006B758D" w:rsidRPr="00F375F7">
              <w:rPr>
                <w:color w:val="000000" w:themeColor="text1"/>
              </w:rPr>
              <w:t>os</w:t>
            </w:r>
            <w:proofErr w:type="spellEnd"/>
            <w:r w:rsidR="006B758D" w:rsidRPr="00F375F7">
              <w:rPr>
                <w:color w:val="000000" w:themeColor="text1"/>
              </w:rPr>
              <w:t xml:space="preserve"> is low at the 6 o’clock position. </w:t>
            </w:r>
            <w:r w:rsidR="009D5B9A" w:rsidRPr="00F375F7">
              <w:rPr>
                <w:color w:val="000000" w:themeColor="text1"/>
              </w:rPr>
              <w:t xml:space="preserve">Additionally, it is a two-piece system to ensure </w:t>
            </w:r>
            <w:r w:rsidR="00F375F7" w:rsidRPr="00F375F7">
              <w:rPr>
                <w:color w:val="000000" w:themeColor="text1"/>
              </w:rPr>
              <w:t>an easier and more</w:t>
            </w:r>
            <w:r w:rsidR="009D5B9A" w:rsidRPr="00F375F7">
              <w:rPr>
                <w:color w:val="000000" w:themeColor="text1"/>
              </w:rPr>
              <w:t xml:space="preserve"> accurate application of the skin barrier given that the patient wears bifocal glasses. The mechanical coupling gives an audible clue that the pouch is locked into place. </w:t>
            </w:r>
            <w:r w:rsidR="00F375F7" w:rsidRPr="00F375F7">
              <w:rPr>
                <w:color w:val="000000" w:themeColor="text1"/>
              </w:rPr>
              <w:t>The “crusting” process using</w:t>
            </w:r>
            <w:r w:rsidR="006B758D" w:rsidRPr="00F375F7">
              <w:rPr>
                <w:color w:val="000000" w:themeColor="text1"/>
              </w:rPr>
              <w:t xml:space="preserve"> </w:t>
            </w:r>
            <w:r w:rsidR="00061FFB" w:rsidRPr="00F375F7">
              <w:rPr>
                <w:color w:val="000000" w:themeColor="text1"/>
              </w:rPr>
              <w:t>skin barrier powder</w:t>
            </w:r>
            <w:r w:rsidR="006B758D" w:rsidRPr="00F375F7">
              <w:rPr>
                <w:color w:val="000000" w:themeColor="text1"/>
              </w:rPr>
              <w:t xml:space="preserve"> and liquid </w:t>
            </w:r>
            <w:r w:rsidR="00061FFB" w:rsidRPr="00F375F7">
              <w:rPr>
                <w:color w:val="000000" w:themeColor="text1"/>
              </w:rPr>
              <w:t>barrier</w:t>
            </w:r>
            <w:r w:rsidR="006B758D" w:rsidRPr="00F375F7">
              <w:rPr>
                <w:color w:val="000000" w:themeColor="text1"/>
              </w:rPr>
              <w:t xml:space="preserve"> will </w:t>
            </w:r>
            <w:r w:rsidR="00F375F7" w:rsidRPr="00F375F7">
              <w:rPr>
                <w:color w:val="000000" w:themeColor="text1"/>
              </w:rPr>
              <w:t>absorb excess moisture from the damaged skin and creating a dry skin surface</w:t>
            </w:r>
            <w:r w:rsidR="006B758D" w:rsidRPr="00F375F7">
              <w:rPr>
                <w:color w:val="000000" w:themeColor="text1"/>
              </w:rPr>
              <w:t xml:space="preserve">. </w:t>
            </w:r>
            <w:r w:rsidR="00061FFB" w:rsidRPr="00F375F7">
              <w:rPr>
                <w:color w:val="000000" w:themeColor="text1"/>
              </w:rPr>
              <w:t xml:space="preserve">No-sting liquid barrier does not contain alcohol </w:t>
            </w:r>
            <w:r w:rsidR="00F375F7" w:rsidRPr="00F375F7">
              <w:rPr>
                <w:color w:val="000000" w:themeColor="text1"/>
              </w:rPr>
              <w:t xml:space="preserve">as to </w:t>
            </w:r>
            <w:r w:rsidR="00061FFB" w:rsidRPr="00F375F7">
              <w:rPr>
                <w:color w:val="000000" w:themeColor="text1"/>
              </w:rPr>
              <w:t xml:space="preserve">minimize pain when applied to the irritated skin. </w:t>
            </w:r>
          </w:p>
          <w:p w14:paraId="77EB1972" w14:textId="062D6E6D" w:rsidR="00576547" w:rsidRPr="00F375F7" w:rsidRDefault="00576547" w:rsidP="005B20EF">
            <w:pPr>
              <w:rPr>
                <w:color w:val="000000" w:themeColor="text1"/>
              </w:rPr>
            </w:pPr>
          </w:p>
        </w:tc>
      </w:tr>
      <w:tr w:rsidR="00576547" w14:paraId="7661EB11" w14:textId="77777777" w:rsidTr="00E967A1">
        <w:tc>
          <w:tcPr>
            <w:tcW w:w="9350" w:type="dxa"/>
          </w:tcPr>
          <w:p w14:paraId="488A22B2" w14:textId="20AA22BA" w:rsidR="00576547" w:rsidRPr="009F7E5A" w:rsidRDefault="009F7E5A" w:rsidP="00E967A1">
            <w:r w:rsidRPr="009F7E5A">
              <w:t>/2</w:t>
            </w:r>
            <w:r w:rsidR="007F7C3F" w:rsidRPr="009F7E5A">
              <w:t xml:space="preserve"> </w:t>
            </w:r>
            <w:r>
              <w:t>points</w:t>
            </w:r>
          </w:p>
        </w:tc>
      </w:tr>
    </w:tbl>
    <w:p w14:paraId="36536F63" w14:textId="6946AA81" w:rsidR="005B20EF" w:rsidRDefault="005B20EF" w:rsidP="00BF41F7"/>
    <w:p w14:paraId="5707FA97" w14:textId="77777777" w:rsidR="005B20EF" w:rsidRDefault="005B20EF">
      <w:pPr>
        <w:spacing w:before="0" w:after="160" w:line="259" w:lineRule="auto"/>
      </w:pPr>
      <w:r>
        <w:br w:type="page"/>
      </w:r>
    </w:p>
    <w:p w14:paraId="682569FD" w14:textId="7F8C555D" w:rsidR="005B20EF" w:rsidRDefault="005B20EF" w:rsidP="005B20EF">
      <w:pPr>
        <w:spacing w:before="0" w:after="160" w:line="259" w:lineRule="auto"/>
      </w:pPr>
      <w:r>
        <w:lastRenderedPageBreak/>
        <w:t>Scenario 4</w:t>
      </w:r>
    </w:p>
    <w:tbl>
      <w:tblPr>
        <w:tblStyle w:val="TableGrid"/>
        <w:tblW w:w="0" w:type="auto"/>
        <w:tblLook w:val="04A0" w:firstRow="1" w:lastRow="0" w:firstColumn="1" w:lastColumn="0" w:noHBand="0" w:noVBand="1"/>
      </w:tblPr>
      <w:tblGrid>
        <w:gridCol w:w="9350"/>
      </w:tblGrid>
      <w:tr w:rsidR="005B20EF" w14:paraId="678C7B4B" w14:textId="77777777" w:rsidTr="00E967A1">
        <w:tc>
          <w:tcPr>
            <w:tcW w:w="9350" w:type="dxa"/>
          </w:tcPr>
          <w:p w14:paraId="7E6007C4" w14:textId="346C287F" w:rsidR="005B20EF" w:rsidRDefault="009F7E5A" w:rsidP="00E967A1">
            <w:pPr>
              <w:jc w:val="center"/>
            </w:pPr>
            <w:r w:rsidRPr="009F7E5A">
              <w:rPr>
                <w:noProof/>
              </w:rPr>
              <w:drawing>
                <wp:inline distT="0" distB="0" distL="0" distR="0" wp14:anchorId="345A4E7A" wp14:editId="07817CF5">
                  <wp:extent cx="3531875" cy="2330350"/>
                  <wp:effectExtent l="0" t="0" r="0" b="0"/>
                  <wp:docPr id="3074" name="Picture 2">
                    <a:extLst xmlns:a="http://schemas.openxmlformats.org/drawingml/2006/main">
                      <a:ext uri="{FF2B5EF4-FFF2-40B4-BE49-F238E27FC236}">
                        <a16:creationId xmlns:a16="http://schemas.microsoft.com/office/drawing/2014/main" id="{9BBD9518-4192-5EDE-F8F5-7C4D165E61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a:extLst>
                              <a:ext uri="{FF2B5EF4-FFF2-40B4-BE49-F238E27FC236}">
                                <a16:creationId xmlns:a16="http://schemas.microsoft.com/office/drawing/2014/main" id="{9BBD9518-4192-5EDE-F8F5-7C4D165E61B9}"/>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1875" cy="23303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143613B" w14:textId="3021822B" w:rsidR="009F7E5A" w:rsidRPr="009F7E5A" w:rsidRDefault="00547302" w:rsidP="009F7E5A">
            <w:pPr>
              <w:rPr>
                <w:b/>
                <w:bCs/>
              </w:rPr>
            </w:pPr>
            <w:r>
              <w:rPr>
                <w:b/>
                <w:bCs/>
              </w:rPr>
              <w:t>56-year-old</w:t>
            </w:r>
            <w:r w:rsidR="009F7E5A" w:rsidRPr="009F7E5A">
              <w:rPr>
                <w:b/>
                <w:bCs/>
              </w:rPr>
              <w:t xml:space="preserve"> obese individual with ruptured diverticulitis.  A red rubber catheter in place as a bridge for the loop ostomy.   Stoma is slightly budded</w:t>
            </w:r>
            <w:r>
              <w:rPr>
                <w:b/>
                <w:bCs/>
              </w:rPr>
              <w:t xml:space="preserve"> and </w:t>
            </w:r>
            <w:r w:rsidR="009F7E5A" w:rsidRPr="009F7E5A">
              <w:rPr>
                <w:b/>
                <w:bCs/>
              </w:rPr>
              <w:t>red. Peristomal skin with erythema and partial thickness wound 4-7 o’clock Etiology may be due to trauma from red rubber catheter movement.</w:t>
            </w:r>
          </w:p>
          <w:p w14:paraId="1D0AA56E" w14:textId="77777777" w:rsidR="0018154A" w:rsidRDefault="0018154A" w:rsidP="0018154A">
            <w:pPr>
              <w:spacing w:before="0" w:after="160" w:line="259" w:lineRule="auto"/>
              <w:rPr>
                <w:sz w:val="16"/>
                <w:szCs w:val="16"/>
              </w:rPr>
            </w:pPr>
          </w:p>
          <w:p w14:paraId="1B174A5C" w14:textId="2B9EF66F" w:rsidR="005B20EF" w:rsidRPr="0018154A" w:rsidRDefault="00547302" w:rsidP="0018154A">
            <w:pPr>
              <w:spacing w:before="0" w:after="160" w:line="259" w:lineRule="auto"/>
              <w:rPr>
                <w:sz w:val="16"/>
                <w:szCs w:val="16"/>
              </w:rPr>
            </w:pPr>
            <w:r>
              <w:rPr>
                <w:sz w:val="16"/>
                <w:szCs w:val="16"/>
              </w:rPr>
              <w:t xml:space="preserve">Image courtesy of Wound, Ostomy, and Continence Nurses </w:t>
            </w:r>
            <w:proofErr w:type="spellStart"/>
            <w:r>
              <w:rPr>
                <w:sz w:val="16"/>
                <w:szCs w:val="16"/>
              </w:rPr>
              <w:t>Society</w:t>
            </w:r>
            <w:r w:rsidRPr="00BB429D">
              <w:rPr>
                <w:sz w:val="16"/>
                <w:szCs w:val="16"/>
                <w:vertAlign w:val="superscript"/>
              </w:rPr>
              <w:t>TM</w:t>
            </w:r>
            <w:proofErr w:type="spellEnd"/>
            <w:r>
              <w:rPr>
                <w:sz w:val="16"/>
                <w:szCs w:val="16"/>
              </w:rPr>
              <w:t xml:space="preserve"> image library</w:t>
            </w:r>
            <w:r w:rsidR="009C2C67" w:rsidRPr="002E5459">
              <w:rPr>
                <w:rFonts w:ascii="Droid Sans" w:hAnsi="Droid Sans"/>
                <w:color w:val="333333"/>
                <w:sz w:val="16"/>
                <w:szCs w:val="16"/>
                <w:shd w:val="clear" w:color="auto" w:fill="FFFFFF"/>
              </w:rPr>
              <w:t>.</w:t>
            </w:r>
          </w:p>
        </w:tc>
      </w:tr>
      <w:tr w:rsidR="005B20EF" w14:paraId="52F3A205" w14:textId="77777777" w:rsidTr="00E967A1">
        <w:tc>
          <w:tcPr>
            <w:tcW w:w="9350" w:type="dxa"/>
          </w:tcPr>
          <w:p w14:paraId="0C360F15" w14:textId="1F782D5F" w:rsidR="009C2C67" w:rsidRPr="00094D4A" w:rsidRDefault="009C2C67" w:rsidP="009C2C67">
            <w:pPr>
              <w:rPr>
                <w:color w:val="FF0000"/>
              </w:rPr>
            </w:pPr>
            <w:r>
              <w:rPr>
                <w:b/>
                <w:bCs/>
              </w:rPr>
              <w:t>Pouching recommendation</w:t>
            </w:r>
            <w:r w:rsidR="008A1FB7">
              <w:rPr>
                <w:b/>
                <w:bCs/>
              </w:rPr>
              <w:t>s</w:t>
            </w:r>
            <w:r>
              <w:rPr>
                <w:b/>
                <w:bCs/>
              </w:rPr>
              <w:t>:</w:t>
            </w:r>
            <w:r w:rsidR="00094D4A">
              <w:rPr>
                <w:b/>
                <w:bCs/>
              </w:rPr>
              <w:t xml:space="preserve"> </w:t>
            </w:r>
            <w:r w:rsidR="00094D4A" w:rsidRPr="00F375F7">
              <w:rPr>
                <w:color w:val="000000" w:themeColor="text1"/>
              </w:rPr>
              <w:t xml:space="preserve">Hollister New Image </w:t>
            </w:r>
            <w:r w:rsidR="007900A0" w:rsidRPr="00F375F7">
              <w:rPr>
                <w:color w:val="000000" w:themeColor="text1"/>
              </w:rPr>
              <w:t>t</w:t>
            </w:r>
            <w:r w:rsidR="00094D4A" w:rsidRPr="00F375F7">
              <w:rPr>
                <w:color w:val="000000" w:themeColor="text1"/>
              </w:rPr>
              <w:t>wo-</w:t>
            </w:r>
            <w:r w:rsidR="007900A0" w:rsidRPr="00F375F7">
              <w:rPr>
                <w:color w:val="000000" w:themeColor="text1"/>
              </w:rPr>
              <w:t>p</w:t>
            </w:r>
            <w:r w:rsidR="00094D4A" w:rsidRPr="00F375F7">
              <w:rPr>
                <w:color w:val="000000" w:themeColor="text1"/>
              </w:rPr>
              <w:t xml:space="preserve">iece </w:t>
            </w:r>
            <w:r w:rsidR="00F375F7" w:rsidRPr="00F375F7">
              <w:rPr>
                <w:color w:val="000000" w:themeColor="text1"/>
              </w:rPr>
              <w:t xml:space="preserve">Cut-to-fit </w:t>
            </w:r>
            <w:r w:rsidR="00A22818" w:rsidRPr="00F375F7">
              <w:rPr>
                <w:color w:val="000000" w:themeColor="text1"/>
              </w:rPr>
              <w:t xml:space="preserve">Convex </w:t>
            </w:r>
            <w:proofErr w:type="spellStart"/>
            <w:r w:rsidR="00A22818" w:rsidRPr="00F375F7">
              <w:rPr>
                <w:color w:val="000000" w:themeColor="text1"/>
              </w:rPr>
              <w:t>FlexWear</w:t>
            </w:r>
            <w:proofErr w:type="spellEnd"/>
            <w:r w:rsidR="00A22818" w:rsidRPr="00F375F7">
              <w:rPr>
                <w:color w:val="000000" w:themeColor="text1"/>
              </w:rPr>
              <w:t xml:space="preserve"> Skin Barrier </w:t>
            </w:r>
            <w:r w:rsidR="00A814CD">
              <w:rPr>
                <w:color w:val="000000" w:themeColor="text1"/>
              </w:rPr>
              <w:t>and</w:t>
            </w:r>
            <w:r w:rsidR="00A22818" w:rsidRPr="00F375F7">
              <w:rPr>
                <w:color w:val="000000" w:themeColor="text1"/>
              </w:rPr>
              <w:t xml:space="preserve"> </w:t>
            </w:r>
            <w:r w:rsidR="00A22818" w:rsidRPr="00F375F7">
              <w:rPr>
                <w:color w:val="000000" w:themeColor="text1"/>
              </w:rPr>
              <w:t xml:space="preserve">drainable pouch with Lock ‘n Roll </w:t>
            </w:r>
            <w:proofErr w:type="spellStart"/>
            <w:r w:rsidR="00A22818" w:rsidRPr="00F375F7">
              <w:rPr>
                <w:color w:val="000000" w:themeColor="text1"/>
              </w:rPr>
              <w:t>Microseal</w:t>
            </w:r>
            <w:proofErr w:type="spellEnd"/>
            <w:r w:rsidR="00A22818" w:rsidRPr="00F375F7">
              <w:rPr>
                <w:color w:val="000000" w:themeColor="text1"/>
              </w:rPr>
              <w:t xml:space="preserve"> Closure. </w:t>
            </w:r>
            <w:r w:rsidR="00A22818" w:rsidRPr="00F375F7">
              <w:rPr>
                <w:color w:val="000000" w:themeColor="text1"/>
              </w:rPr>
              <w:t xml:space="preserve">Change every 3-4 days and PRN. After cleansing the peristomal skin, apply </w:t>
            </w:r>
            <w:r w:rsidR="00F375F7" w:rsidRPr="00F375F7">
              <w:rPr>
                <w:color w:val="000000" w:themeColor="text1"/>
              </w:rPr>
              <w:t xml:space="preserve">skin barrier </w:t>
            </w:r>
            <w:r w:rsidR="00A22818" w:rsidRPr="00F375F7">
              <w:rPr>
                <w:color w:val="000000" w:themeColor="text1"/>
              </w:rPr>
              <w:t xml:space="preserve">powder and cover the partial-thickness wound at 4-7 o’clock with a </w:t>
            </w:r>
            <w:r w:rsidR="00F375F7" w:rsidRPr="00F375F7">
              <w:rPr>
                <w:color w:val="000000" w:themeColor="text1"/>
              </w:rPr>
              <w:t xml:space="preserve">small piece, or “petal”, of Hollister </w:t>
            </w:r>
            <w:proofErr w:type="spellStart"/>
            <w:r w:rsidR="00F375F7" w:rsidRPr="00F375F7">
              <w:rPr>
                <w:color w:val="000000" w:themeColor="text1"/>
              </w:rPr>
              <w:t>HolliHesive</w:t>
            </w:r>
            <w:proofErr w:type="spellEnd"/>
            <w:r w:rsidR="00F375F7" w:rsidRPr="00F375F7">
              <w:rPr>
                <w:color w:val="000000" w:themeColor="text1"/>
              </w:rPr>
              <w:t xml:space="preserve"> ™ Skin Barrier. </w:t>
            </w:r>
            <w:r w:rsidR="00A22818">
              <w:rPr>
                <w:b/>
                <w:bCs/>
              </w:rPr>
              <w:br/>
            </w:r>
          </w:p>
          <w:p w14:paraId="1362DE37" w14:textId="58C8035E" w:rsidR="005B20EF" w:rsidRDefault="005B20EF" w:rsidP="00E967A1"/>
        </w:tc>
      </w:tr>
      <w:tr w:rsidR="005B20EF" w14:paraId="65B9C579" w14:textId="77777777" w:rsidTr="00E967A1">
        <w:tc>
          <w:tcPr>
            <w:tcW w:w="9350" w:type="dxa"/>
          </w:tcPr>
          <w:p w14:paraId="4C0F7BB5" w14:textId="7BC73259" w:rsidR="009E686D" w:rsidRPr="00F375F7" w:rsidRDefault="009C2C67" w:rsidP="009E686D">
            <w:pPr>
              <w:rPr>
                <w:color w:val="000000" w:themeColor="text1"/>
              </w:rPr>
            </w:pPr>
            <w:r w:rsidRPr="00F375F7">
              <w:rPr>
                <w:b/>
                <w:bCs/>
                <w:color w:val="000000" w:themeColor="text1"/>
              </w:rPr>
              <w:t xml:space="preserve">Rationale: </w:t>
            </w:r>
            <w:r w:rsidR="00A22818" w:rsidRPr="00F375F7">
              <w:rPr>
                <w:color w:val="000000" w:themeColor="text1"/>
              </w:rPr>
              <w:t xml:space="preserve">Patient has a slightly budded stoma. Convexity will assist with protruding the stoma. </w:t>
            </w:r>
            <w:r w:rsidR="00F375F7" w:rsidRPr="00F375F7">
              <w:rPr>
                <w:color w:val="000000" w:themeColor="text1"/>
              </w:rPr>
              <w:t xml:space="preserve">Skin barrier powder will absorb skin moisture and treat the injured area of skin. </w:t>
            </w:r>
            <w:r w:rsidR="00A22818" w:rsidRPr="00F375F7">
              <w:rPr>
                <w:color w:val="000000" w:themeColor="text1"/>
              </w:rPr>
              <w:t xml:space="preserve">The </w:t>
            </w:r>
            <w:r w:rsidR="00F375F7" w:rsidRPr="00F375F7">
              <w:rPr>
                <w:color w:val="000000" w:themeColor="text1"/>
              </w:rPr>
              <w:t>skin barrier</w:t>
            </w:r>
            <w:r w:rsidR="00A22818" w:rsidRPr="00F375F7">
              <w:rPr>
                <w:color w:val="000000" w:themeColor="text1"/>
              </w:rPr>
              <w:t xml:space="preserve"> will protect that area of skin from further injury from the red rubber catheter and </w:t>
            </w:r>
            <w:r w:rsidR="00F375F7" w:rsidRPr="00F375F7">
              <w:rPr>
                <w:color w:val="000000" w:themeColor="text1"/>
              </w:rPr>
              <w:t xml:space="preserve">further </w:t>
            </w:r>
            <w:r w:rsidR="00A22818" w:rsidRPr="00F375F7">
              <w:rPr>
                <w:color w:val="000000" w:themeColor="text1"/>
              </w:rPr>
              <w:t xml:space="preserve">absorb any drainage from the wound. A two-piece pouching system was chosen in the case that the red rubber catheter needs to be assessed and/or removed. It allows for easy access to the stoma without having to remove the entire pouching system. </w:t>
            </w:r>
          </w:p>
          <w:p w14:paraId="53FB2B52" w14:textId="7219E3B9" w:rsidR="005B20EF" w:rsidRPr="00F375F7" w:rsidRDefault="005B20EF" w:rsidP="00E967A1">
            <w:pPr>
              <w:rPr>
                <w:color w:val="000000" w:themeColor="text1"/>
              </w:rPr>
            </w:pPr>
          </w:p>
        </w:tc>
      </w:tr>
      <w:tr w:rsidR="005B20EF" w14:paraId="12F1F222" w14:textId="77777777" w:rsidTr="00E967A1">
        <w:tc>
          <w:tcPr>
            <w:tcW w:w="9350" w:type="dxa"/>
          </w:tcPr>
          <w:p w14:paraId="22D9A73F" w14:textId="61696CB3" w:rsidR="005B20EF" w:rsidRPr="009C2C67" w:rsidRDefault="009C2C67" w:rsidP="00E967A1">
            <w:r w:rsidRPr="009C2C67">
              <w:t>/2 points</w:t>
            </w:r>
            <w:r w:rsidR="005B20EF" w:rsidRPr="009C2C67">
              <w:t xml:space="preserve"> </w:t>
            </w:r>
          </w:p>
        </w:tc>
      </w:tr>
    </w:tbl>
    <w:p w14:paraId="645D45AB" w14:textId="23449E4A" w:rsidR="005B20EF" w:rsidRDefault="005B20EF" w:rsidP="00BF41F7"/>
    <w:p w14:paraId="1A7954B4" w14:textId="77777777" w:rsidR="005B20EF" w:rsidRDefault="005B20EF">
      <w:pPr>
        <w:spacing w:before="0" w:after="160" w:line="259" w:lineRule="auto"/>
      </w:pPr>
      <w:r>
        <w:br w:type="page"/>
      </w:r>
    </w:p>
    <w:p w14:paraId="3BB32C5F" w14:textId="21F50432" w:rsidR="005B20EF" w:rsidRDefault="005B20EF" w:rsidP="005B20EF">
      <w:pPr>
        <w:spacing w:before="0" w:after="160" w:line="259" w:lineRule="auto"/>
      </w:pPr>
      <w:r>
        <w:lastRenderedPageBreak/>
        <w:t>Scenario 5</w:t>
      </w:r>
    </w:p>
    <w:tbl>
      <w:tblPr>
        <w:tblStyle w:val="TableGrid"/>
        <w:tblW w:w="0" w:type="auto"/>
        <w:tblLook w:val="04A0" w:firstRow="1" w:lastRow="0" w:firstColumn="1" w:lastColumn="0" w:noHBand="0" w:noVBand="1"/>
      </w:tblPr>
      <w:tblGrid>
        <w:gridCol w:w="9350"/>
      </w:tblGrid>
      <w:tr w:rsidR="005B20EF" w14:paraId="43560BCD" w14:textId="77777777" w:rsidTr="00E967A1">
        <w:tc>
          <w:tcPr>
            <w:tcW w:w="9350" w:type="dxa"/>
          </w:tcPr>
          <w:p w14:paraId="63BA0E14" w14:textId="14C760D8" w:rsidR="005B20EF" w:rsidRDefault="00B054D0" w:rsidP="00E967A1">
            <w:pPr>
              <w:jc w:val="center"/>
            </w:pPr>
            <w:r w:rsidRPr="00B054D0">
              <w:rPr>
                <w:noProof/>
              </w:rPr>
              <w:drawing>
                <wp:inline distT="0" distB="0" distL="0" distR="0" wp14:anchorId="3FDAF577" wp14:editId="4E07BC82">
                  <wp:extent cx="2984956" cy="1755151"/>
                  <wp:effectExtent l="0" t="0" r="6350" b="0"/>
                  <wp:docPr id="6146" name="Picture 2">
                    <a:extLst xmlns:a="http://schemas.openxmlformats.org/drawingml/2006/main">
                      <a:ext uri="{FF2B5EF4-FFF2-40B4-BE49-F238E27FC236}">
                        <a16:creationId xmlns:a16="http://schemas.microsoft.com/office/drawing/2014/main" id="{0D988FA6-DC76-8B51-DAA0-BC30B50096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a:extLst>
                              <a:ext uri="{FF2B5EF4-FFF2-40B4-BE49-F238E27FC236}">
                                <a16:creationId xmlns:a16="http://schemas.microsoft.com/office/drawing/2014/main" id="{0D988FA6-DC76-8B51-DAA0-BC30B50096C6}"/>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4956" cy="175515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DD2ADE3" w14:textId="403528DC" w:rsidR="00B054D0" w:rsidRPr="00B054D0" w:rsidRDefault="00547302" w:rsidP="00B054D0">
            <w:pPr>
              <w:rPr>
                <w:b/>
                <w:bCs/>
              </w:rPr>
            </w:pPr>
            <w:r>
              <w:rPr>
                <w:b/>
                <w:bCs/>
              </w:rPr>
              <w:t>42-year-old</w:t>
            </w:r>
            <w:r w:rsidR="00B054D0" w:rsidRPr="00B054D0">
              <w:rPr>
                <w:b/>
                <w:bCs/>
              </w:rPr>
              <w:t xml:space="preserve"> arrives in emergency room with complaints of difficulty pouching and peristomal skin irritation. Current pouching system sometimes has less than 4 hours of wear time.  Skin is very painful.  Assessment finding of ulcerated skin around stoma.  Stoma is at skin level on </w:t>
            </w:r>
            <w:r>
              <w:rPr>
                <w:b/>
                <w:bCs/>
              </w:rPr>
              <w:t xml:space="preserve">a </w:t>
            </w:r>
            <w:r w:rsidR="00B054D0" w:rsidRPr="00B054D0">
              <w:rPr>
                <w:b/>
                <w:bCs/>
              </w:rPr>
              <w:t xml:space="preserve">firm abdomen.  Patient acknowledges frequent sweating resulting in </w:t>
            </w:r>
            <w:r>
              <w:rPr>
                <w:b/>
                <w:bCs/>
              </w:rPr>
              <w:t xml:space="preserve">the </w:t>
            </w:r>
            <w:r w:rsidR="00B054D0" w:rsidRPr="00B054D0">
              <w:rPr>
                <w:b/>
                <w:bCs/>
              </w:rPr>
              <w:t>need to change appliance. “It just doesn’t seem to stick”.</w:t>
            </w:r>
          </w:p>
          <w:p w14:paraId="5C7168B6" w14:textId="77777777" w:rsidR="0018154A" w:rsidRDefault="0018154A" w:rsidP="0018154A">
            <w:pPr>
              <w:rPr>
                <w:b/>
                <w:bCs/>
              </w:rPr>
            </w:pPr>
          </w:p>
          <w:p w14:paraId="67F1D3C5" w14:textId="7759D48F" w:rsidR="0018154A" w:rsidRDefault="00547302" w:rsidP="0018154A">
            <w:pPr>
              <w:spacing w:before="0" w:after="160" w:line="259" w:lineRule="auto"/>
            </w:pPr>
            <w:r>
              <w:rPr>
                <w:sz w:val="16"/>
                <w:szCs w:val="16"/>
              </w:rPr>
              <w:t xml:space="preserve">Image courtesy of Wound, Ostomy, and Continence Nurses </w:t>
            </w:r>
            <w:proofErr w:type="spellStart"/>
            <w:r>
              <w:rPr>
                <w:sz w:val="16"/>
                <w:szCs w:val="16"/>
              </w:rPr>
              <w:t>Society</w:t>
            </w:r>
            <w:r w:rsidRPr="00BB429D">
              <w:rPr>
                <w:sz w:val="16"/>
                <w:szCs w:val="16"/>
                <w:vertAlign w:val="superscript"/>
              </w:rPr>
              <w:t>TM</w:t>
            </w:r>
            <w:proofErr w:type="spellEnd"/>
            <w:r>
              <w:rPr>
                <w:sz w:val="16"/>
                <w:szCs w:val="16"/>
              </w:rPr>
              <w:t xml:space="preserve"> image library</w:t>
            </w:r>
            <w:r w:rsidR="0018154A" w:rsidRPr="002E5459">
              <w:rPr>
                <w:rFonts w:ascii="Droid Sans" w:hAnsi="Droid Sans"/>
                <w:color w:val="333333"/>
                <w:sz w:val="16"/>
                <w:szCs w:val="16"/>
                <w:shd w:val="clear" w:color="auto" w:fill="FFFFFF"/>
              </w:rPr>
              <w:t>.</w:t>
            </w:r>
          </w:p>
        </w:tc>
      </w:tr>
      <w:tr w:rsidR="005B20EF" w14:paraId="0A8024A9" w14:textId="77777777" w:rsidTr="00E967A1">
        <w:tc>
          <w:tcPr>
            <w:tcW w:w="9350" w:type="dxa"/>
          </w:tcPr>
          <w:p w14:paraId="570F8C24" w14:textId="3457DF58" w:rsidR="005B20EF" w:rsidRPr="00A22818" w:rsidRDefault="00B054D0" w:rsidP="00E967A1">
            <w:pPr>
              <w:rPr>
                <w:color w:val="FF0000"/>
              </w:rPr>
            </w:pPr>
            <w:r>
              <w:rPr>
                <w:b/>
                <w:bCs/>
              </w:rPr>
              <w:t>Pouching Recommendation</w:t>
            </w:r>
            <w:r w:rsidR="008A1FB7">
              <w:rPr>
                <w:b/>
                <w:bCs/>
              </w:rPr>
              <w:t>s</w:t>
            </w:r>
            <w:r>
              <w:rPr>
                <w:b/>
                <w:bCs/>
              </w:rPr>
              <w:t>:</w:t>
            </w:r>
            <w:r w:rsidR="005B20EF">
              <w:t xml:space="preserve"> </w:t>
            </w:r>
            <w:r w:rsidR="00A22818" w:rsidRPr="00F375F7">
              <w:rPr>
                <w:color w:val="000000" w:themeColor="text1"/>
              </w:rPr>
              <w:t xml:space="preserve">Hollister Premier </w:t>
            </w:r>
            <w:r w:rsidR="00F375F7" w:rsidRPr="00F375F7">
              <w:rPr>
                <w:color w:val="000000" w:themeColor="text1"/>
              </w:rPr>
              <w:t>o</w:t>
            </w:r>
            <w:r w:rsidR="00A22818" w:rsidRPr="00F375F7">
              <w:rPr>
                <w:color w:val="000000" w:themeColor="text1"/>
              </w:rPr>
              <w:t>ne-</w:t>
            </w:r>
            <w:r w:rsidR="00F375F7" w:rsidRPr="00F375F7">
              <w:rPr>
                <w:color w:val="000000" w:themeColor="text1"/>
              </w:rPr>
              <w:t>p</w:t>
            </w:r>
            <w:r w:rsidR="00A22818" w:rsidRPr="00F375F7">
              <w:rPr>
                <w:color w:val="000000" w:themeColor="text1"/>
              </w:rPr>
              <w:t>iece</w:t>
            </w:r>
            <w:r w:rsidR="00F375F7" w:rsidRPr="00F375F7">
              <w:rPr>
                <w:color w:val="000000" w:themeColor="text1"/>
              </w:rPr>
              <w:t xml:space="preserve"> Cut-to-fit</w:t>
            </w:r>
            <w:r w:rsidR="00A22818" w:rsidRPr="00F375F7">
              <w:rPr>
                <w:color w:val="000000" w:themeColor="text1"/>
              </w:rPr>
              <w:t xml:space="preserve"> Drainable Pouch </w:t>
            </w:r>
            <w:proofErr w:type="spellStart"/>
            <w:r w:rsidR="00A22818" w:rsidRPr="00F375F7">
              <w:rPr>
                <w:color w:val="000000" w:themeColor="text1"/>
              </w:rPr>
              <w:t>Flextend</w:t>
            </w:r>
            <w:proofErr w:type="spellEnd"/>
            <w:r w:rsidR="00A22818" w:rsidRPr="00F375F7">
              <w:rPr>
                <w:color w:val="000000" w:themeColor="text1"/>
              </w:rPr>
              <w:t xml:space="preserve"> Flat Skin Barrier with Lock ‘n Roll </w:t>
            </w:r>
            <w:proofErr w:type="spellStart"/>
            <w:r w:rsidR="00A22818" w:rsidRPr="00F375F7">
              <w:rPr>
                <w:color w:val="000000" w:themeColor="text1"/>
              </w:rPr>
              <w:t>Microseal</w:t>
            </w:r>
            <w:proofErr w:type="spellEnd"/>
            <w:r w:rsidR="00A22818" w:rsidRPr="00F375F7">
              <w:rPr>
                <w:color w:val="000000" w:themeColor="text1"/>
              </w:rPr>
              <w:t xml:space="preserve"> Closure </w:t>
            </w:r>
            <w:r w:rsidR="00F375F7" w:rsidRPr="00F375F7">
              <w:rPr>
                <w:color w:val="000000" w:themeColor="text1"/>
              </w:rPr>
              <w:t>and</w:t>
            </w:r>
            <w:r w:rsidR="00A22818" w:rsidRPr="00F375F7">
              <w:rPr>
                <w:color w:val="000000" w:themeColor="text1"/>
              </w:rPr>
              <w:t xml:space="preserve"> Hollister </w:t>
            </w:r>
            <w:proofErr w:type="spellStart"/>
            <w:r w:rsidR="00A22818" w:rsidRPr="00F375F7">
              <w:rPr>
                <w:color w:val="000000" w:themeColor="text1"/>
              </w:rPr>
              <w:t>Flextend</w:t>
            </w:r>
            <w:proofErr w:type="spellEnd"/>
            <w:r w:rsidR="00A22818" w:rsidRPr="00F375F7">
              <w:rPr>
                <w:color w:val="000000" w:themeColor="text1"/>
              </w:rPr>
              <w:t xml:space="preserve"> </w:t>
            </w:r>
            <w:proofErr w:type="spellStart"/>
            <w:r w:rsidR="00A22818" w:rsidRPr="00F375F7">
              <w:rPr>
                <w:color w:val="000000" w:themeColor="text1"/>
              </w:rPr>
              <w:t>CeraRing</w:t>
            </w:r>
            <w:proofErr w:type="spellEnd"/>
            <w:r w:rsidR="00A22818" w:rsidRPr="00F375F7">
              <w:rPr>
                <w:color w:val="000000" w:themeColor="text1"/>
              </w:rPr>
              <w:t xml:space="preserve"> Round Convex Barrier Ring. </w:t>
            </w:r>
            <w:r w:rsidR="00F375F7" w:rsidRPr="00F375F7">
              <w:rPr>
                <w:color w:val="000000" w:themeColor="text1"/>
              </w:rPr>
              <w:t xml:space="preserve">Apply a small piece, or “petal”, of </w:t>
            </w:r>
            <w:r w:rsidR="00F375F7" w:rsidRPr="00F375F7">
              <w:rPr>
                <w:color w:val="000000" w:themeColor="text1"/>
              </w:rPr>
              <w:t xml:space="preserve">Hollister </w:t>
            </w:r>
            <w:proofErr w:type="spellStart"/>
            <w:r w:rsidR="00F375F7" w:rsidRPr="00F375F7">
              <w:rPr>
                <w:color w:val="000000" w:themeColor="text1"/>
              </w:rPr>
              <w:t>HolliHesive</w:t>
            </w:r>
            <w:proofErr w:type="spellEnd"/>
            <w:r w:rsidR="00F375F7" w:rsidRPr="00F375F7">
              <w:rPr>
                <w:color w:val="000000" w:themeColor="text1"/>
              </w:rPr>
              <w:t xml:space="preserve"> ™ Skin Barrier</w:t>
            </w:r>
            <w:r w:rsidR="00F375F7" w:rsidRPr="00F375F7">
              <w:rPr>
                <w:color w:val="000000" w:themeColor="text1"/>
              </w:rPr>
              <w:t xml:space="preserve"> over the ulcerated area. </w:t>
            </w:r>
            <w:r w:rsidR="00A22818" w:rsidRPr="00F375F7">
              <w:rPr>
                <w:color w:val="000000" w:themeColor="text1"/>
              </w:rPr>
              <w:t xml:space="preserve">Change every 3-4 days and PRN. Apply </w:t>
            </w:r>
            <w:proofErr w:type="spellStart"/>
            <w:r w:rsidR="00A22818" w:rsidRPr="00F375F7">
              <w:rPr>
                <w:color w:val="000000" w:themeColor="text1"/>
              </w:rPr>
              <w:t>Domeboro</w:t>
            </w:r>
            <w:proofErr w:type="spellEnd"/>
            <w:r w:rsidR="00F375F7" w:rsidRPr="00F375F7">
              <w:rPr>
                <w:color w:val="000000" w:themeColor="text1"/>
              </w:rPr>
              <w:t xml:space="preserve"> ®</w:t>
            </w:r>
            <w:r w:rsidR="00A22818" w:rsidRPr="00F375F7">
              <w:rPr>
                <w:color w:val="000000" w:themeColor="text1"/>
              </w:rPr>
              <w:t xml:space="preserve"> </w:t>
            </w:r>
            <w:r w:rsidR="00F375F7" w:rsidRPr="00F375F7">
              <w:rPr>
                <w:color w:val="000000" w:themeColor="text1"/>
              </w:rPr>
              <w:t xml:space="preserve">medicated </w:t>
            </w:r>
            <w:r w:rsidR="00A22818" w:rsidRPr="00F375F7">
              <w:rPr>
                <w:color w:val="000000" w:themeColor="text1"/>
              </w:rPr>
              <w:t>soak</w:t>
            </w:r>
            <w:r w:rsidR="00F375F7" w:rsidRPr="00F375F7">
              <w:rPr>
                <w:color w:val="000000" w:themeColor="text1"/>
              </w:rPr>
              <w:t xml:space="preserve"> and</w:t>
            </w:r>
            <w:r w:rsidR="00F375F7">
              <w:rPr>
                <w:color w:val="000000" w:themeColor="text1"/>
              </w:rPr>
              <w:t xml:space="preserve"> then</w:t>
            </w:r>
            <w:r w:rsidR="00F375F7" w:rsidRPr="00F375F7">
              <w:rPr>
                <w:color w:val="000000" w:themeColor="text1"/>
              </w:rPr>
              <w:t xml:space="preserve"> skin barrier powder to the irritated and ulcerated peristomal skin with </w:t>
            </w:r>
            <w:r w:rsidR="00FD2703">
              <w:rPr>
                <w:color w:val="000000" w:themeColor="text1"/>
              </w:rPr>
              <w:t xml:space="preserve">every </w:t>
            </w:r>
            <w:r w:rsidR="00F375F7" w:rsidRPr="00F375F7">
              <w:rPr>
                <w:color w:val="000000" w:themeColor="text1"/>
              </w:rPr>
              <w:t>pouch change</w:t>
            </w:r>
            <w:r w:rsidR="00A22818" w:rsidRPr="00F375F7">
              <w:rPr>
                <w:color w:val="000000" w:themeColor="text1"/>
              </w:rPr>
              <w:t xml:space="preserve">. </w:t>
            </w:r>
          </w:p>
        </w:tc>
      </w:tr>
      <w:tr w:rsidR="005B20EF" w14:paraId="002714A1" w14:textId="77777777" w:rsidTr="00E967A1">
        <w:tc>
          <w:tcPr>
            <w:tcW w:w="9350" w:type="dxa"/>
          </w:tcPr>
          <w:p w14:paraId="545FF42C" w14:textId="23E86049" w:rsidR="005B20EF" w:rsidRPr="00A22818" w:rsidRDefault="00B054D0" w:rsidP="009E686D">
            <w:pPr>
              <w:rPr>
                <w:color w:val="FF0000"/>
              </w:rPr>
            </w:pPr>
            <w:r>
              <w:rPr>
                <w:b/>
                <w:bCs/>
              </w:rPr>
              <w:t>Rationale:</w:t>
            </w:r>
            <w:r w:rsidR="00A22818">
              <w:rPr>
                <w:b/>
                <w:bCs/>
              </w:rPr>
              <w:t xml:space="preserve"> </w:t>
            </w:r>
            <w:r w:rsidR="00A22818" w:rsidRPr="00F375F7">
              <w:rPr>
                <w:color w:val="000000" w:themeColor="text1"/>
              </w:rPr>
              <w:t xml:space="preserve">The stoma is at skin level and would benefit from convexity for protrusion. </w:t>
            </w:r>
            <w:r w:rsidR="00F375F7" w:rsidRPr="00F375F7">
              <w:rPr>
                <w:color w:val="000000" w:themeColor="text1"/>
              </w:rPr>
              <w:t xml:space="preserve">The patient’s abdomen is firm. Thus, a firm convex skin barrier should not be used. If any type of convex skin barrier is chosen, it should a soft convex skin barrier to provide more flexibility and comfort. </w:t>
            </w:r>
            <w:r w:rsidR="00A22818" w:rsidRPr="00F375F7">
              <w:rPr>
                <w:color w:val="000000" w:themeColor="text1"/>
              </w:rPr>
              <w:t xml:space="preserve">A convex </w:t>
            </w:r>
            <w:r w:rsidR="00F375F7" w:rsidRPr="00F375F7">
              <w:rPr>
                <w:color w:val="000000" w:themeColor="text1"/>
              </w:rPr>
              <w:t xml:space="preserve">skin </w:t>
            </w:r>
            <w:r w:rsidR="00A22818" w:rsidRPr="00F375F7">
              <w:rPr>
                <w:color w:val="000000" w:themeColor="text1"/>
              </w:rPr>
              <w:t>barrier ring is an alternative option</w:t>
            </w:r>
            <w:r w:rsidR="00F375F7" w:rsidRPr="00F375F7">
              <w:rPr>
                <w:color w:val="000000" w:themeColor="text1"/>
              </w:rPr>
              <w:t xml:space="preserve"> that will provide convexity on a flat pouching system</w:t>
            </w:r>
            <w:r w:rsidR="00A22818" w:rsidRPr="00F375F7">
              <w:rPr>
                <w:color w:val="000000" w:themeColor="text1"/>
              </w:rPr>
              <w:t xml:space="preserve">. </w:t>
            </w:r>
            <w:r w:rsidR="00A22818" w:rsidRPr="00F375F7">
              <w:rPr>
                <w:color w:val="000000" w:themeColor="text1"/>
              </w:rPr>
              <w:t xml:space="preserve">Patient endorses frequent sweating. </w:t>
            </w:r>
            <w:r w:rsidR="00F375F7" w:rsidRPr="00F375F7">
              <w:rPr>
                <w:color w:val="000000" w:themeColor="text1"/>
              </w:rPr>
              <w:t>The e</w:t>
            </w:r>
            <w:r w:rsidR="00A22818" w:rsidRPr="00F375F7">
              <w:rPr>
                <w:color w:val="000000" w:themeColor="text1"/>
              </w:rPr>
              <w:t>xtended wear barrier and barrier ring have stronger adhesive properties and will provide a longer wear time</w:t>
            </w:r>
            <w:r w:rsidR="00F375F7">
              <w:rPr>
                <w:color w:val="000000" w:themeColor="text1"/>
              </w:rPr>
              <w:t xml:space="preserve"> because they are</w:t>
            </w:r>
            <w:r w:rsidR="00A22818" w:rsidRPr="00F375F7">
              <w:rPr>
                <w:color w:val="000000" w:themeColor="text1"/>
              </w:rPr>
              <w:t xml:space="preserve"> more resistant to erosion. </w:t>
            </w:r>
            <w:proofErr w:type="spellStart"/>
            <w:r w:rsidR="00A22818" w:rsidRPr="00F375F7">
              <w:rPr>
                <w:color w:val="000000" w:themeColor="text1"/>
              </w:rPr>
              <w:t>Domeboro</w:t>
            </w:r>
            <w:proofErr w:type="spellEnd"/>
            <w:r w:rsidR="00F375F7" w:rsidRPr="00F375F7">
              <w:rPr>
                <w:color w:val="000000" w:themeColor="text1"/>
              </w:rPr>
              <w:t xml:space="preserve"> ® is an astringent and will treat the skin </w:t>
            </w:r>
            <w:r w:rsidR="00F375F7">
              <w:rPr>
                <w:color w:val="000000" w:themeColor="text1"/>
              </w:rPr>
              <w:t>irritation in conjunction with</w:t>
            </w:r>
            <w:r w:rsidR="00F375F7" w:rsidRPr="00F375F7">
              <w:rPr>
                <w:color w:val="000000" w:themeColor="text1"/>
              </w:rPr>
              <w:t xml:space="preserve"> the skin barrier powder. </w:t>
            </w:r>
          </w:p>
        </w:tc>
      </w:tr>
      <w:tr w:rsidR="005B20EF" w14:paraId="52A7D84B" w14:textId="77777777" w:rsidTr="00E967A1">
        <w:tc>
          <w:tcPr>
            <w:tcW w:w="9350" w:type="dxa"/>
          </w:tcPr>
          <w:p w14:paraId="764F1364" w14:textId="7ED2A411" w:rsidR="005B20EF" w:rsidRPr="00B054D0" w:rsidRDefault="00B054D0" w:rsidP="00E967A1">
            <w:r w:rsidRPr="00B054D0">
              <w:t>/2 points</w:t>
            </w:r>
            <w:r w:rsidR="005B20EF" w:rsidRPr="00B054D0">
              <w:t xml:space="preserve"> </w:t>
            </w:r>
          </w:p>
        </w:tc>
      </w:tr>
    </w:tbl>
    <w:p w14:paraId="3778759B" w14:textId="5F56E6DE" w:rsidR="00CF2FA0" w:rsidRDefault="00CF2FA0" w:rsidP="00BF41F7"/>
    <w:p w14:paraId="23E3CD29" w14:textId="77777777" w:rsidR="00CF2FA0" w:rsidRDefault="00CF2FA0">
      <w:pPr>
        <w:spacing w:before="0" w:after="160" w:line="259" w:lineRule="auto"/>
      </w:pPr>
      <w:r>
        <w:br w:type="page"/>
      </w:r>
    </w:p>
    <w:p w14:paraId="754250B1" w14:textId="3BFBB4C4" w:rsidR="00CF2FA0" w:rsidRDefault="00CF2FA0" w:rsidP="00CF2FA0">
      <w:pPr>
        <w:spacing w:before="0" w:after="160" w:line="259" w:lineRule="auto"/>
      </w:pPr>
      <w:r>
        <w:lastRenderedPageBreak/>
        <w:t>Scenario 6</w:t>
      </w:r>
    </w:p>
    <w:tbl>
      <w:tblPr>
        <w:tblStyle w:val="TableGrid"/>
        <w:tblW w:w="0" w:type="auto"/>
        <w:tblLook w:val="04A0" w:firstRow="1" w:lastRow="0" w:firstColumn="1" w:lastColumn="0" w:noHBand="0" w:noVBand="1"/>
      </w:tblPr>
      <w:tblGrid>
        <w:gridCol w:w="9350"/>
      </w:tblGrid>
      <w:tr w:rsidR="00CF2FA0" w14:paraId="57AC1880" w14:textId="77777777" w:rsidTr="00E967A1">
        <w:tc>
          <w:tcPr>
            <w:tcW w:w="9350" w:type="dxa"/>
          </w:tcPr>
          <w:p w14:paraId="0C1E9C5A" w14:textId="1F0FA631" w:rsidR="00CF2FA0" w:rsidRDefault="00B054D0" w:rsidP="00E967A1">
            <w:pPr>
              <w:jc w:val="center"/>
            </w:pPr>
            <w:r w:rsidRPr="00B054D0">
              <w:rPr>
                <w:noProof/>
              </w:rPr>
              <w:drawing>
                <wp:inline distT="0" distB="0" distL="0" distR="0" wp14:anchorId="36675C59" wp14:editId="364EA52A">
                  <wp:extent cx="3134219" cy="2274046"/>
                  <wp:effectExtent l="0" t="0" r="9525" b="0"/>
                  <wp:docPr id="4098" name="Picture 2">
                    <a:extLst xmlns:a="http://schemas.openxmlformats.org/drawingml/2006/main">
                      <a:ext uri="{FF2B5EF4-FFF2-40B4-BE49-F238E27FC236}">
                        <a16:creationId xmlns:a16="http://schemas.microsoft.com/office/drawing/2014/main" id="{9DD77F78-692E-FE55-4147-88E0A45FDD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a:extLst>
                              <a:ext uri="{FF2B5EF4-FFF2-40B4-BE49-F238E27FC236}">
                                <a16:creationId xmlns:a16="http://schemas.microsoft.com/office/drawing/2014/main" id="{9DD77F78-692E-FE55-4147-88E0A45FDDF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4219" cy="227404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A7A8016" w14:textId="468131E0" w:rsidR="00B054D0" w:rsidRPr="00B054D0" w:rsidRDefault="00547302" w:rsidP="00B054D0">
            <w:pPr>
              <w:spacing w:after="0"/>
              <w:rPr>
                <w:b/>
                <w:bCs/>
              </w:rPr>
            </w:pPr>
            <w:r>
              <w:rPr>
                <w:b/>
                <w:bCs/>
              </w:rPr>
              <w:t>66-year-old</w:t>
            </w:r>
            <w:r w:rsidR="00B054D0" w:rsidRPr="00B054D0">
              <w:rPr>
                <w:b/>
                <w:bCs/>
              </w:rPr>
              <w:t xml:space="preserve"> obese individual with stoma in an abdominal fold.  Appliance leakage causing contact dermatitis.  Wear time has been less than 8 hours.  Irritation is painful.</w:t>
            </w:r>
          </w:p>
          <w:p w14:paraId="6CE2CC25" w14:textId="53BE9BCE" w:rsidR="0018154A" w:rsidRDefault="0018154A" w:rsidP="0018154A">
            <w:pPr>
              <w:spacing w:after="0"/>
              <w:rPr>
                <w:b/>
                <w:bCs/>
              </w:rPr>
            </w:pPr>
          </w:p>
          <w:p w14:paraId="0D60DA87" w14:textId="47612391" w:rsidR="00CF2FA0" w:rsidRDefault="00547302" w:rsidP="0018154A">
            <w:pPr>
              <w:spacing w:before="0" w:after="160" w:line="259" w:lineRule="auto"/>
            </w:pPr>
            <w:r>
              <w:rPr>
                <w:sz w:val="16"/>
                <w:szCs w:val="16"/>
              </w:rPr>
              <w:t xml:space="preserve">Image courtesy of Wound, Ostomy, and Continence Nurses </w:t>
            </w:r>
            <w:proofErr w:type="spellStart"/>
            <w:r>
              <w:rPr>
                <w:sz w:val="16"/>
                <w:szCs w:val="16"/>
              </w:rPr>
              <w:t>Society</w:t>
            </w:r>
            <w:r w:rsidRPr="00BB429D">
              <w:rPr>
                <w:sz w:val="16"/>
                <w:szCs w:val="16"/>
                <w:vertAlign w:val="superscript"/>
              </w:rPr>
              <w:t>TM</w:t>
            </w:r>
            <w:proofErr w:type="spellEnd"/>
            <w:r>
              <w:rPr>
                <w:sz w:val="16"/>
                <w:szCs w:val="16"/>
              </w:rPr>
              <w:t xml:space="preserve"> image library</w:t>
            </w:r>
            <w:r w:rsidR="00B054D0" w:rsidRPr="002E5459">
              <w:rPr>
                <w:rFonts w:ascii="Droid Sans" w:hAnsi="Droid Sans"/>
                <w:color w:val="333333"/>
                <w:sz w:val="16"/>
                <w:szCs w:val="16"/>
                <w:shd w:val="clear" w:color="auto" w:fill="FFFFFF"/>
              </w:rPr>
              <w:t>.</w:t>
            </w:r>
          </w:p>
        </w:tc>
      </w:tr>
      <w:tr w:rsidR="00CF2FA0" w14:paraId="04C90401" w14:textId="77777777" w:rsidTr="00E967A1">
        <w:tc>
          <w:tcPr>
            <w:tcW w:w="9350" w:type="dxa"/>
          </w:tcPr>
          <w:p w14:paraId="0034CDD5" w14:textId="50443159" w:rsidR="00CF2FA0" w:rsidRPr="00F375F7" w:rsidRDefault="00B054D0" w:rsidP="00E967A1">
            <w:pPr>
              <w:rPr>
                <w:color w:val="000000" w:themeColor="text1"/>
              </w:rPr>
            </w:pPr>
            <w:r w:rsidRPr="00F375F7">
              <w:rPr>
                <w:b/>
                <w:bCs/>
                <w:color w:val="000000" w:themeColor="text1"/>
              </w:rPr>
              <w:t>Pouching Recommendation</w:t>
            </w:r>
            <w:r w:rsidR="008A1FB7" w:rsidRPr="00F375F7">
              <w:rPr>
                <w:b/>
                <w:bCs/>
                <w:color w:val="000000" w:themeColor="text1"/>
              </w:rPr>
              <w:t>s</w:t>
            </w:r>
            <w:r w:rsidRPr="00F375F7">
              <w:rPr>
                <w:b/>
                <w:bCs/>
                <w:color w:val="000000" w:themeColor="text1"/>
              </w:rPr>
              <w:t xml:space="preserve">: </w:t>
            </w:r>
            <w:r w:rsidR="00CF2FA0" w:rsidRPr="00F375F7">
              <w:rPr>
                <w:color w:val="000000" w:themeColor="text1"/>
              </w:rPr>
              <w:t xml:space="preserve"> </w:t>
            </w:r>
            <w:r w:rsidR="00A22818" w:rsidRPr="00F375F7">
              <w:rPr>
                <w:color w:val="000000" w:themeColor="text1"/>
              </w:rPr>
              <w:t xml:space="preserve">Coloplast </w:t>
            </w:r>
            <w:proofErr w:type="spellStart"/>
            <w:r w:rsidR="00A22818" w:rsidRPr="00F375F7">
              <w:rPr>
                <w:color w:val="000000" w:themeColor="text1"/>
              </w:rPr>
              <w:t>SenSura</w:t>
            </w:r>
            <w:proofErr w:type="spellEnd"/>
            <w:r w:rsidR="00A22818" w:rsidRPr="00F375F7">
              <w:rPr>
                <w:color w:val="000000" w:themeColor="text1"/>
              </w:rPr>
              <w:t xml:space="preserve"> ® Mio </w:t>
            </w:r>
            <w:r w:rsidR="00A814CD">
              <w:rPr>
                <w:color w:val="000000" w:themeColor="text1"/>
              </w:rPr>
              <w:t>o</w:t>
            </w:r>
            <w:r w:rsidR="00F375F7" w:rsidRPr="00F375F7">
              <w:rPr>
                <w:color w:val="000000" w:themeColor="text1"/>
              </w:rPr>
              <w:t xml:space="preserve">ne-piece </w:t>
            </w:r>
            <w:r w:rsidR="00A814CD">
              <w:rPr>
                <w:color w:val="000000" w:themeColor="text1"/>
              </w:rPr>
              <w:t xml:space="preserve">Cut-to-fit </w:t>
            </w:r>
            <w:r w:rsidR="00A22818" w:rsidRPr="00F375F7">
              <w:rPr>
                <w:color w:val="000000" w:themeColor="text1"/>
              </w:rPr>
              <w:t xml:space="preserve">Deep Convex MAXI Drainable Pouch with Brava ® Moldable Ring and Brava ® Belt for </w:t>
            </w:r>
            <w:proofErr w:type="spellStart"/>
            <w:r w:rsidR="00A22818" w:rsidRPr="00F375F7">
              <w:rPr>
                <w:color w:val="000000" w:themeColor="text1"/>
              </w:rPr>
              <w:t>SenSura</w:t>
            </w:r>
            <w:proofErr w:type="spellEnd"/>
            <w:r w:rsidR="00A22818" w:rsidRPr="00F375F7">
              <w:rPr>
                <w:color w:val="000000" w:themeColor="text1"/>
              </w:rPr>
              <w:t xml:space="preserve"> ® Mio. Treat peristomal skin with </w:t>
            </w:r>
            <w:r w:rsidR="00F375F7" w:rsidRPr="00F375F7">
              <w:rPr>
                <w:color w:val="000000" w:themeColor="text1"/>
              </w:rPr>
              <w:t>skin barrier powder</w:t>
            </w:r>
            <w:r w:rsidR="00A22818" w:rsidRPr="00F375F7">
              <w:rPr>
                <w:color w:val="000000" w:themeColor="text1"/>
              </w:rPr>
              <w:t xml:space="preserve">. Place Brava ® Strip Paste to the creases at 3 and 9 o’clock prior to application of the pouching system. Change every 3-4 days and PRN. </w:t>
            </w:r>
          </w:p>
        </w:tc>
      </w:tr>
      <w:tr w:rsidR="00CF2FA0" w14:paraId="3D76321A" w14:textId="77777777" w:rsidTr="00E967A1">
        <w:tc>
          <w:tcPr>
            <w:tcW w:w="9350" w:type="dxa"/>
          </w:tcPr>
          <w:p w14:paraId="3B4FBAFA" w14:textId="080BCCE8" w:rsidR="00A22818" w:rsidRPr="00F375F7" w:rsidRDefault="00B054D0" w:rsidP="009E686D">
            <w:pPr>
              <w:rPr>
                <w:color w:val="000000" w:themeColor="text1"/>
              </w:rPr>
            </w:pPr>
            <w:r w:rsidRPr="00F375F7">
              <w:rPr>
                <w:b/>
                <w:bCs/>
                <w:color w:val="000000" w:themeColor="text1"/>
              </w:rPr>
              <w:t xml:space="preserve">Rationale: </w:t>
            </w:r>
            <w:r w:rsidR="00A22818" w:rsidRPr="00F375F7">
              <w:rPr>
                <w:color w:val="000000" w:themeColor="text1"/>
              </w:rPr>
              <w:t xml:space="preserve">The stoma is in an abdominal fold. The Brava ® Strip Paste will fill in the creases at 3 and 9 o’clock to create a flat pouching surface. </w:t>
            </w:r>
            <w:r w:rsidR="00F375F7" w:rsidRPr="00F375F7">
              <w:rPr>
                <w:color w:val="000000" w:themeColor="text1"/>
              </w:rPr>
              <w:t xml:space="preserve">Opted to use skin barrier strip paste versus skin barrier paste (being mindful that some pastes contain alcohol which can cause stinging when applied to injured peristomal skin). </w:t>
            </w:r>
            <w:r w:rsidR="00A22818" w:rsidRPr="00F375F7">
              <w:rPr>
                <w:color w:val="000000" w:themeColor="text1"/>
              </w:rPr>
              <w:t xml:space="preserve">Deep convexity is indicated </w:t>
            </w:r>
            <w:r w:rsidR="00F375F7" w:rsidRPr="00F375F7">
              <w:rPr>
                <w:color w:val="000000" w:themeColor="text1"/>
              </w:rPr>
              <w:t xml:space="preserve">in this case </w:t>
            </w:r>
            <w:r w:rsidR="00A22818" w:rsidRPr="00F375F7">
              <w:rPr>
                <w:color w:val="000000" w:themeColor="text1"/>
              </w:rPr>
              <w:t xml:space="preserve">to </w:t>
            </w:r>
            <w:r w:rsidR="00F375F7" w:rsidRPr="00F375F7">
              <w:rPr>
                <w:color w:val="000000" w:themeColor="text1"/>
              </w:rPr>
              <w:t>further flatten the creases and keep the peristomal skin flat</w:t>
            </w:r>
            <w:r w:rsidR="00A22818" w:rsidRPr="00F375F7">
              <w:rPr>
                <w:color w:val="000000" w:themeColor="text1"/>
              </w:rPr>
              <w:t>. The belt will provide extra stability across the entire peristomal area.</w:t>
            </w:r>
            <w:r w:rsidR="00F375F7">
              <w:rPr>
                <w:color w:val="000000" w:themeColor="text1"/>
              </w:rPr>
              <w:t xml:space="preserve"> </w:t>
            </w:r>
            <w:r w:rsidR="00F375F7" w:rsidRPr="00F375F7">
              <w:rPr>
                <w:color w:val="000000" w:themeColor="text1"/>
              </w:rPr>
              <w:t xml:space="preserve">Skin barrier powder will absorb </w:t>
            </w:r>
            <w:r w:rsidR="00F375F7">
              <w:rPr>
                <w:color w:val="000000" w:themeColor="text1"/>
              </w:rPr>
              <w:t>moisture from the skin</w:t>
            </w:r>
            <w:r w:rsidR="00F375F7" w:rsidRPr="00F375F7">
              <w:rPr>
                <w:color w:val="000000" w:themeColor="text1"/>
              </w:rPr>
              <w:t xml:space="preserve"> and treat </w:t>
            </w:r>
            <w:r w:rsidR="00F375F7">
              <w:rPr>
                <w:color w:val="000000" w:themeColor="text1"/>
              </w:rPr>
              <w:t xml:space="preserve">the irritation.  </w:t>
            </w:r>
          </w:p>
          <w:p w14:paraId="12C57DC2" w14:textId="28DB55E6" w:rsidR="00A22818" w:rsidRPr="00F375F7" w:rsidRDefault="00A22818" w:rsidP="009E686D">
            <w:pPr>
              <w:rPr>
                <w:color w:val="000000" w:themeColor="text1"/>
              </w:rPr>
            </w:pPr>
          </w:p>
        </w:tc>
      </w:tr>
      <w:tr w:rsidR="00CF2FA0" w14:paraId="3BE2EDDC" w14:textId="77777777" w:rsidTr="00E967A1">
        <w:tc>
          <w:tcPr>
            <w:tcW w:w="9350" w:type="dxa"/>
          </w:tcPr>
          <w:p w14:paraId="7A6CD2E1" w14:textId="44F0BE32" w:rsidR="00CF2FA0" w:rsidRPr="00B054D0" w:rsidRDefault="00B054D0" w:rsidP="00E967A1">
            <w:r w:rsidRPr="00B054D0">
              <w:t>/2 points</w:t>
            </w:r>
            <w:r w:rsidR="00CF2FA0" w:rsidRPr="00B054D0">
              <w:t xml:space="preserve"> </w:t>
            </w:r>
          </w:p>
        </w:tc>
      </w:tr>
    </w:tbl>
    <w:p w14:paraId="5C8E6F76" w14:textId="1DCD928B" w:rsidR="00CF2FA0" w:rsidRDefault="00CF2FA0" w:rsidP="00BF41F7"/>
    <w:p w14:paraId="727B9E1C" w14:textId="77777777" w:rsidR="00CF2FA0" w:rsidRDefault="00CF2FA0">
      <w:pPr>
        <w:spacing w:before="0" w:after="160" w:line="259" w:lineRule="auto"/>
      </w:pPr>
      <w:r>
        <w:br w:type="page"/>
      </w:r>
    </w:p>
    <w:p w14:paraId="0B6D7A2E" w14:textId="15190EAC" w:rsidR="00CF2FA0" w:rsidRDefault="00CF2FA0" w:rsidP="00CF2FA0">
      <w:pPr>
        <w:spacing w:before="0" w:after="160" w:line="259" w:lineRule="auto"/>
      </w:pPr>
      <w:r>
        <w:lastRenderedPageBreak/>
        <w:t>Scenario 7</w:t>
      </w:r>
    </w:p>
    <w:tbl>
      <w:tblPr>
        <w:tblStyle w:val="TableGrid"/>
        <w:tblW w:w="0" w:type="auto"/>
        <w:tblLook w:val="04A0" w:firstRow="1" w:lastRow="0" w:firstColumn="1" w:lastColumn="0" w:noHBand="0" w:noVBand="1"/>
      </w:tblPr>
      <w:tblGrid>
        <w:gridCol w:w="9350"/>
      </w:tblGrid>
      <w:tr w:rsidR="00CF2FA0" w14:paraId="696FAAE1" w14:textId="77777777" w:rsidTr="00E967A1">
        <w:tc>
          <w:tcPr>
            <w:tcW w:w="9350" w:type="dxa"/>
          </w:tcPr>
          <w:p w14:paraId="01F500AB" w14:textId="1359260B" w:rsidR="00CF2FA0" w:rsidRDefault="008A1FB7" w:rsidP="00E967A1">
            <w:pPr>
              <w:jc w:val="center"/>
            </w:pPr>
            <w:r w:rsidRPr="008A1FB7">
              <w:rPr>
                <w:noProof/>
              </w:rPr>
              <w:drawing>
                <wp:inline distT="0" distB="0" distL="0" distR="0" wp14:anchorId="5E1527B2" wp14:editId="59A0E906">
                  <wp:extent cx="3302594" cy="2495372"/>
                  <wp:effectExtent l="0" t="0" r="0" b="635"/>
                  <wp:docPr id="5122" name="Picture 2">
                    <a:extLst xmlns:a="http://schemas.openxmlformats.org/drawingml/2006/main">
                      <a:ext uri="{FF2B5EF4-FFF2-40B4-BE49-F238E27FC236}">
                        <a16:creationId xmlns:a16="http://schemas.microsoft.com/office/drawing/2014/main" id="{245DF26F-3B9C-4130-63E8-ED31F2A43A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a:extLst>
                              <a:ext uri="{FF2B5EF4-FFF2-40B4-BE49-F238E27FC236}">
                                <a16:creationId xmlns:a16="http://schemas.microsoft.com/office/drawing/2014/main" id="{245DF26F-3B9C-4130-63E8-ED31F2A43A4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0573" cy="2501401"/>
                          </a:xfrm>
                          <a:prstGeom prst="rect">
                            <a:avLst/>
                          </a:prstGeom>
                          <a:noFill/>
                        </pic:spPr>
                      </pic:pic>
                    </a:graphicData>
                  </a:graphic>
                </wp:inline>
              </w:drawing>
            </w:r>
          </w:p>
          <w:p w14:paraId="540913C0" w14:textId="07689102" w:rsidR="008A1FB7" w:rsidRPr="008A1FB7" w:rsidRDefault="00547302" w:rsidP="008A1FB7">
            <w:pPr>
              <w:rPr>
                <w:b/>
                <w:bCs/>
              </w:rPr>
            </w:pPr>
            <w:r>
              <w:rPr>
                <w:b/>
                <w:bCs/>
              </w:rPr>
              <w:t>76-year-old</w:t>
            </w:r>
            <w:r w:rsidR="008A1FB7" w:rsidRPr="008A1FB7">
              <w:rPr>
                <w:b/>
                <w:bCs/>
              </w:rPr>
              <w:t xml:space="preserve"> presents to the ostomy clinic with peristomal redness to periphery.  Irritation limited to appliance tape collar region.  Satellite lesions present.  Stoma is budded and round. States has had ostomy for 6 months and has not had any problem until recently after Home Health changed the products.</w:t>
            </w:r>
          </w:p>
          <w:p w14:paraId="694BDB13" w14:textId="77777777" w:rsidR="0018154A" w:rsidRDefault="0018154A" w:rsidP="0018154A">
            <w:pPr>
              <w:rPr>
                <w:b/>
                <w:bCs/>
              </w:rPr>
            </w:pPr>
          </w:p>
          <w:p w14:paraId="59E9625F" w14:textId="76178BE4" w:rsidR="0018154A" w:rsidRDefault="00547302" w:rsidP="0018154A">
            <w:pPr>
              <w:spacing w:before="0" w:after="160" w:line="259" w:lineRule="auto"/>
            </w:pPr>
            <w:r>
              <w:rPr>
                <w:sz w:val="16"/>
                <w:szCs w:val="16"/>
              </w:rPr>
              <w:t xml:space="preserve">Image courtesy of Wound, Ostomy, and Continence Nurses </w:t>
            </w:r>
            <w:proofErr w:type="spellStart"/>
            <w:r>
              <w:rPr>
                <w:sz w:val="16"/>
                <w:szCs w:val="16"/>
              </w:rPr>
              <w:t>Society</w:t>
            </w:r>
            <w:r w:rsidRPr="00BB429D">
              <w:rPr>
                <w:sz w:val="16"/>
                <w:szCs w:val="16"/>
                <w:vertAlign w:val="superscript"/>
              </w:rPr>
              <w:t>TM</w:t>
            </w:r>
            <w:proofErr w:type="spellEnd"/>
            <w:r>
              <w:rPr>
                <w:sz w:val="16"/>
                <w:szCs w:val="16"/>
              </w:rPr>
              <w:t xml:space="preserve"> image library</w:t>
            </w:r>
            <w:r w:rsidR="0018154A" w:rsidRPr="002E5459">
              <w:rPr>
                <w:rFonts w:ascii="Droid Sans" w:hAnsi="Droid Sans"/>
                <w:color w:val="333333"/>
                <w:sz w:val="16"/>
                <w:szCs w:val="16"/>
                <w:shd w:val="clear" w:color="auto" w:fill="FFFFFF"/>
              </w:rPr>
              <w:t>.</w:t>
            </w:r>
          </w:p>
        </w:tc>
      </w:tr>
      <w:tr w:rsidR="00CF2FA0" w14:paraId="76CA4384" w14:textId="77777777" w:rsidTr="00E967A1">
        <w:tc>
          <w:tcPr>
            <w:tcW w:w="9350" w:type="dxa"/>
          </w:tcPr>
          <w:p w14:paraId="7BFB67CE" w14:textId="19E7C32E" w:rsidR="00CF2FA0" w:rsidRPr="00A814CD" w:rsidRDefault="008A1FB7" w:rsidP="00E967A1">
            <w:pPr>
              <w:rPr>
                <w:color w:val="000000" w:themeColor="text1"/>
              </w:rPr>
            </w:pPr>
            <w:r w:rsidRPr="00A814CD">
              <w:rPr>
                <w:b/>
                <w:bCs/>
                <w:color w:val="000000" w:themeColor="text1"/>
              </w:rPr>
              <w:t xml:space="preserve">Pouching Recommendations: </w:t>
            </w:r>
            <w:r w:rsidR="00DC28DF" w:rsidRPr="00A814CD">
              <w:rPr>
                <w:color w:val="000000" w:themeColor="text1"/>
              </w:rPr>
              <w:t>Hollister New Image</w:t>
            </w:r>
            <w:r w:rsidR="00935E95" w:rsidRPr="00A814CD">
              <w:rPr>
                <w:color w:val="000000" w:themeColor="text1"/>
              </w:rPr>
              <w:t xml:space="preserve"> </w:t>
            </w:r>
            <w:r w:rsidR="00A814CD" w:rsidRPr="00A814CD">
              <w:rPr>
                <w:color w:val="000000" w:themeColor="text1"/>
              </w:rPr>
              <w:t>two-piece Cut-to-fit</w:t>
            </w:r>
            <w:r w:rsidR="00DC28DF" w:rsidRPr="00A814CD">
              <w:rPr>
                <w:color w:val="000000" w:themeColor="text1"/>
              </w:rPr>
              <w:t xml:space="preserve"> </w:t>
            </w:r>
            <w:proofErr w:type="spellStart"/>
            <w:r w:rsidR="00DC28DF" w:rsidRPr="00A814CD">
              <w:rPr>
                <w:color w:val="000000" w:themeColor="text1"/>
              </w:rPr>
              <w:t>FlexWear</w:t>
            </w:r>
            <w:proofErr w:type="spellEnd"/>
            <w:r w:rsidR="00DC28DF" w:rsidRPr="00A814CD">
              <w:rPr>
                <w:color w:val="000000" w:themeColor="text1"/>
              </w:rPr>
              <w:t xml:space="preserve"> Skin Barrier (without tape border) </w:t>
            </w:r>
            <w:r w:rsidR="00A814CD" w:rsidRPr="00A814CD">
              <w:rPr>
                <w:color w:val="000000" w:themeColor="text1"/>
              </w:rPr>
              <w:t>and</w:t>
            </w:r>
            <w:r w:rsidR="00AE46B3" w:rsidRPr="00A814CD">
              <w:rPr>
                <w:color w:val="000000" w:themeColor="text1"/>
              </w:rPr>
              <w:t xml:space="preserve"> drainable pouch with Lock ‘n Roll </w:t>
            </w:r>
            <w:proofErr w:type="spellStart"/>
            <w:r w:rsidR="00AE46B3" w:rsidRPr="00A814CD">
              <w:rPr>
                <w:color w:val="000000" w:themeColor="text1"/>
              </w:rPr>
              <w:t>Microseal</w:t>
            </w:r>
            <w:proofErr w:type="spellEnd"/>
            <w:r w:rsidR="00AE46B3" w:rsidRPr="00A814CD">
              <w:rPr>
                <w:color w:val="000000" w:themeColor="text1"/>
              </w:rPr>
              <w:t xml:space="preserve"> Closure. Treat peristomal redness and satellite lesions topically by applying antifungal powder </w:t>
            </w:r>
            <w:r w:rsidR="00A814CD">
              <w:rPr>
                <w:color w:val="000000" w:themeColor="text1"/>
              </w:rPr>
              <w:t xml:space="preserve">and then a liquid barrier film </w:t>
            </w:r>
            <w:r w:rsidR="00AE46B3" w:rsidRPr="00A814CD">
              <w:rPr>
                <w:color w:val="000000" w:themeColor="text1"/>
              </w:rPr>
              <w:t xml:space="preserve">with </w:t>
            </w:r>
            <w:r w:rsidR="00FD2703">
              <w:rPr>
                <w:color w:val="000000" w:themeColor="text1"/>
              </w:rPr>
              <w:t xml:space="preserve">every </w:t>
            </w:r>
            <w:r w:rsidR="00AE46B3" w:rsidRPr="00A814CD">
              <w:rPr>
                <w:color w:val="000000" w:themeColor="text1"/>
              </w:rPr>
              <w:t xml:space="preserve">pouch change. Change every 3-4 days and PRN. </w:t>
            </w:r>
          </w:p>
        </w:tc>
      </w:tr>
      <w:tr w:rsidR="00CF2FA0" w14:paraId="2A596B9B" w14:textId="77777777" w:rsidTr="00E967A1">
        <w:tc>
          <w:tcPr>
            <w:tcW w:w="9350" w:type="dxa"/>
          </w:tcPr>
          <w:p w14:paraId="6321FFA6" w14:textId="00E78DA2" w:rsidR="00CF2FA0" w:rsidRPr="00A814CD" w:rsidRDefault="008A1FB7" w:rsidP="009E686D">
            <w:pPr>
              <w:rPr>
                <w:color w:val="000000" w:themeColor="text1"/>
              </w:rPr>
            </w:pPr>
            <w:r w:rsidRPr="00A814CD">
              <w:rPr>
                <w:b/>
                <w:bCs/>
                <w:color w:val="000000" w:themeColor="text1"/>
              </w:rPr>
              <w:t>Rationale:</w:t>
            </w:r>
            <w:r w:rsidR="00CF2FA0" w:rsidRPr="00A814CD">
              <w:rPr>
                <w:b/>
                <w:bCs/>
                <w:color w:val="000000" w:themeColor="text1"/>
              </w:rPr>
              <w:t xml:space="preserve"> </w:t>
            </w:r>
            <w:r w:rsidR="00AE46B3" w:rsidRPr="00A814CD">
              <w:rPr>
                <w:color w:val="000000" w:themeColor="text1"/>
              </w:rPr>
              <w:t xml:space="preserve">The stoma is budded and round and the peristomal plan appears even. Based on this information, a flat skin barrier seems appropriate. Because the irritation is limited to the appliance tape collar region, I suspect that the patient has </w:t>
            </w:r>
            <w:r w:rsidR="00AC22D9" w:rsidRPr="00A814CD">
              <w:rPr>
                <w:color w:val="000000" w:themeColor="text1"/>
              </w:rPr>
              <w:t xml:space="preserve">a sensitivity </w:t>
            </w:r>
            <w:r w:rsidR="00AE46B3" w:rsidRPr="00A814CD">
              <w:rPr>
                <w:color w:val="000000" w:themeColor="text1"/>
              </w:rPr>
              <w:t xml:space="preserve">to the tape color of the skin barrier. </w:t>
            </w:r>
            <w:r w:rsidR="00A814CD">
              <w:rPr>
                <w:color w:val="000000" w:themeColor="text1"/>
              </w:rPr>
              <w:t>Or</w:t>
            </w:r>
            <w:r w:rsidR="004E6B3D">
              <w:rPr>
                <w:color w:val="000000" w:themeColor="text1"/>
              </w:rPr>
              <w:t xml:space="preserve"> perhaps</w:t>
            </w:r>
            <w:r w:rsidR="00A814CD">
              <w:rPr>
                <w:color w:val="000000" w:themeColor="text1"/>
              </w:rPr>
              <w:t xml:space="preserve"> moisture accumulated beneath the tape collar with bathing or showering. </w:t>
            </w:r>
            <w:r w:rsidR="00AE46B3" w:rsidRPr="00A814CD">
              <w:rPr>
                <w:color w:val="000000" w:themeColor="text1"/>
              </w:rPr>
              <w:t xml:space="preserve">The patient could use the same skin barrier without the tape collar if it is available. </w:t>
            </w:r>
            <w:r w:rsidR="00A814CD" w:rsidRPr="00A814CD">
              <w:rPr>
                <w:color w:val="000000" w:themeColor="text1"/>
              </w:rPr>
              <w:t xml:space="preserve">Patient’s current pouching system is not listed. Thus, I gave an example of a </w:t>
            </w:r>
            <w:r w:rsidR="00AE46B3" w:rsidRPr="00A814CD">
              <w:rPr>
                <w:color w:val="000000" w:themeColor="text1"/>
              </w:rPr>
              <w:t xml:space="preserve">Hollister pouching system. Satellite lesions indicate a fungal infection which can be treated with antifungal powder. This should be discontinued after the fungal infection resolves. </w:t>
            </w:r>
          </w:p>
        </w:tc>
      </w:tr>
      <w:tr w:rsidR="00CF2FA0" w14:paraId="6A73D4D2" w14:textId="77777777" w:rsidTr="00E967A1">
        <w:tc>
          <w:tcPr>
            <w:tcW w:w="9350" w:type="dxa"/>
          </w:tcPr>
          <w:p w14:paraId="4381ED27" w14:textId="1984E819" w:rsidR="00CF2FA0" w:rsidRPr="008A1FB7" w:rsidRDefault="008A1FB7" w:rsidP="00E967A1">
            <w:r w:rsidRPr="008A1FB7">
              <w:t>/2 points</w:t>
            </w:r>
            <w:r w:rsidR="00CF2FA0" w:rsidRPr="008A1FB7">
              <w:t xml:space="preserve"> </w:t>
            </w:r>
          </w:p>
        </w:tc>
      </w:tr>
    </w:tbl>
    <w:p w14:paraId="7672665A" w14:textId="4A441570" w:rsidR="00CF2FA0" w:rsidRDefault="00CF2FA0" w:rsidP="00BF41F7"/>
    <w:p w14:paraId="30F7567C" w14:textId="77777777" w:rsidR="00CF2FA0" w:rsidRDefault="00CF2FA0">
      <w:pPr>
        <w:spacing w:before="0" w:after="160" w:line="259" w:lineRule="auto"/>
      </w:pPr>
      <w:r>
        <w:br w:type="page"/>
      </w:r>
    </w:p>
    <w:p w14:paraId="1BBDA2FF" w14:textId="0D3A45C5" w:rsidR="00CF2FA0" w:rsidRDefault="00CF2FA0" w:rsidP="00CF2FA0">
      <w:pPr>
        <w:spacing w:before="0" w:after="160" w:line="259" w:lineRule="auto"/>
      </w:pPr>
      <w:r>
        <w:lastRenderedPageBreak/>
        <w:t>Scenario 8</w:t>
      </w:r>
    </w:p>
    <w:tbl>
      <w:tblPr>
        <w:tblStyle w:val="TableGrid"/>
        <w:tblW w:w="0" w:type="auto"/>
        <w:tblLook w:val="04A0" w:firstRow="1" w:lastRow="0" w:firstColumn="1" w:lastColumn="0" w:noHBand="0" w:noVBand="1"/>
      </w:tblPr>
      <w:tblGrid>
        <w:gridCol w:w="9350"/>
      </w:tblGrid>
      <w:tr w:rsidR="00CF2FA0" w14:paraId="01AEBC52" w14:textId="77777777" w:rsidTr="00E967A1">
        <w:tc>
          <w:tcPr>
            <w:tcW w:w="9350" w:type="dxa"/>
          </w:tcPr>
          <w:p w14:paraId="5522E335" w14:textId="43A72032" w:rsidR="00CF2FA0" w:rsidRDefault="001075A9" w:rsidP="00E967A1">
            <w:pPr>
              <w:jc w:val="center"/>
            </w:pPr>
            <w:r w:rsidRPr="001075A9">
              <w:rPr>
                <w:noProof/>
              </w:rPr>
              <w:drawing>
                <wp:inline distT="0" distB="0" distL="0" distR="0" wp14:anchorId="7D8B009E" wp14:editId="58A3A129">
                  <wp:extent cx="2813453" cy="2192916"/>
                  <wp:effectExtent l="0" t="0" r="6350" b="0"/>
                  <wp:docPr id="10242" name="Picture 2">
                    <a:extLst xmlns:a="http://schemas.openxmlformats.org/drawingml/2006/main">
                      <a:ext uri="{FF2B5EF4-FFF2-40B4-BE49-F238E27FC236}">
                        <a16:creationId xmlns:a16="http://schemas.microsoft.com/office/drawing/2014/main" id="{42A616C5-5D9D-2D16-E2B3-A85D797DBC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a:extLst>
                              <a:ext uri="{FF2B5EF4-FFF2-40B4-BE49-F238E27FC236}">
                                <a16:creationId xmlns:a16="http://schemas.microsoft.com/office/drawing/2014/main" id="{42A616C5-5D9D-2D16-E2B3-A85D797DBC59}"/>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3453" cy="219291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9F5990A" w14:textId="5669ADAB" w:rsidR="001075A9" w:rsidRPr="001075A9" w:rsidRDefault="001075A9" w:rsidP="001075A9">
            <w:pPr>
              <w:rPr>
                <w:b/>
                <w:bCs/>
              </w:rPr>
            </w:pPr>
            <w:r w:rsidRPr="001075A9">
              <w:rPr>
                <w:b/>
                <w:bCs/>
              </w:rPr>
              <w:t xml:space="preserve">Individual presents to the clinic with stoma measuring </w:t>
            </w:r>
            <w:r w:rsidR="00A34C5A">
              <w:rPr>
                <w:b/>
                <w:bCs/>
              </w:rPr>
              <w:t>3</w:t>
            </w:r>
            <w:r w:rsidRPr="001075A9">
              <w:rPr>
                <w:b/>
                <w:bCs/>
              </w:rPr>
              <w:t xml:space="preserve">.5 inches.  Stoma protrudes above skin level.  Uneven peristomal contours with skin folds at 3 and 9 o’clock.  </w:t>
            </w:r>
            <w:r w:rsidR="00547302">
              <w:rPr>
                <w:b/>
                <w:bCs/>
              </w:rPr>
              <w:t>Moisture-related</w:t>
            </w:r>
            <w:r w:rsidRPr="001075A9">
              <w:rPr>
                <w:b/>
                <w:bCs/>
              </w:rPr>
              <w:t xml:space="preserve"> skin damage on peristomal skin related to leakage.</w:t>
            </w:r>
          </w:p>
          <w:p w14:paraId="69C893CC" w14:textId="77777777" w:rsidR="00CF2FA0" w:rsidRDefault="00CF2FA0" w:rsidP="0018154A"/>
          <w:p w14:paraId="7FB29944" w14:textId="76F12403" w:rsidR="0018154A" w:rsidRDefault="00547302" w:rsidP="0018154A">
            <w:pPr>
              <w:spacing w:before="0" w:after="160" w:line="259" w:lineRule="auto"/>
            </w:pPr>
            <w:r>
              <w:rPr>
                <w:sz w:val="16"/>
                <w:szCs w:val="16"/>
              </w:rPr>
              <w:t xml:space="preserve">Image courtesy of Wound, Ostomy, and Continence Nurses </w:t>
            </w:r>
            <w:proofErr w:type="spellStart"/>
            <w:r>
              <w:rPr>
                <w:sz w:val="16"/>
                <w:szCs w:val="16"/>
              </w:rPr>
              <w:t>Society</w:t>
            </w:r>
            <w:r w:rsidRPr="00547302">
              <w:rPr>
                <w:sz w:val="16"/>
                <w:szCs w:val="16"/>
                <w:vertAlign w:val="superscript"/>
              </w:rPr>
              <w:t>TM</w:t>
            </w:r>
            <w:proofErr w:type="spellEnd"/>
            <w:r>
              <w:rPr>
                <w:sz w:val="16"/>
                <w:szCs w:val="16"/>
              </w:rPr>
              <w:t xml:space="preserve"> image library</w:t>
            </w:r>
            <w:r w:rsidR="001075A9" w:rsidRPr="002E5459">
              <w:rPr>
                <w:rFonts w:ascii="Droid Sans" w:hAnsi="Droid Sans"/>
                <w:color w:val="333333"/>
                <w:sz w:val="16"/>
                <w:szCs w:val="16"/>
                <w:shd w:val="clear" w:color="auto" w:fill="FFFFFF"/>
              </w:rPr>
              <w:t>.</w:t>
            </w:r>
          </w:p>
        </w:tc>
      </w:tr>
      <w:tr w:rsidR="00CF2FA0" w14:paraId="3D1025E6" w14:textId="77777777" w:rsidTr="00E967A1">
        <w:tc>
          <w:tcPr>
            <w:tcW w:w="9350" w:type="dxa"/>
          </w:tcPr>
          <w:p w14:paraId="277B3795" w14:textId="614F8ACE" w:rsidR="00CF2FA0" w:rsidRPr="00FD2703" w:rsidRDefault="001075A9" w:rsidP="00E967A1">
            <w:pPr>
              <w:rPr>
                <w:color w:val="000000" w:themeColor="text1"/>
              </w:rPr>
            </w:pPr>
            <w:r w:rsidRPr="00FD2703">
              <w:rPr>
                <w:b/>
                <w:bCs/>
                <w:color w:val="000000" w:themeColor="text1"/>
              </w:rPr>
              <w:t>Pouching Recommendations:</w:t>
            </w:r>
            <w:r w:rsidR="00CF2FA0" w:rsidRPr="00FD2703">
              <w:rPr>
                <w:color w:val="000000" w:themeColor="text1"/>
              </w:rPr>
              <w:t xml:space="preserve"> </w:t>
            </w:r>
            <w:r w:rsidR="00420616" w:rsidRPr="00FD2703">
              <w:rPr>
                <w:color w:val="000000" w:themeColor="text1"/>
              </w:rPr>
              <w:t>Marlen One-Piece Shallow Convexity 3-1/2” Pre-Cut Flange #55514</w:t>
            </w:r>
            <w:r w:rsidR="00FD2703">
              <w:rPr>
                <w:color w:val="000000" w:themeColor="text1"/>
              </w:rPr>
              <w:t>. Apply skin barrier powder to the areas of moisture-related skin damage on the peristomal skin</w:t>
            </w:r>
            <w:r w:rsidR="004E6B3D">
              <w:rPr>
                <w:color w:val="000000" w:themeColor="text1"/>
              </w:rPr>
              <w:t xml:space="preserve"> with every pouch change. </w:t>
            </w:r>
          </w:p>
        </w:tc>
      </w:tr>
      <w:tr w:rsidR="00CF2FA0" w14:paraId="3AC33970" w14:textId="77777777" w:rsidTr="00E967A1">
        <w:tc>
          <w:tcPr>
            <w:tcW w:w="9350" w:type="dxa"/>
          </w:tcPr>
          <w:p w14:paraId="431FEC90" w14:textId="6695EF6B" w:rsidR="00CF2FA0" w:rsidRPr="00FD2703" w:rsidRDefault="001075A9" w:rsidP="009E686D">
            <w:pPr>
              <w:rPr>
                <w:color w:val="000000" w:themeColor="text1"/>
              </w:rPr>
            </w:pPr>
            <w:r w:rsidRPr="00FD2703">
              <w:rPr>
                <w:b/>
                <w:bCs/>
                <w:color w:val="000000" w:themeColor="text1"/>
              </w:rPr>
              <w:t xml:space="preserve">Rationale: </w:t>
            </w:r>
            <w:r w:rsidR="00420616" w:rsidRPr="00FD2703">
              <w:rPr>
                <w:color w:val="000000" w:themeColor="text1"/>
              </w:rPr>
              <w:t xml:space="preserve">The stoma measures 3.5 inches, which is quite large. It protrudes above skin level; however, the peristomal contours are uneven with skin folds at 3 and 9 o’clock. Convexity will help create an even peristomal field </w:t>
            </w:r>
            <w:r w:rsidR="00FD2703" w:rsidRPr="00FD2703">
              <w:rPr>
                <w:color w:val="000000" w:themeColor="text1"/>
              </w:rPr>
              <w:t xml:space="preserve">by flattening </w:t>
            </w:r>
            <w:r w:rsidR="00420616" w:rsidRPr="00FD2703">
              <w:rPr>
                <w:color w:val="000000" w:themeColor="text1"/>
              </w:rPr>
              <w:t xml:space="preserve">the skin folds. Of note, there are not as many options for pouching systems due to the large stoma size. </w:t>
            </w:r>
          </w:p>
        </w:tc>
      </w:tr>
      <w:tr w:rsidR="00CF2FA0" w14:paraId="2564D231" w14:textId="77777777" w:rsidTr="00E967A1">
        <w:tc>
          <w:tcPr>
            <w:tcW w:w="9350" w:type="dxa"/>
          </w:tcPr>
          <w:p w14:paraId="6E7F5174" w14:textId="475833EF" w:rsidR="00CF2FA0" w:rsidRPr="001075A9" w:rsidRDefault="001075A9" w:rsidP="00E967A1">
            <w:r w:rsidRPr="001075A9">
              <w:t>/2 points</w:t>
            </w:r>
            <w:r w:rsidR="00CF2FA0" w:rsidRPr="001075A9">
              <w:t xml:space="preserve"> </w:t>
            </w:r>
          </w:p>
        </w:tc>
      </w:tr>
    </w:tbl>
    <w:p w14:paraId="1416D05C" w14:textId="5CB84671" w:rsidR="00173684" w:rsidRDefault="00173684" w:rsidP="00BF41F7"/>
    <w:p w14:paraId="2473535D" w14:textId="77777777" w:rsidR="00173684" w:rsidRDefault="00173684">
      <w:pPr>
        <w:spacing w:before="0" w:after="160" w:line="259" w:lineRule="auto"/>
      </w:pPr>
      <w:r>
        <w:br w:type="page"/>
      </w:r>
    </w:p>
    <w:p w14:paraId="7751E95A" w14:textId="45D6F481" w:rsidR="00173684" w:rsidRDefault="00173684" w:rsidP="00173684">
      <w:pPr>
        <w:spacing w:before="0" w:after="160" w:line="259" w:lineRule="auto"/>
      </w:pPr>
      <w:r>
        <w:lastRenderedPageBreak/>
        <w:t>Scenario 9</w:t>
      </w:r>
    </w:p>
    <w:tbl>
      <w:tblPr>
        <w:tblStyle w:val="TableGrid"/>
        <w:tblW w:w="0" w:type="auto"/>
        <w:tblLook w:val="04A0" w:firstRow="1" w:lastRow="0" w:firstColumn="1" w:lastColumn="0" w:noHBand="0" w:noVBand="1"/>
      </w:tblPr>
      <w:tblGrid>
        <w:gridCol w:w="9350"/>
      </w:tblGrid>
      <w:tr w:rsidR="00173684" w14:paraId="515EF06C" w14:textId="77777777" w:rsidTr="00E967A1">
        <w:tc>
          <w:tcPr>
            <w:tcW w:w="9350" w:type="dxa"/>
          </w:tcPr>
          <w:p w14:paraId="1C722858" w14:textId="165714A4" w:rsidR="00173684" w:rsidRDefault="00C57CA6" w:rsidP="00E967A1">
            <w:pPr>
              <w:jc w:val="center"/>
            </w:pPr>
            <w:r w:rsidRPr="00C57CA6">
              <w:rPr>
                <w:noProof/>
              </w:rPr>
              <w:drawing>
                <wp:inline distT="0" distB="0" distL="0" distR="0" wp14:anchorId="25BF9D43" wp14:editId="4300EA55">
                  <wp:extent cx="3087203" cy="2481688"/>
                  <wp:effectExtent l="0" t="0" r="0" b="0"/>
                  <wp:docPr id="7170" name="Picture 2">
                    <a:extLst xmlns:a="http://schemas.openxmlformats.org/drawingml/2006/main">
                      <a:ext uri="{FF2B5EF4-FFF2-40B4-BE49-F238E27FC236}">
                        <a16:creationId xmlns:a16="http://schemas.microsoft.com/office/drawing/2014/main" id="{A1D77217-D2B6-15FB-FE5C-8C5C939A0D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a:extLst>
                              <a:ext uri="{FF2B5EF4-FFF2-40B4-BE49-F238E27FC236}">
                                <a16:creationId xmlns:a16="http://schemas.microsoft.com/office/drawing/2014/main" id="{A1D77217-D2B6-15FB-FE5C-8C5C939A0DA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7203" cy="248168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BA1D3DB" w14:textId="77777777" w:rsidR="00C57CA6" w:rsidRPr="00C57CA6" w:rsidRDefault="00C57CA6" w:rsidP="00C57CA6">
            <w:pPr>
              <w:rPr>
                <w:b/>
                <w:bCs/>
              </w:rPr>
            </w:pPr>
            <w:r w:rsidRPr="00C57CA6">
              <w:rPr>
                <w:b/>
                <w:bCs/>
              </w:rPr>
              <w:t xml:space="preserve">Patient presents to ostomy clinic due to peristomal hernia causing peristomal skin breakdown.  Abdomen is firm.  Appliance wear time has decreased since </w:t>
            </w:r>
            <w:r w:rsidRPr="00CA5304">
              <w:rPr>
                <w:b/>
                <w:bCs/>
              </w:rPr>
              <w:t>parastomal hernia</w:t>
            </w:r>
            <w:r w:rsidRPr="00C57CA6">
              <w:rPr>
                <w:b/>
                <w:bCs/>
              </w:rPr>
              <w:t xml:space="preserve"> development.  Stoma is flush with skin. </w:t>
            </w:r>
            <w:proofErr w:type="spellStart"/>
            <w:r w:rsidRPr="00C57CA6">
              <w:rPr>
                <w:b/>
                <w:bCs/>
              </w:rPr>
              <w:t>Os</w:t>
            </w:r>
            <w:proofErr w:type="spellEnd"/>
            <w:r w:rsidRPr="00C57CA6">
              <w:rPr>
                <w:b/>
                <w:bCs/>
              </w:rPr>
              <w:t xml:space="preserve"> between 5 and 6 o’clock area.  Complains of odor.  “The odor is really bad when I empty the pouch”.</w:t>
            </w:r>
          </w:p>
          <w:p w14:paraId="3ABF286E" w14:textId="527EDC13" w:rsidR="0018154A" w:rsidRDefault="0018154A" w:rsidP="0018154A">
            <w:pPr>
              <w:rPr>
                <w:b/>
                <w:bCs/>
              </w:rPr>
            </w:pPr>
          </w:p>
          <w:p w14:paraId="42BC6AED" w14:textId="3183A19F" w:rsidR="00173684" w:rsidRDefault="00547302" w:rsidP="0018154A">
            <w:pPr>
              <w:spacing w:before="0" w:after="160" w:line="259" w:lineRule="auto"/>
            </w:pPr>
            <w:r>
              <w:rPr>
                <w:sz w:val="16"/>
                <w:szCs w:val="16"/>
              </w:rPr>
              <w:t xml:space="preserve">Image courtesy of Wound, Ostomy, and Continence Nurses </w:t>
            </w:r>
            <w:proofErr w:type="spellStart"/>
            <w:r>
              <w:rPr>
                <w:sz w:val="16"/>
                <w:szCs w:val="16"/>
              </w:rPr>
              <w:t>Society</w:t>
            </w:r>
            <w:r w:rsidRPr="00547302">
              <w:rPr>
                <w:sz w:val="16"/>
                <w:szCs w:val="16"/>
                <w:vertAlign w:val="superscript"/>
              </w:rPr>
              <w:t>TM</w:t>
            </w:r>
            <w:proofErr w:type="spellEnd"/>
            <w:r>
              <w:rPr>
                <w:sz w:val="16"/>
                <w:szCs w:val="16"/>
              </w:rPr>
              <w:t xml:space="preserve"> image library</w:t>
            </w:r>
            <w:r w:rsidR="0018154A" w:rsidRPr="002E5459">
              <w:rPr>
                <w:rFonts w:ascii="Droid Sans" w:hAnsi="Droid Sans"/>
                <w:color w:val="333333"/>
                <w:sz w:val="16"/>
                <w:szCs w:val="16"/>
                <w:shd w:val="clear" w:color="auto" w:fill="FFFFFF"/>
              </w:rPr>
              <w:t>.</w:t>
            </w:r>
          </w:p>
        </w:tc>
      </w:tr>
      <w:tr w:rsidR="00173684" w14:paraId="4D399042" w14:textId="77777777" w:rsidTr="00E967A1">
        <w:tc>
          <w:tcPr>
            <w:tcW w:w="9350" w:type="dxa"/>
          </w:tcPr>
          <w:p w14:paraId="423A2F68" w14:textId="4DE990BA" w:rsidR="00173684" w:rsidRPr="004E6B3D" w:rsidRDefault="00C57CA6" w:rsidP="00E967A1">
            <w:pPr>
              <w:rPr>
                <w:color w:val="000000" w:themeColor="text1"/>
              </w:rPr>
            </w:pPr>
            <w:r w:rsidRPr="004E6B3D">
              <w:rPr>
                <w:b/>
                <w:bCs/>
                <w:color w:val="000000" w:themeColor="text1"/>
              </w:rPr>
              <w:t xml:space="preserve">Pouching Recommendations: </w:t>
            </w:r>
            <w:r w:rsidR="00173684" w:rsidRPr="004E6B3D">
              <w:rPr>
                <w:color w:val="000000" w:themeColor="text1"/>
              </w:rPr>
              <w:t xml:space="preserve"> </w:t>
            </w:r>
            <w:r w:rsidR="004163BC" w:rsidRPr="004E6B3D">
              <w:rPr>
                <w:color w:val="000000" w:themeColor="text1"/>
              </w:rPr>
              <w:t xml:space="preserve">Coloplast </w:t>
            </w:r>
            <w:proofErr w:type="spellStart"/>
            <w:r w:rsidR="004163BC" w:rsidRPr="004E6B3D">
              <w:rPr>
                <w:color w:val="000000" w:themeColor="text1"/>
              </w:rPr>
              <w:t>SenSura</w:t>
            </w:r>
            <w:proofErr w:type="spellEnd"/>
            <w:r w:rsidR="004163BC" w:rsidRPr="004E6B3D">
              <w:rPr>
                <w:color w:val="000000" w:themeColor="text1"/>
              </w:rPr>
              <w:t xml:space="preserve"> ® Mio </w:t>
            </w:r>
            <w:r w:rsidR="004E6B3D" w:rsidRPr="004E6B3D">
              <w:rPr>
                <w:color w:val="000000" w:themeColor="text1"/>
              </w:rPr>
              <w:t xml:space="preserve">one-piece </w:t>
            </w:r>
            <w:r w:rsidR="004163BC" w:rsidRPr="004E6B3D">
              <w:rPr>
                <w:color w:val="000000" w:themeColor="text1"/>
              </w:rPr>
              <w:t xml:space="preserve">Convex Flip MAXI Drainable Pouch with Brava ® Ostomy Support Belt. </w:t>
            </w:r>
            <w:r w:rsidR="00DA4D88" w:rsidRPr="004E6B3D">
              <w:rPr>
                <w:color w:val="000000" w:themeColor="text1"/>
              </w:rPr>
              <w:t xml:space="preserve">Use </w:t>
            </w:r>
            <w:r w:rsidR="004163BC" w:rsidRPr="004E6B3D">
              <w:rPr>
                <w:color w:val="000000" w:themeColor="text1"/>
              </w:rPr>
              <w:t>Brava ® Lubricating Deodorant</w:t>
            </w:r>
            <w:r w:rsidR="00DA4D88" w:rsidRPr="004E6B3D">
              <w:rPr>
                <w:color w:val="000000" w:themeColor="text1"/>
              </w:rPr>
              <w:t xml:space="preserve"> upon pouch application and after each emptying</w:t>
            </w:r>
            <w:r w:rsidR="004163BC" w:rsidRPr="004E6B3D">
              <w:rPr>
                <w:color w:val="000000" w:themeColor="text1"/>
              </w:rPr>
              <w:t xml:space="preserve">. </w:t>
            </w:r>
            <w:r w:rsidR="004E6B3D" w:rsidRPr="004E6B3D">
              <w:rPr>
                <w:color w:val="000000" w:themeColor="text1"/>
              </w:rPr>
              <w:t>Apply skin barrier powder to the</w:t>
            </w:r>
            <w:r w:rsidR="00E1410B" w:rsidRPr="004E6B3D">
              <w:rPr>
                <w:color w:val="000000" w:themeColor="text1"/>
              </w:rPr>
              <w:t xml:space="preserve"> area</w:t>
            </w:r>
            <w:r w:rsidR="004E6B3D" w:rsidRPr="004E6B3D">
              <w:rPr>
                <w:color w:val="000000" w:themeColor="text1"/>
              </w:rPr>
              <w:t>s</w:t>
            </w:r>
            <w:r w:rsidR="00E1410B" w:rsidRPr="004E6B3D">
              <w:rPr>
                <w:color w:val="000000" w:themeColor="text1"/>
              </w:rPr>
              <w:t xml:space="preserve"> of peristomal skin breakdown</w:t>
            </w:r>
            <w:r w:rsidR="004E6B3D" w:rsidRPr="004E6B3D">
              <w:rPr>
                <w:color w:val="000000" w:themeColor="text1"/>
              </w:rPr>
              <w:t xml:space="preserve">. </w:t>
            </w:r>
          </w:p>
        </w:tc>
      </w:tr>
      <w:tr w:rsidR="00173684" w14:paraId="118F08AB" w14:textId="77777777" w:rsidTr="00E967A1">
        <w:tc>
          <w:tcPr>
            <w:tcW w:w="9350" w:type="dxa"/>
          </w:tcPr>
          <w:p w14:paraId="3BA7059C" w14:textId="3893962A" w:rsidR="00173684" w:rsidRPr="004E6B3D" w:rsidRDefault="00C57CA6" w:rsidP="009E686D">
            <w:pPr>
              <w:rPr>
                <w:color w:val="000000" w:themeColor="text1"/>
              </w:rPr>
            </w:pPr>
            <w:r w:rsidRPr="004E6B3D">
              <w:rPr>
                <w:b/>
                <w:bCs/>
                <w:color w:val="000000" w:themeColor="text1"/>
              </w:rPr>
              <w:t>Rationale:</w:t>
            </w:r>
            <w:r w:rsidR="00173684" w:rsidRPr="004E6B3D">
              <w:rPr>
                <w:b/>
                <w:bCs/>
                <w:color w:val="000000" w:themeColor="text1"/>
              </w:rPr>
              <w:t xml:space="preserve"> </w:t>
            </w:r>
            <w:r w:rsidR="004163BC" w:rsidRPr="004E6B3D">
              <w:rPr>
                <w:color w:val="000000" w:themeColor="text1"/>
              </w:rPr>
              <w:t xml:space="preserve">The patient has a peristomal hernia. The skin breakdown appears to be at 4-6 o’clock which is the approximate location of the </w:t>
            </w:r>
            <w:proofErr w:type="spellStart"/>
            <w:r w:rsidR="004163BC" w:rsidRPr="004E6B3D">
              <w:rPr>
                <w:color w:val="000000" w:themeColor="text1"/>
              </w:rPr>
              <w:t>os</w:t>
            </w:r>
            <w:proofErr w:type="spellEnd"/>
            <w:r w:rsidR="004163BC" w:rsidRPr="004E6B3D">
              <w:rPr>
                <w:color w:val="000000" w:themeColor="text1"/>
              </w:rPr>
              <w:t xml:space="preserve">. The stoma is flush with the skin. This pouching system is designed for curves, bulges, and hernias as it will </w:t>
            </w:r>
            <w:r w:rsidR="004E6B3D" w:rsidRPr="004E6B3D">
              <w:rPr>
                <w:color w:val="000000" w:themeColor="text1"/>
              </w:rPr>
              <w:t xml:space="preserve">better </w:t>
            </w:r>
            <w:r w:rsidR="004163BC" w:rsidRPr="004E6B3D">
              <w:rPr>
                <w:color w:val="000000" w:themeColor="text1"/>
              </w:rPr>
              <w:t xml:space="preserve">conform to outward areas with its elastic adhesive and curved, star-shaped barrier. The ostomy support belt helps to support the abdomen and relieves the heavy sensation of </w:t>
            </w:r>
            <w:r w:rsidR="004E6B3D" w:rsidRPr="004E6B3D">
              <w:rPr>
                <w:color w:val="000000" w:themeColor="text1"/>
              </w:rPr>
              <w:t xml:space="preserve">a </w:t>
            </w:r>
            <w:r w:rsidR="004163BC" w:rsidRPr="004E6B3D">
              <w:rPr>
                <w:color w:val="000000" w:themeColor="text1"/>
              </w:rPr>
              <w:t>hernia. The lubricating deodorant serves as both a lubricant and deodorizer, neutralizing odor and allow</w:t>
            </w:r>
            <w:r w:rsidR="004E6B3D" w:rsidRPr="004E6B3D">
              <w:rPr>
                <w:color w:val="000000" w:themeColor="text1"/>
              </w:rPr>
              <w:t>ing</w:t>
            </w:r>
            <w:r w:rsidR="004163BC" w:rsidRPr="004E6B3D">
              <w:rPr>
                <w:color w:val="000000" w:themeColor="text1"/>
              </w:rPr>
              <w:t xml:space="preserve"> output to slide more easily out of the pouch with emptying. </w:t>
            </w:r>
          </w:p>
        </w:tc>
      </w:tr>
      <w:tr w:rsidR="00173684" w14:paraId="01ED95E3" w14:textId="77777777" w:rsidTr="00E967A1">
        <w:tc>
          <w:tcPr>
            <w:tcW w:w="9350" w:type="dxa"/>
          </w:tcPr>
          <w:p w14:paraId="374C372D" w14:textId="08732A4D" w:rsidR="00173684" w:rsidRPr="00C57CA6" w:rsidRDefault="00C57CA6" w:rsidP="00E967A1">
            <w:r w:rsidRPr="00C57CA6">
              <w:t>/2 points</w:t>
            </w:r>
            <w:r w:rsidR="00173684" w:rsidRPr="00C57CA6">
              <w:t xml:space="preserve"> </w:t>
            </w:r>
          </w:p>
        </w:tc>
      </w:tr>
    </w:tbl>
    <w:p w14:paraId="624719DE" w14:textId="4663FDD5" w:rsidR="00BC5CBC" w:rsidRDefault="00BC5CBC" w:rsidP="00BF41F7"/>
    <w:p w14:paraId="050DA229" w14:textId="77777777" w:rsidR="00BC5CBC" w:rsidRDefault="00BC5CBC">
      <w:pPr>
        <w:spacing w:before="0" w:after="160" w:line="259" w:lineRule="auto"/>
      </w:pPr>
      <w:r>
        <w:br w:type="page"/>
      </w:r>
    </w:p>
    <w:p w14:paraId="7712A0D6" w14:textId="313CF324" w:rsidR="00BC5CBC" w:rsidRDefault="00BC5CBC" w:rsidP="00BC5CBC">
      <w:pPr>
        <w:spacing w:before="0" w:after="160" w:line="259" w:lineRule="auto"/>
      </w:pPr>
      <w:r>
        <w:lastRenderedPageBreak/>
        <w:t>Scenario 10</w:t>
      </w:r>
    </w:p>
    <w:tbl>
      <w:tblPr>
        <w:tblStyle w:val="TableGrid"/>
        <w:tblW w:w="0" w:type="auto"/>
        <w:tblLook w:val="04A0" w:firstRow="1" w:lastRow="0" w:firstColumn="1" w:lastColumn="0" w:noHBand="0" w:noVBand="1"/>
      </w:tblPr>
      <w:tblGrid>
        <w:gridCol w:w="9350"/>
      </w:tblGrid>
      <w:tr w:rsidR="00BC5CBC" w14:paraId="5BF6FF61" w14:textId="77777777" w:rsidTr="00E967A1">
        <w:tc>
          <w:tcPr>
            <w:tcW w:w="9350" w:type="dxa"/>
          </w:tcPr>
          <w:p w14:paraId="20B11673" w14:textId="27B4E3D5" w:rsidR="00BC5CBC" w:rsidRDefault="00C57CA6" w:rsidP="00E967A1">
            <w:pPr>
              <w:jc w:val="center"/>
            </w:pPr>
            <w:r w:rsidRPr="00C57CA6">
              <w:rPr>
                <w:noProof/>
              </w:rPr>
              <w:drawing>
                <wp:inline distT="0" distB="0" distL="0" distR="0" wp14:anchorId="6195260A" wp14:editId="31E1284C">
                  <wp:extent cx="2951896" cy="2430026"/>
                  <wp:effectExtent l="0" t="0" r="1270" b="8890"/>
                  <wp:docPr id="9218" name="Picture 2">
                    <a:extLst xmlns:a="http://schemas.openxmlformats.org/drawingml/2006/main">
                      <a:ext uri="{FF2B5EF4-FFF2-40B4-BE49-F238E27FC236}">
                        <a16:creationId xmlns:a16="http://schemas.microsoft.com/office/drawing/2014/main" id="{0BEBDD9F-545F-FE26-A98A-73721C0A9D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a:extLst>
                              <a:ext uri="{FF2B5EF4-FFF2-40B4-BE49-F238E27FC236}">
                                <a16:creationId xmlns:a16="http://schemas.microsoft.com/office/drawing/2014/main" id="{0BEBDD9F-545F-FE26-A98A-73721C0A9DC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1896" cy="243002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5051F70" w14:textId="25AB41B1" w:rsidR="00C57CA6" w:rsidRPr="00C57CA6" w:rsidRDefault="00BB429D" w:rsidP="00C57CA6">
            <w:pPr>
              <w:rPr>
                <w:b/>
                <w:bCs/>
              </w:rPr>
            </w:pPr>
            <w:r>
              <w:rPr>
                <w:b/>
                <w:bCs/>
              </w:rPr>
              <w:t>A p</w:t>
            </w:r>
            <w:r w:rsidR="00C57CA6">
              <w:rPr>
                <w:b/>
                <w:bCs/>
              </w:rPr>
              <w:t xml:space="preserve">ediatric </w:t>
            </w:r>
            <w:r w:rsidR="00C57CA6" w:rsidRPr="00C57CA6">
              <w:rPr>
                <w:b/>
                <w:bCs/>
              </w:rPr>
              <w:t xml:space="preserve">Individual presents to </w:t>
            </w:r>
            <w:r>
              <w:rPr>
                <w:b/>
                <w:bCs/>
              </w:rPr>
              <w:t xml:space="preserve">the </w:t>
            </w:r>
            <w:r w:rsidR="00C57CA6" w:rsidRPr="00C57CA6">
              <w:rPr>
                <w:b/>
                <w:bCs/>
              </w:rPr>
              <w:t xml:space="preserve">emergency room with stoma prolapse. </w:t>
            </w:r>
            <w:r w:rsidR="00C57CA6">
              <w:rPr>
                <w:b/>
                <w:bCs/>
              </w:rPr>
              <w:t>Caregiver e</w:t>
            </w:r>
            <w:r w:rsidR="00C57CA6" w:rsidRPr="00C57CA6">
              <w:rPr>
                <w:b/>
                <w:bCs/>
              </w:rPr>
              <w:t>xpresses inability to apply pouching system related to stomal protrusion.  Stoma is red and healthy. No peristomal irritation.</w:t>
            </w:r>
          </w:p>
          <w:p w14:paraId="2FD21A1E" w14:textId="3751E524" w:rsidR="0050770B" w:rsidRPr="00CA5304" w:rsidRDefault="00C57CA6" w:rsidP="0050770B">
            <w:pPr>
              <w:rPr>
                <w:b/>
                <w:bCs/>
              </w:rPr>
            </w:pPr>
            <w:r w:rsidRPr="00C57CA6">
              <w:rPr>
                <w:b/>
                <w:bCs/>
              </w:rPr>
              <w:t xml:space="preserve">Identify one pouching system with rationale for </w:t>
            </w:r>
            <w:r w:rsidRPr="00CA5304">
              <w:rPr>
                <w:b/>
                <w:bCs/>
              </w:rPr>
              <w:t xml:space="preserve">choice along with one consideration with appliance application specific to a prolapsed stoma.  </w:t>
            </w:r>
          </w:p>
          <w:p w14:paraId="02C1B2DA" w14:textId="162A49D2" w:rsidR="0050770B" w:rsidRPr="009A49BD" w:rsidRDefault="00547302" w:rsidP="0050770B">
            <w:pPr>
              <w:spacing w:before="0" w:after="160" w:line="259" w:lineRule="auto"/>
              <w:rPr>
                <w:b/>
                <w:bCs/>
              </w:rPr>
            </w:pPr>
            <w:r>
              <w:rPr>
                <w:sz w:val="16"/>
                <w:szCs w:val="16"/>
              </w:rPr>
              <w:t xml:space="preserve">Image courtesy of Wound, Ostomy, and Continence Nurses </w:t>
            </w:r>
            <w:proofErr w:type="spellStart"/>
            <w:r>
              <w:rPr>
                <w:sz w:val="16"/>
                <w:szCs w:val="16"/>
              </w:rPr>
              <w:t>Society</w:t>
            </w:r>
            <w:r w:rsidRPr="00BB429D">
              <w:rPr>
                <w:sz w:val="16"/>
                <w:szCs w:val="16"/>
                <w:vertAlign w:val="superscript"/>
              </w:rPr>
              <w:t>TM</w:t>
            </w:r>
            <w:proofErr w:type="spellEnd"/>
            <w:r>
              <w:rPr>
                <w:sz w:val="16"/>
                <w:szCs w:val="16"/>
              </w:rPr>
              <w:t xml:space="preserve"> image library</w:t>
            </w:r>
            <w:r w:rsidR="0050770B" w:rsidRPr="002E5459">
              <w:rPr>
                <w:rFonts w:ascii="Droid Sans" w:hAnsi="Droid Sans"/>
                <w:color w:val="333333"/>
                <w:sz w:val="16"/>
                <w:szCs w:val="16"/>
                <w:shd w:val="clear" w:color="auto" w:fill="FFFFFF"/>
              </w:rPr>
              <w:t>.</w:t>
            </w:r>
          </w:p>
        </w:tc>
      </w:tr>
      <w:tr w:rsidR="00BC5CBC" w14:paraId="566A247B" w14:textId="77777777" w:rsidTr="00E967A1">
        <w:tc>
          <w:tcPr>
            <w:tcW w:w="9350" w:type="dxa"/>
          </w:tcPr>
          <w:p w14:paraId="6A099371" w14:textId="624FD091" w:rsidR="00C57CA6" w:rsidRPr="004E6B3D" w:rsidRDefault="00C57CA6" w:rsidP="00E967A1">
            <w:pPr>
              <w:rPr>
                <w:color w:val="000000" w:themeColor="text1"/>
              </w:rPr>
            </w:pPr>
            <w:r w:rsidRPr="004E6B3D">
              <w:rPr>
                <w:b/>
                <w:bCs/>
                <w:color w:val="000000" w:themeColor="text1"/>
              </w:rPr>
              <w:t>Pouching Recommendations:</w:t>
            </w:r>
            <w:r w:rsidR="00BC5CBC" w:rsidRPr="004E6B3D">
              <w:rPr>
                <w:color w:val="000000" w:themeColor="text1"/>
              </w:rPr>
              <w:t xml:space="preserve"> </w:t>
            </w:r>
            <w:r w:rsidR="00E3221B" w:rsidRPr="004E6B3D">
              <w:rPr>
                <w:color w:val="000000" w:themeColor="text1"/>
              </w:rPr>
              <w:t xml:space="preserve">Coloplast </w:t>
            </w:r>
            <w:proofErr w:type="spellStart"/>
            <w:r w:rsidR="00E3221B" w:rsidRPr="004E6B3D">
              <w:rPr>
                <w:color w:val="000000" w:themeColor="text1"/>
              </w:rPr>
              <w:t>SenSura</w:t>
            </w:r>
            <w:proofErr w:type="spellEnd"/>
            <w:r w:rsidR="00E3221B" w:rsidRPr="004E6B3D">
              <w:rPr>
                <w:color w:val="000000" w:themeColor="text1"/>
              </w:rPr>
              <w:t xml:space="preserve"> ® Mio Kids Flex </w:t>
            </w:r>
            <w:r w:rsidR="004E6B3D" w:rsidRPr="004E6B3D">
              <w:rPr>
                <w:color w:val="000000" w:themeColor="text1"/>
              </w:rPr>
              <w:t>two-piece</w:t>
            </w:r>
            <w:r w:rsidR="00E3221B" w:rsidRPr="004E6B3D">
              <w:rPr>
                <w:color w:val="000000" w:themeColor="text1"/>
              </w:rPr>
              <w:t xml:space="preserve"> Barrier with</w:t>
            </w:r>
            <w:r w:rsidR="00941ABB" w:rsidRPr="004E6B3D">
              <w:rPr>
                <w:color w:val="000000" w:themeColor="text1"/>
              </w:rPr>
              <w:t xml:space="preserve"> Brava ® Moldable Ring and</w:t>
            </w:r>
            <w:r w:rsidR="00E3221B" w:rsidRPr="004E6B3D">
              <w:rPr>
                <w:color w:val="000000" w:themeColor="text1"/>
              </w:rPr>
              <w:t xml:space="preserve"> </w:t>
            </w:r>
            <w:proofErr w:type="spellStart"/>
            <w:r w:rsidR="00E3221B" w:rsidRPr="004E6B3D">
              <w:rPr>
                <w:color w:val="000000" w:themeColor="text1"/>
              </w:rPr>
              <w:t>SenSura</w:t>
            </w:r>
            <w:proofErr w:type="spellEnd"/>
            <w:r w:rsidR="00E3221B" w:rsidRPr="004E6B3D">
              <w:rPr>
                <w:color w:val="000000" w:themeColor="text1"/>
              </w:rPr>
              <w:t xml:space="preserve"> ® Mio Kids Flex 2-Piece MIDI Drainable Pouch</w:t>
            </w:r>
            <w:r w:rsidR="004E6B3D">
              <w:rPr>
                <w:color w:val="000000" w:themeColor="text1"/>
              </w:rPr>
              <w:t>.</w:t>
            </w:r>
          </w:p>
          <w:p w14:paraId="2DB01032" w14:textId="2DA7A0A3" w:rsidR="00BC5CBC" w:rsidRPr="004E6B3D" w:rsidRDefault="00C57CA6" w:rsidP="00E967A1">
            <w:pPr>
              <w:rPr>
                <w:color w:val="000000" w:themeColor="text1"/>
              </w:rPr>
            </w:pPr>
            <w:r w:rsidRPr="004E6B3D">
              <w:rPr>
                <w:b/>
                <w:bCs/>
                <w:color w:val="000000" w:themeColor="text1"/>
              </w:rPr>
              <w:t>Rationale:</w:t>
            </w:r>
            <w:r w:rsidR="00E3221B" w:rsidRPr="004E6B3D">
              <w:rPr>
                <w:b/>
                <w:bCs/>
                <w:color w:val="000000" w:themeColor="text1"/>
              </w:rPr>
              <w:t xml:space="preserve"> </w:t>
            </w:r>
            <w:r w:rsidR="00E3221B" w:rsidRPr="004E6B3D">
              <w:rPr>
                <w:color w:val="000000" w:themeColor="text1"/>
              </w:rPr>
              <w:t>This patient is a child</w:t>
            </w:r>
            <w:r w:rsidR="004E6B3D" w:rsidRPr="004E6B3D">
              <w:rPr>
                <w:color w:val="000000" w:themeColor="text1"/>
              </w:rPr>
              <w:t xml:space="preserve"> with a</w:t>
            </w:r>
            <w:r w:rsidR="00E3221B" w:rsidRPr="004E6B3D">
              <w:rPr>
                <w:color w:val="000000" w:themeColor="text1"/>
              </w:rPr>
              <w:t xml:space="preserve"> stoma</w:t>
            </w:r>
            <w:r w:rsidR="004E6B3D" w:rsidRPr="004E6B3D">
              <w:rPr>
                <w:color w:val="000000" w:themeColor="text1"/>
              </w:rPr>
              <w:t xml:space="preserve"> that</w:t>
            </w:r>
            <w:r w:rsidR="00E3221B" w:rsidRPr="004E6B3D">
              <w:rPr>
                <w:color w:val="000000" w:themeColor="text1"/>
              </w:rPr>
              <w:t xml:space="preserve"> is red and healthy with no apparent peristomal skin irritation. The abdomen appears rounded. Pouching a prolapsed stoma can be challenging. I chose a two-piece system to help with barrier placement and for more accessibility to the stoma</w:t>
            </w:r>
            <w:r w:rsidR="004E6B3D" w:rsidRPr="004E6B3D">
              <w:rPr>
                <w:color w:val="000000" w:themeColor="text1"/>
              </w:rPr>
              <w:t xml:space="preserve"> if the need presents. </w:t>
            </w:r>
            <w:r w:rsidR="00E3221B" w:rsidRPr="004E6B3D">
              <w:rPr>
                <w:color w:val="000000" w:themeColor="text1"/>
              </w:rPr>
              <w:t xml:space="preserve">The star-shaped, elastic barrier can be rotated and conforms better to any outward or rounded areas. </w:t>
            </w:r>
            <w:r w:rsidR="00941ABB" w:rsidRPr="004E6B3D">
              <w:rPr>
                <w:color w:val="000000" w:themeColor="text1"/>
              </w:rPr>
              <w:t>The</w:t>
            </w:r>
            <w:r w:rsidR="004E6B3D" w:rsidRPr="004E6B3D">
              <w:rPr>
                <w:color w:val="000000" w:themeColor="text1"/>
              </w:rPr>
              <w:t xml:space="preserve"> skin</w:t>
            </w:r>
            <w:r w:rsidR="00941ABB" w:rsidRPr="004E6B3D">
              <w:rPr>
                <w:color w:val="000000" w:themeColor="text1"/>
              </w:rPr>
              <w:t xml:space="preserve"> barrier ring will protect the skin from output and absorb excess moisture from the skin and stoma. </w:t>
            </w:r>
          </w:p>
        </w:tc>
      </w:tr>
      <w:tr w:rsidR="00BC5CBC" w14:paraId="79EB7153" w14:textId="77777777" w:rsidTr="00E967A1">
        <w:tc>
          <w:tcPr>
            <w:tcW w:w="9350" w:type="dxa"/>
          </w:tcPr>
          <w:p w14:paraId="442FD42C" w14:textId="09083DD1" w:rsidR="00E3221B" w:rsidRPr="004E6B3D" w:rsidRDefault="00C57CA6" w:rsidP="009E686D">
            <w:pPr>
              <w:rPr>
                <w:color w:val="000000" w:themeColor="text1"/>
              </w:rPr>
            </w:pPr>
            <w:r w:rsidRPr="004E6B3D">
              <w:rPr>
                <w:b/>
                <w:bCs/>
                <w:color w:val="000000" w:themeColor="text1"/>
              </w:rPr>
              <w:t>Further Consideration:</w:t>
            </w:r>
            <w:r w:rsidR="00E3221B" w:rsidRPr="004E6B3D">
              <w:rPr>
                <w:b/>
                <w:bCs/>
                <w:color w:val="000000" w:themeColor="text1"/>
              </w:rPr>
              <w:t xml:space="preserve"> </w:t>
            </w:r>
            <w:r w:rsidR="00941ABB" w:rsidRPr="004E6B3D">
              <w:rPr>
                <w:color w:val="000000" w:themeColor="text1"/>
              </w:rPr>
              <w:t xml:space="preserve">The pouching system must be adapted to fit the size of the prolapsed stoma. Thus, the WOC nurse must ensure adequate pouch length. A larger pouching system might be indicated. The pouch must be flexible to avoid stomal trauma. Lubricant can be used on the inside of the pouch to do this. </w:t>
            </w:r>
          </w:p>
        </w:tc>
      </w:tr>
      <w:tr w:rsidR="00BC5CBC" w14:paraId="149D0541" w14:textId="77777777" w:rsidTr="00E967A1">
        <w:tc>
          <w:tcPr>
            <w:tcW w:w="9350" w:type="dxa"/>
          </w:tcPr>
          <w:p w14:paraId="38BB1B37" w14:textId="24ED1BD8" w:rsidR="00BC5CBC" w:rsidRPr="00C57CA6" w:rsidRDefault="00C57CA6" w:rsidP="00BC5CBC">
            <w:r w:rsidRPr="00C57CA6">
              <w:t>/3 points</w:t>
            </w:r>
          </w:p>
          <w:p w14:paraId="58677915" w14:textId="7D0FD43C" w:rsidR="00BC5CBC" w:rsidRPr="007F0A1D" w:rsidRDefault="00BC5CBC" w:rsidP="00E967A1">
            <w:pPr>
              <w:rPr>
                <w:b/>
                <w:bCs/>
              </w:rPr>
            </w:pPr>
          </w:p>
        </w:tc>
      </w:tr>
    </w:tbl>
    <w:p w14:paraId="0C30C78C" w14:textId="7300ACE8" w:rsidR="009A49BD" w:rsidRDefault="009A49BD" w:rsidP="00BF41F7"/>
    <w:p w14:paraId="7BF62FFF" w14:textId="77777777" w:rsidR="009A49BD" w:rsidRDefault="009A49BD">
      <w:pPr>
        <w:spacing w:before="0" w:after="160" w:line="259" w:lineRule="auto"/>
      </w:pPr>
      <w:r>
        <w:br w:type="page"/>
      </w:r>
    </w:p>
    <w:p w14:paraId="2E9C433F" w14:textId="644940EC" w:rsidR="009A49BD" w:rsidRDefault="009A49BD" w:rsidP="009A49BD">
      <w:pPr>
        <w:spacing w:before="0" w:after="160" w:line="259" w:lineRule="auto"/>
      </w:pPr>
      <w:r>
        <w:lastRenderedPageBreak/>
        <w:t>Scenario 11</w:t>
      </w:r>
    </w:p>
    <w:tbl>
      <w:tblPr>
        <w:tblStyle w:val="TableGrid"/>
        <w:tblW w:w="0" w:type="auto"/>
        <w:tblLook w:val="04A0" w:firstRow="1" w:lastRow="0" w:firstColumn="1" w:lastColumn="0" w:noHBand="0" w:noVBand="1"/>
      </w:tblPr>
      <w:tblGrid>
        <w:gridCol w:w="9336"/>
      </w:tblGrid>
      <w:tr w:rsidR="009A49BD" w14:paraId="152A7CD9" w14:textId="77777777" w:rsidTr="003F386C">
        <w:trPr>
          <w:trHeight w:val="5771"/>
        </w:trPr>
        <w:tc>
          <w:tcPr>
            <w:tcW w:w="9336" w:type="dxa"/>
          </w:tcPr>
          <w:p w14:paraId="3BCC9A3C" w14:textId="4E85E2B1" w:rsidR="009A49BD" w:rsidRDefault="00C57CA6" w:rsidP="00E967A1">
            <w:pPr>
              <w:jc w:val="center"/>
            </w:pPr>
            <w:r w:rsidRPr="00C57CA6">
              <w:rPr>
                <w:noProof/>
              </w:rPr>
              <w:drawing>
                <wp:inline distT="0" distB="0" distL="0" distR="0" wp14:anchorId="01568515" wp14:editId="66EB858A">
                  <wp:extent cx="2333000" cy="2120910"/>
                  <wp:effectExtent l="0" t="8255" r="1905" b="1905"/>
                  <wp:docPr id="6" name="Picture 5" descr="Clean Stoma copy.jpg">
                    <a:extLst xmlns:a="http://schemas.openxmlformats.org/drawingml/2006/main">
                      <a:ext uri="{FF2B5EF4-FFF2-40B4-BE49-F238E27FC236}">
                        <a16:creationId xmlns:a16="http://schemas.microsoft.com/office/drawing/2014/main" id="{825E815D-EA69-35F5-0032-118BBC04CF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lean Stoma copy.jpg">
                            <a:extLst>
                              <a:ext uri="{FF2B5EF4-FFF2-40B4-BE49-F238E27FC236}">
                                <a16:creationId xmlns:a16="http://schemas.microsoft.com/office/drawing/2014/main" id="{825E815D-EA69-35F5-0032-118BBC04CF53}"/>
                              </a:ext>
                            </a:extLst>
                          </pic:cNvPr>
                          <pic:cNvPicPr>
                            <a:picLocks noChangeAspect="1"/>
                          </pic:cNvPicPr>
                        </pic:nvPicPr>
                        <pic:blipFill>
                          <a:blip r:embed="rId16" cstate="print">
                            <a:extLst>
                              <a:ext uri="{28A0092B-C50C-407E-A947-70E740481C1C}">
                                <a14:useLocalDpi xmlns:a14="http://schemas.microsoft.com/office/drawing/2010/main" val="0"/>
                              </a:ext>
                            </a:extLst>
                          </a:blip>
                          <a:srcRect l="8749" r="8749"/>
                          <a:stretch>
                            <a:fillRect/>
                          </a:stretch>
                        </pic:blipFill>
                        <pic:spPr bwMode="auto">
                          <a:xfrm rot="16200000">
                            <a:off x="0" y="0"/>
                            <a:ext cx="2340192" cy="2127448"/>
                          </a:xfrm>
                          <a:prstGeom prst="rect">
                            <a:avLst/>
                          </a:prstGeom>
                          <a:noFill/>
                          <a:ln>
                            <a:noFill/>
                          </a:ln>
                        </pic:spPr>
                      </pic:pic>
                    </a:graphicData>
                  </a:graphic>
                </wp:inline>
              </w:drawing>
            </w:r>
          </w:p>
          <w:p w14:paraId="132776D3" w14:textId="081DAA48" w:rsidR="00C57CA6" w:rsidRPr="00C57CA6" w:rsidRDefault="00C57CA6" w:rsidP="00C57CA6">
            <w:pPr>
              <w:rPr>
                <w:b/>
                <w:bCs/>
              </w:rPr>
            </w:pPr>
            <w:r w:rsidRPr="00C57CA6">
              <w:rPr>
                <w:b/>
                <w:bCs/>
              </w:rPr>
              <w:t xml:space="preserve">A </w:t>
            </w:r>
            <w:r w:rsidR="00BB429D">
              <w:rPr>
                <w:b/>
                <w:bCs/>
              </w:rPr>
              <w:t>28-year-old</w:t>
            </w:r>
            <w:r w:rsidRPr="00C57CA6">
              <w:rPr>
                <w:b/>
                <w:bCs/>
              </w:rPr>
              <w:t xml:space="preserve"> with an ileostomy presents to the clinic for a follow-up evaluation.  During the visit, the patient </w:t>
            </w:r>
            <w:r w:rsidR="00BB429D">
              <w:rPr>
                <w:b/>
                <w:bCs/>
              </w:rPr>
              <w:t>expressed</w:t>
            </w:r>
            <w:r w:rsidRPr="00C57CA6">
              <w:rPr>
                <w:b/>
                <w:bCs/>
              </w:rPr>
              <w:t xml:space="preserve"> the pouch is too long with the end of the pouch falling into </w:t>
            </w:r>
            <w:r w:rsidR="00BB429D">
              <w:rPr>
                <w:b/>
                <w:bCs/>
              </w:rPr>
              <w:t>the</w:t>
            </w:r>
            <w:r w:rsidRPr="00C57CA6">
              <w:rPr>
                <w:b/>
                <w:bCs/>
              </w:rPr>
              <w:t xml:space="preserve"> groin area. Assessment notes stoma red, viable, and protrudes above skin level.  Abdominal space is small with short distance from stoma to groin. Current appliance is a </w:t>
            </w:r>
            <w:r w:rsidR="00BB429D">
              <w:rPr>
                <w:b/>
                <w:bCs/>
              </w:rPr>
              <w:t>one-piece</w:t>
            </w:r>
            <w:r w:rsidRPr="00C57CA6">
              <w:rPr>
                <w:b/>
                <w:bCs/>
              </w:rPr>
              <w:t xml:space="preserve"> cut to fit skin barrier.  Pouch length 12”.  Name at least two alternative pouching management system options and rationale for each.</w:t>
            </w:r>
          </w:p>
          <w:p w14:paraId="0EA85869" w14:textId="6B54654C" w:rsidR="0050770B" w:rsidRDefault="0050770B" w:rsidP="0050770B">
            <w:pPr>
              <w:rPr>
                <w:b/>
                <w:bCs/>
              </w:rPr>
            </w:pPr>
          </w:p>
          <w:p w14:paraId="3345BB2D" w14:textId="6B9A15E9" w:rsidR="009A49BD" w:rsidRPr="009A49BD" w:rsidRDefault="003F386C" w:rsidP="0050770B">
            <w:pPr>
              <w:spacing w:before="0" w:after="160" w:line="259" w:lineRule="auto"/>
              <w:rPr>
                <w:b/>
                <w:bCs/>
              </w:rPr>
            </w:pPr>
            <w:r w:rsidRPr="002E5459">
              <w:rPr>
                <w:sz w:val="16"/>
                <w:szCs w:val="16"/>
              </w:rPr>
              <w:t>Image</w:t>
            </w:r>
            <w:r>
              <w:rPr>
                <w:sz w:val="16"/>
                <w:szCs w:val="16"/>
              </w:rPr>
              <w:t xml:space="preserve"> courtesy of </w:t>
            </w:r>
            <w:r>
              <w:rPr>
                <w:rFonts w:ascii="Droid Sans" w:hAnsi="Droid Sans"/>
                <w:color w:val="333333"/>
                <w:sz w:val="16"/>
                <w:szCs w:val="16"/>
                <w:shd w:val="clear" w:color="auto" w:fill="FFFFFF"/>
              </w:rPr>
              <w:t>Judy Mosier, MSN, RN, CWOCN</w:t>
            </w:r>
          </w:p>
        </w:tc>
      </w:tr>
      <w:tr w:rsidR="009A49BD" w14:paraId="34E20CA7" w14:textId="77777777" w:rsidTr="003F386C">
        <w:trPr>
          <w:trHeight w:val="943"/>
        </w:trPr>
        <w:tc>
          <w:tcPr>
            <w:tcW w:w="9336" w:type="dxa"/>
          </w:tcPr>
          <w:p w14:paraId="6E5C48F6" w14:textId="6697C57A" w:rsidR="00C57CA6" w:rsidRPr="004E6B3D" w:rsidRDefault="00C57CA6" w:rsidP="00E967A1">
            <w:pPr>
              <w:rPr>
                <w:color w:val="000000" w:themeColor="text1"/>
              </w:rPr>
            </w:pPr>
            <w:r w:rsidRPr="004E6B3D">
              <w:rPr>
                <w:b/>
                <w:bCs/>
                <w:color w:val="000000" w:themeColor="text1"/>
              </w:rPr>
              <w:t xml:space="preserve">Pouching option #1: </w:t>
            </w:r>
            <w:r w:rsidR="00CC0D1A" w:rsidRPr="004E6B3D">
              <w:rPr>
                <w:color w:val="000000" w:themeColor="text1"/>
              </w:rPr>
              <w:t>Hollister New Image</w:t>
            </w:r>
            <w:r w:rsidR="004605AC" w:rsidRPr="004E6B3D">
              <w:rPr>
                <w:color w:val="000000" w:themeColor="text1"/>
              </w:rPr>
              <w:t xml:space="preserve"> </w:t>
            </w:r>
            <w:r w:rsidR="004E6B3D" w:rsidRPr="004E6B3D">
              <w:rPr>
                <w:color w:val="000000" w:themeColor="text1"/>
              </w:rPr>
              <w:t>t</w:t>
            </w:r>
            <w:r w:rsidR="004605AC" w:rsidRPr="004E6B3D">
              <w:rPr>
                <w:color w:val="000000" w:themeColor="text1"/>
              </w:rPr>
              <w:t>wo-</w:t>
            </w:r>
            <w:r w:rsidR="004E6B3D" w:rsidRPr="004E6B3D">
              <w:rPr>
                <w:color w:val="000000" w:themeColor="text1"/>
              </w:rPr>
              <w:t>p</w:t>
            </w:r>
            <w:r w:rsidR="004605AC" w:rsidRPr="004E6B3D">
              <w:rPr>
                <w:color w:val="000000" w:themeColor="text1"/>
              </w:rPr>
              <w:t>iece</w:t>
            </w:r>
            <w:r w:rsidR="005629A8" w:rsidRPr="004E6B3D">
              <w:rPr>
                <w:color w:val="000000" w:themeColor="text1"/>
              </w:rPr>
              <w:t xml:space="preserve"> Cut-to-fit</w:t>
            </w:r>
            <w:r w:rsidR="00CC0D1A" w:rsidRPr="004E6B3D">
              <w:rPr>
                <w:color w:val="000000" w:themeColor="text1"/>
              </w:rPr>
              <w:t xml:space="preserve"> Soft Convex </w:t>
            </w:r>
            <w:proofErr w:type="spellStart"/>
            <w:r w:rsidR="00CC0D1A" w:rsidRPr="004E6B3D">
              <w:rPr>
                <w:color w:val="000000" w:themeColor="text1"/>
              </w:rPr>
              <w:t>CeraPlus</w:t>
            </w:r>
            <w:proofErr w:type="spellEnd"/>
            <w:r w:rsidR="00CC0D1A" w:rsidRPr="004E6B3D">
              <w:rPr>
                <w:color w:val="000000" w:themeColor="text1"/>
              </w:rPr>
              <w:t xml:space="preserve"> (extended wear) Skin Barrier (with Integrated Floating Flange) and </w:t>
            </w:r>
            <w:r w:rsidR="00CC0D1A" w:rsidRPr="004E6B3D">
              <w:rPr>
                <w:color w:val="000000" w:themeColor="text1"/>
              </w:rPr>
              <w:t xml:space="preserve">Drainable Mini-Pouch with </w:t>
            </w:r>
            <w:r w:rsidR="004876F8" w:rsidRPr="004E6B3D">
              <w:rPr>
                <w:color w:val="000000" w:themeColor="text1"/>
              </w:rPr>
              <w:t>clamp closure</w:t>
            </w:r>
            <w:r w:rsidR="00CC0D1A" w:rsidRPr="004E6B3D">
              <w:rPr>
                <w:color w:val="000000" w:themeColor="text1"/>
              </w:rPr>
              <w:t>. Change</w:t>
            </w:r>
            <w:r w:rsidR="001F68EF" w:rsidRPr="004E6B3D">
              <w:rPr>
                <w:color w:val="000000" w:themeColor="text1"/>
              </w:rPr>
              <w:t xml:space="preserve"> pouch</w:t>
            </w:r>
            <w:r w:rsidR="00CC0D1A" w:rsidRPr="004E6B3D">
              <w:rPr>
                <w:color w:val="000000" w:themeColor="text1"/>
              </w:rPr>
              <w:t xml:space="preserve"> every 3-4 days and PRN. </w:t>
            </w:r>
          </w:p>
          <w:p w14:paraId="1A045FF5" w14:textId="298DF110" w:rsidR="009A49BD" w:rsidRPr="004E6B3D" w:rsidRDefault="00C57CA6" w:rsidP="00E967A1">
            <w:pPr>
              <w:rPr>
                <w:color w:val="000000" w:themeColor="text1"/>
              </w:rPr>
            </w:pPr>
            <w:r w:rsidRPr="004E6B3D">
              <w:rPr>
                <w:b/>
                <w:bCs/>
                <w:color w:val="000000" w:themeColor="text1"/>
              </w:rPr>
              <w:t>Rationale:</w:t>
            </w:r>
            <w:r w:rsidR="009A49BD" w:rsidRPr="004E6B3D">
              <w:rPr>
                <w:b/>
                <w:bCs/>
                <w:color w:val="000000" w:themeColor="text1"/>
              </w:rPr>
              <w:t xml:space="preserve"> </w:t>
            </w:r>
            <w:r w:rsidR="00CC0D1A" w:rsidRPr="004E6B3D">
              <w:rPr>
                <w:color w:val="000000" w:themeColor="text1"/>
              </w:rPr>
              <w:t xml:space="preserve">The stoma is red and protrudes above skin level. It </w:t>
            </w:r>
            <w:r w:rsidR="004E6B3D" w:rsidRPr="004E6B3D">
              <w:rPr>
                <w:color w:val="000000" w:themeColor="text1"/>
              </w:rPr>
              <w:t>appears</w:t>
            </w:r>
            <w:r w:rsidR="00CC0D1A" w:rsidRPr="004E6B3D">
              <w:rPr>
                <w:color w:val="000000" w:themeColor="text1"/>
              </w:rPr>
              <w:t xml:space="preserve"> that there is fine creasing to the peristomal plane. Convexity will help to smooth these creases. I am assuming this is a new</w:t>
            </w:r>
            <w:r w:rsidR="001F68EF" w:rsidRPr="004E6B3D">
              <w:rPr>
                <w:color w:val="000000" w:themeColor="text1"/>
              </w:rPr>
              <w:t>er</w:t>
            </w:r>
            <w:r w:rsidR="00CC0D1A" w:rsidRPr="004E6B3D">
              <w:rPr>
                <w:color w:val="000000" w:themeColor="text1"/>
              </w:rPr>
              <w:t xml:space="preserve"> ostomy as the patient is coming to the clinic for a follow-up evaluation. Thus, I chose a soft convexity as I do not know the condition of the postoperative peristomal tissue. The patient has an ileostomy. An extended wear barrier with the added benefit of ceramide will keep the skin healthy and slow moisture erosion of the skin barrier. </w:t>
            </w:r>
            <w:r w:rsidR="004876F8" w:rsidRPr="004E6B3D">
              <w:rPr>
                <w:color w:val="000000" w:themeColor="text1"/>
              </w:rPr>
              <w:t xml:space="preserve">The integrated floating flange gives optimal flexibility and relieves pressure on a tender postoperative abdomen. </w:t>
            </w:r>
            <w:r w:rsidR="004E6B3D" w:rsidRPr="004E6B3D">
              <w:rPr>
                <w:color w:val="000000" w:themeColor="text1"/>
              </w:rPr>
              <w:t>Additionally, t</w:t>
            </w:r>
            <w:r w:rsidR="004876F8" w:rsidRPr="004E6B3D">
              <w:rPr>
                <w:color w:val="000000" w:themeColor="text1"/>
              </w:rPr>
              <w:t xml:space="preserve">he drainable </w:t>
            </w:r>
            <w:proofErr w:type="gramStart"/>
            <w:r w:rsidR="004876F8" w:rsidRPr="004E6B3D">
              <w:rPr>
                <w:color w:val="000000" w:themeColor="text1"/>
              </w:rPr>
              <w:t>mini-pouch</w:t>
            </w:r>
            <w:proofErr w:type="gramEnd"/>
            <w:r w:rsidR="004876F8" w:rsidRPr="004E6B3D">
              <w:rPr>
                <w:color w:val="000000" w:themeColor="text1"/>
              </w:rPr>
              <w:t xml:space="preserve"> has a 9” pouch length versus a 12”</w:t>
            </w:r>
            <w:r w:rsidR="004605AC" w:rsidRPr="004E6B3D">
              <w:rPr>
                <w:color w:val="000000" w:themeColor="text1"/>
              </w:rPr>
              <w:t xml:space="preserve">. </w:t>
            </w:r>
          </w:p>
        </w:tc>
      </w:tr>
      <w:tr w:rsidR="009A49BD" w14:paraId="6D91A69E" w14:textId="77777777" w:rsidTr="003F386C">
        <w:trPr>
          <w:trHeight w:val="932"/>
        </w:trPr>
        <w:tc>
          <w:tcPr>
            <w:tcW w:w="9336" w:type="dxa"/>
          </w:tcPr>
          <w:p w14:paraId="2BA075F5" w14:textId="727365AF" w:rsidR="00C57CA6" w:rsidRPr="004E6B3D" w:rsidRDefault="00C57CA6" w:rsidP="00C57CA6">
            <w:pPr>
              <w:rPr>
                <w:color w:val="000000" w:themeColor="text1"/>
              </w:rPr>
            </w:pPr>
            <w:r w:rsidRPr="004E6B3D">
              <w:rPr>
                <w:b/>
                <w:bCs/>
                <w:color w:val="000000" w:themeColor="text1"/>
              </w:rPr>
              <w:t xml:space="preserve">Pouching option #2: </w:t>
            </w:r>
            <w:r w:rsidR="001F68EF" w:rsidRPr="004E6B3D">
              <w:rPr>
                <w:color w:val="000000" w:themeColor="text1"/>
              </w:rPr>
              <w:t xml:space="preserve">Coloplast </w:t>
            </w:r>
            <w:proofErr w:type="spellStart"/>
            <w:r w:rsidR="001F68EF" w:rsidRPr="004E6B3D">
              <w:rPr>
                <w:color w:val="000000" w:themeColor="text1"/>
              </w:rPr>
              <w:t>SenSura</w:t>
            </w:r>
            <w:proofErr w:type="spellEnd"/>
            <w:r w:rsidR="001F68EF" w:rsidRPr="004E6B3D">
              <w:rPr>
                <w:color w:val="000000" w:themeColor="text1"/>
              </w:rPr>
              <w:t xml:space="preserve"> ® Mio </w:t>
            </w:r>
            <w:r w:rsidR="004E6B3D" w:rsidRPr="004E6B3D">
              <w:rPr>
                <w:color w:val="000000" w:themeColor="text1"/>
              </w:rPr>
              <w:t xml:space="preserve">two-piece </w:t>
            </w:r>
            <w:r w:rsidR="001F68EF" w:rsidRPr="004E6B3D">
              <w:rPr>
                <w:color w:val="000000" w:themeColor="text1"/>
              </w:rPr>
              <w:t xml:space="preserve">Cut-to-fit Flex Flat Barrier with Brava ® Moldable Ring and </w:t>
            </w:r>
            <w:proofErr w:type="spellStart"/>
            <w:r w:rsidR="001F68EF" w:rsidRPr="004E6B3D">
              <w:rPr>
                <w:color w:val="000000" w:themeColor="text1"/>
              </w:rPr>
              <w:t>SenSura</w:t>
            </w:r>
            <w:proofErr w:type="spellEnd"/>
            <w:r w:rsidR="001F68EF" w:rsidRPr="004E6B3D">
              <w:rPr>
                <w:color w:val="000000" w:themeColor="text1"/>
              </w:rPr>
              <w:t xml:space="preserve"> ® Mio Flex MIDI Drainable Pouch. Change pouch every 3-4 days and PRN. </w:t>
            </w:r>
          </w:p>
          <w:p w14:paraId="3C824B5B" w14:textId="4D5A950B" w:rsidR="009A49BD" w:rsidRPr="004E6B3D" w:rsidRDefault="00C57CA6" w:rsidP="00C57CA6">
            <w:pPr>
              <w:rPr>
                <w:color w:val="000000" w:themeColor="text1"/>
              </w:rPr>
            </w:pPr>
            <w:r w:rsidRPr="004E6B3D">
              <w:rPr>
                <w:b/>
                <w:bCs/>
                <w:color w:val="000000" w:themeColor="text1"/>
              </w:rPr>
              <w:t xml:space="preserve">Rationale: </w:t>
            </w:r>
            <w:r w:rsidR="001F68EF" w:rsidRPr="004E6B3D">
              <w:rPr>
                <w:color w:val="000000" w:themeColor="text1"/>
              </w:rPr>
              <w:t>The stoma is red and protrudes above skin level. It does appear that there is fine creasing to the peristomal plane.</w:t>
            </w:r>
            <w:r w:rsidR="001F68EF" w:rsidRPr="004E6B3D">
              <w:rPr>
                <w:color w:val="000000" w:themeColor="text1"/>
              </w:rPr>
              <w:t xml:space="preserve"> The moldable ring will fill in uneven skin surfaces to create a tight seal around the stoma and protecting the skin from output. The MIDI drainable pouch has a 10 -1/4” pouch length, which is shorter than the patient’s current pouch. The skin barrier is considered extended wear which is helpful for</w:t>
            </w:r>
            <w:r w:rsidR="00076DF1" w:rsidRPr="004E6B3D">
              <w:rPr>
                <w:color w:val="000000" w:themeColor="text1"/>
              </w:rPr>
              <w:t xml:space="preserve"> ileostomies with</w:t>
            </w:r>
            <w:r w:rsidR="001F68EF" w:rsidRPr="004E6B3D">
              <w:rPr>
                <w:color w:val="000000" w:themeColor="text1"/>
              </w:rPr>
              <w:t xml:space="preserve"> </w:t>
            </w:r>
            <w:r w:rsidR="00076DF1" w:rsidRPr="004E6B3D">
              <w:rPr>
                <w:color w:val="000000" w:themeColor="text1"/>
              </w:rPr>
              <w:lastRenderedPageBreak/>
              <w:t xml:space="preserve">liquid or semi-formed </w:t>
            </w:r>
            <w:r w:rsidR="001F68EF" w:rsidRPr="004E6B3D">
              <w:rPr>
                <w:color w:val="000000" w:themeColor="text1"/>
              </w:rPr>
              <w:t xml:space="preserve">output. Additionally, it is flexible, allowing it to bend with body movements. This might be helpful considering the stoma </w:t>
            </w:r>
            <w:r w:rsidR="004E6B3D" w:rsidRPr="004E6B3D">
              <w:rPr>
                <w:color w:val="000000" w:themeColor="text1"/>
              </w:rPr>
              <w:t xml:space="preserve">is </w:t>
            </w:r>
            <w:r w:rsidR="00C62AE1" w:rsidRPr="004E6B3D">
              <w:rPr>
                <w:color w:val="000000" w:themeColor="text1"/>
              </w:rPr>
              <w:t>near</w:t>
            </w:r>
            <w:r w:rsidR="004E6B3D" w:rsidRPr="004E6B3D">
              <w:rPr>
                <w:color w:val="000000" w:themeColor="text1"/>
              </w:rPr>
              <w:t xml:space="preserve"> the</w:t>
            </w:r>
            <w:r w:rsidR="001F68EF" w:rsidRPr="004E6B3D">
              <w:rPr>
                <w:color w:val="000000" w:themeColor="text1"/>
              </w:rPr>
              <w:t xml:space="preserve"> groin. </w:t>
            </w:r>
          </w:p>
        </w:tc>
      </w:tr>
      <w:tr w:rsidR="009A49BD" w14:paraId="52C05D3F" w14:textId="77777777" w:rsidTr="003F386C">
        <w:trPr>
          <w:trHeight w:val="326"/>
        </w:trPr>
        <w:tc>
          <w:tcPr>
            <w:tcW w:w="9336" w:type="dxa"/>
          </w:tcPr>
          <w:p w14:paraId="4D7669A9" w14:textId="5D6321DB" w:rsidR="009A49BD" w:rsidRPr="003F386C" w:rsidRDefault="00C57CA6" w:rsidP="00E967A1">
            <w:r w:rsidRPr="00C57CA6">
              <w:t>/4 points</w:t>
            </w:r>
          </w:p>
        </w:tc>
      </w:tr>
    </w:tbl>
    <w:p w14:paraId="4332129B" w14:textId="63C5BF69" w:rsidR="009A49BD" w:rsidRDefault="009A49BD" w:rsidP="00BF41F7"/>
    <w:p w14:paraId="344D05B9" w14:textId="3C588A7E" w:rsidR="009A49BD" w:rsidRDefault="009A49BD">
      <w:pPr>
        <w:spacing w:before="0" w:after="160" w:line="259" w:lineRule="auto"/>
      </w:pPr>
    </w:p>
    <w:p w14:paraId="09E1573D" w14:textId="703B65B0" w:rsidR="009A49BD" w:rsidRDefault="009A49BD" w:rsidP="009A49BD">
      <w:pPr>
        <w:spacing w:before="0" w:after="160" w:line="259" w:lineRule="auto"/>
      </w:pPr>
      <w:r>
        <w:t>Scenario 12</w:t>
      </w:r>
    </w:p>
    <w:tbl>
      <w:tblPr>
        <w:tblStyle w:val="TableGrid"/>
        <w:tblW w:w="0" w:type="auto"/>
        <w:tblLook w:val="04A0" w:firstRow="1" w:lastRow="0" w:firstColumn="1" w:lastColumn="0" w:noHBand="0" w:noVBand="1"/>
      </w:tblPr>
      <w:tblGrid>
        <w:gridCol w:w="9350"/>
      </w:tblGrid>
      <w:tr w:rsidR="009A49BD" w14:paraId="6FA7FD29" w14:textId="77777777" w:rsidTr="00E967A1">
        <w:tc>
          <w:tcPr>
            <w:tcW w:w="9350" w:type="dxa"/>
          </w:tcPr>
          <w:p w14:paraId="3884EF1A" w14:textId="39854C86" w:rsidR="003F386C" w:rsidRDefault="003F386C" w:rsidP="003F386C">
            <w:pPr>
              <w:spacing w:line="240" w:lineRule="auto"/>
              <w:jc w:val="center"/>
              <w:rPr>
                <w:b/>
                <w:bCs/>
                <w:noProof/>
              </w:rPr>
            </w:pPr>
            <w:r w:rsidRPr="003F386C">
              <w:rPr>
                <w:b/>
                <w:bCs/>
                <w:noProof/>
              </w:rPr>
              <w:drawing>
                <wp:inline distT="0" distB="0" distL="0" distR="0" wp14:anchorId="49D583C6" wp14:editId="51A6C0E0">
                  <wp:extent cx="2110811" cy="1186008"/>
                  <wp:effectExtent l="0" t="0" r="3810" b="0"/>
                  <wp:docPr id="2054" name="Picture 6" descr="Finding the Right Skin Barrier">
                    <a:extLst xmlns:a="http://schemas.openxmlformats.org/drawingml/2006/main">
                      <a:ext uri="{FF2B5EF4-FFF2-40B4-BE49-F238E27FC236}">
                        <a16:creationId xmlns:a16="http://schemas.microsoft.com/office/drawing/2014/main" id="{B03794D8-BD38-BFE2-3B90-2780496F05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descr="Finding the Right Skin Barrier">
                            <a:extLst>
                              <a:ext uri="{FF2B5EF4-FFF2-40B4-BE49-F238E27FC236}">
                                <a16:creationId xmlns:a16="http://schemas.microsoft.com/office/drawing/2014/main" id="{B03794D8-BD38-BFE2-3B90-2780496F0525}"/>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8783" cy="1196106"/>
                          </a:xfrm>
                          <a:prstGeom prst="rect">
                            <a:avLst/>
                          </a:prstGeom>
                          <a:noFill/>
                        </pic:spPr>
                      </pic:pic>
                    </a:graphicData>
                  </a:graphic>
                </wp:inline>
              </w:drawing>
            </w:r>
          </w:p>
          <w:p w14:paraId="0F09854D" w14:textId="751A312B" w:rsidR="003F386C" w:rsidRPr="003F386C" w:rsidRDefault="003F386C" w:rsidP="003F386C">
            <w:pPr>
              <w:spacing w:line="240" w:lineRule="auto"/>
              <w:rPr>
                <w:b/>
                <w:bCs/>
                <w:noProof/>
              </w:rPr>
            </w:pPr>
            <w:r w:rsidRPr="003F386C">
              <w:rPr>
                <w:b/>
                <w:bCs/>
                <w:noProof/>
              </w:rPr>
              <w:t>You are in your office and take a call from a patient.  The patient voices having to change the skin barrier wafer more frequently, itching under the skin barrier</w:t>
            </w:r>
            <w:r w:rsidR="00BB429D">
              <w:rPr>
                <w:b/>
                <w:bCs/>
                <w:noProof/>
              </w:rPr>
              <w:t>,</w:t>
            </w:r>
            <w:r w:rsidRPr="003F386C">
              <w:rPr>
                <w:b/>
                <w:bCs/>
                <w:noProof/>
              </w:rPr>
              <w:t xml:space="preserve"> and desire to change manufacturers.  The patient agrees to be seen in the clinic.</w:t>
            </w:r>
          </w:p>
          <w:p w14:paraId="7B4B9530" w14:textId="77777777" w:rsidR="003F386C" w:rsidRPr="003F386C" w:rsidRDefault="003F386C" w:rsidP="003F386C">
            <w:pPr>
              <w:spacing w:line="240" w:lineRule="auto"/>
              <w:rPr>
                <w:b/>
                <w:bCs/>
                <w:noProof/>
              </w:rPr>
            </w:pPr>
            <w:r w:rsidRPr="003F386C">
              <w:rPr>
                <w:b/>
                <w:bCs/>
                <w:noProof/>
              </w:rPr>
              <w:t>In preparation for this visit, you go to your resources to help you.</w:t>
            </w:r>
          </w:p>
          <w:p w14:paraId="1DA757D0" w14:textId="77777777" w:rsidR="003F386C" w:rsidRPr="003F386C" w:rsidRDefault="003F386C" w:rsidP="003F386C">
            <w:pPr>
              <w:spacing w:line="240" w:lineRule="auto"/>
              <w:rPr>
                <w:b/>
                <w:bCs/>
                <w:noProof/>
              </w:rPr>
            </w:pPr>
            <w:r w:rsidRPr="003F386C">
              <w:rPr>
                <w:b/>
                <w:bCs/>
                <w:noProof/>
              </w:rPr>
              <w:tab/>
              <w:t xml:space="preserve">1.  Identify </w:t>
            </w:r>
            <w:r w:rsidRPr="00CA5304">
              <w:rPr>
                <w:b/>
                <w:bCs/>
                <w:noProof/>
              </w:rPr>
              <w:t>one</w:t>
            </w:r>
            <w:r w:rsidRPr="003F386C">
              <w:rPr>
                <w:b/>
                <w:bCs/>
                <w:noProof/>
              </w:rPr>
              <w:t xml:space="preserve"> manufacturer (Hollister, Convatec, Coloplast, NuHope, etc)</w:t>
            </w:r>
          </w:p>
          <w:p w14:paraId="37E08654" w14:textId="2933483F" w:rsidR="003F386C" w:rsidRPr="003F386C" w:rsidRDefault="003F386C" w:rsidP="003F386C">
            <w:pPr>
              <w:spacing w:line="240" w:lineRule="auto"/>
              <w:rPr>
                <w:b/>
                <w:bCs/>
                <w:noProof/>
              </w:rPr>
            </w:pPr>
            <w:r w:rsidRPr="003F386C">
              <w:rPr>
                <w:b/>
                <w:bCs/>
                <w:noProof/>
              </w:rPr>
              <w:tab/>
              <w:t xml:space="preserve">2.  Identify </w:t>
            </w:r>
            <w:r w:rsidRPr="00CA5304">
              <w:rPr>
                <w:b/>
                <w:bCs/>
                <w:noProof/>
              </w:rPr>
              <w:t>three</w:t>
            </w:r>
            <w:r w:rsidRPr="003F386C">
              <w:rPr>
                <w:b/>
                <w:bCs/>
                <w:noProof/>
              </w:rPr>
              <w:t xml:space="preserve"> skin barrier wafers from that manufacturer </w:t>
            </w:r>
            <w:r w:rsidR="00BB429D">
              <w:rPr>
                <w:b/>
                <w:bCs/>
                <w:noProof/>
              </w:rPr>
              <w:t>that</w:t>
            </w:r>
            <w:r w:rsidRPr="003F386C">
              <w:rPr>
                <w:b/>
                <w:bCs/>
                <w:noProof/>
              </w:rPr>
              <w:t xml:space="preserve"> differ in composition/ingredients.</w:t>
            </w:r>
          </w:p>
          <w:p w14:paraId="3B8E0E19" w14:textId="77777777" w:rsidR="003F386C" w:rsidRPr="003F386C" w:rsidRDefault="003F386C" w:rsidP="003F386C">
            <w:pPr>
              <w:spacing w:line="240" w:lineRule="auto"/>
              <w:rPr>
                <w:b/>
                <w:bCs/>
                <w:noProof/>
              </w:rPr>
            </w:pPr>
            <w:r w:rsidRPr="003F386C">
              <w:rPr>
                <w:b/>
                <w:bCs/>
                <w:noProof/>
              </w:rPr>
              <w:tab/>
              <w:t xml:space="preserve">3.  Identify the type of ostomy or situation in which the wafer is appropriate. </w:t>
            </w:r>
          </w:p>
          <w:p w14:paraId="1EDC627C" w14:textId="77777777" w:rsidR="00A34C5A" w:rsidRDefault="003F386C" w:rsidP="00A34C5A">
            <w:pPr>
              <w:spacing w:before="0" w:after="0" w:line="240" w:lineRule="auto"/>
              <w:rPr>
                <w:noProof/>
              </w:rPr>
            </w:pPr>
            <w:r w:rsidRPr="003F386C">
              <w:rPr>
                <w:noProof/>
              </w:rPr>
              <w:t>For example: (can not be used)</w:t>
            </w:r>
            <w:r>
              <w:rPr>
                <w:noProof/>
              </w:rPr>
              <w:br/>
            </w:r>
            <w:r w:rsidRPr="003F386C">
              <w:rPr>
                <w:noProof/>
              </w:rPr>
              <w:t xml:space="preserve">Manufacturer:  B. Braun </w:t>
            </w:r>
            <w:r>
              <w:rPr>
                <w:noProof/>
              </w:rPr>
              <w:br/>
            </w:r>
            <w:r w:rsidRPr="00CA5304">
              <w:rPr>
                <w:noProof/>
              </w:rPr>
              <w:t>1.  Skin barrier wafer: Flexima 3S</w:t>
            </w:r>
          </w:p>
          <w:p w14:paraId="7206DE2F" w14:textId="77777777" w:rsidR="00A34C5A" w:rsidRDefault="00CA5304" w:rsidP="00A34C5A">
            <w:pPr>
              <w:spacing w:before="0" w:after="0" w:line="240" w:lineRule="auto"/>
              <w:rPr>
                <w:noProof/>
              </w:rPr>
            </w:pPr>
            <w:r>
              <w:rPr>
                <w:noProof/>
              </w:rPr>
              <w:t xml:space="preserve">     </w:t>
            </w:r>
          </w:p>
          <w:p w14:paraId="761D62DA" w14:textId="7C0FB979" w:rsidR="00CA5304" w:rsidRDefault="00A34C5A" w:rsidP="00A34C5A">
            <w:pPr>
              <w:spacing w:before="0" w:after="0" w:line="240" w:lineRule="auto"/>
              <w:rPr>
                <w:noProof/>
              </w:rPr>
            </w:pPr>
            <w:r>
              <w:rPr>
                <w:noProof/>
              </w:rPr>
              <w:t xml:space="preserve">     </w:t>
            </w:r>
            <w:r w:rsidR="003F386C" w:rsidRPr="00CA5304">
              <w:rPr>
                <w:noProof/>
              </w:rPr>
              <w:t xml:space="preserve">Composition &amp; Purpose:  Made of new generation plastics making it more soft and flexible. Appropriate for </w:t>
            </w:r>
            <w:r w:rsidR="00CA5304">
              <w:rPr>
                <w:noProof/>
              </w:rPr>
              <w:t xml:space="preserve"> </w:t>
            </w:r>
          </w:p>
          <w:p w14:paraId="25041149" w14:textId="77777777" w:rsidR="00A34C5A" w:rsidRDefault="00CA5304" w:rsidP="00A34C5A">
            <w:pPr>
              <w:spacing w:before="0" w:after="0" w:line="240" w:lineRule="auto"/>
              <w:rPr>
                <w:noProof/>
              </w:rPr>
            </w:pPr>
            <w:r>
              <w:rPr>
                <w:noProof/>
              </w:rPr>
              <w:t xml:space="preserve">             </w:t>
            </w:r>
            <w:r w:rsidR="003F386C" w:rsidRPr="00CA5304">
              <w:rPr>
                <w:noProof/>
              </w:rPr>
              <w:t>any type of ostomy and active individuals</w:t>
            </w:r>
            <w:r w:rsidR="003F386C" w:rsidRPr="00CA5304">
              <w:rPr>
                <w:noProof/>
              </w:rPr>
              <w:br/>
            </w:r>
          </w:p>
          <w:p w14:paraId="36943AFE" w14:textId="0C86A8BD" w:rsidR="009A49BD" w:rsidRPr="003F386C" w:rsidRDefault="003F386C" w:rsidP="00A34C5A">
            <w:pPr>
              <w:spacing w:before="0" w:after="0" w:line="240" w:lineRule="auto"/>
              <w:rPr>
                <w:noProof/>
              </w:rPr>
            </w:pPr>
            <w:r w:rsidRPr="00CA5304">
              <w:rPr>
                <w:noProof/>
              </w:rPr>
              <w:t>2. Skin barrier wafer</w:t>
            </w:r>
            <w:r w:rsidRPr="003F386C">
              <w:rPr>
                <w:noProof/>
              </w:rPr>
              <w:t>:  Flexima</w:t>
            </w:r>
            <w:r>
              <w:rPr>
                <w:noProof/>
              </w:rPr>
              <w:t>… etc</w:t>
            </w:r>
          </w:p>
        </w:tc>
      </w:tr>
      <w:tr w:rsidR="009A49BD" w14:paraId="3857B31D" w14:textId="77777777" w:rsidTr="00E967A1">
        <w:tc>
          <w:tcPr>
            <w:tcW w:w="9350" w:type="dxa"/>
          </w:tcPr>
          <w:p w14:paraId="1AA7F466" w14:textId="09852AEF" w:rsidR="009A49BD" w:rsidRPr="00AC22D9" w:rsidRDefault="003F386C" w:rsidP="00E967A1">
            <w:pPr>
              <w:rPr>
                <w:b/>
                <w:bCs/>
                <w:color w:val="FF0000"/>
              </w:rPr>
            </w:pPr>
            <w:r>
              <w:rPr>
                <w:b/>
                <w:bCs/>
              </w:rPr>
              <w:t>Manufacturer</w:t>
            </w:r>
            <w:r w:rsidRPr="00557068">
              <w:rPr>
                <w:b/>
                <w:bCs/>
                <w:color w:val="000000" w:themeColor="text1"/>
              </w:rPr>
              <w:t xml:space="preserve">: </w:t>
            </w:r>
            <w:r w:rsidR="009A49BD" w:rsidRPr="00557068">
              <w:rPr>
                <w:color w:val="000000" w:themeColor="text1"/>
              </w:rPr>
              <w:t xml:space="preserve"> </w:t>
            </w:r>
            <w:proofErr w:type="spellStart"/>
            <w:r w:rsidR="00AC22D9" w:rsidRPr="00557068">
              <w:rPr>
                <w:color w:val="000000" w:themeColor="text1"/>
              </w:rPr>
              <w:t>Convatec</w:t>
            </w:r>
            <w:proofErr w:type="spellEnd"/>
            <w:r w:rsidR="00AC22D9" w:rsidRPr="00557068">
              <w:rPr>
                <w:color w:val="000000" w:themeColor="text1"/>
              </w:rPr>
              <w:t xml:space="preserve"> </w:t>
            </w:r>
          </w:p>
        </w:tc>
      </w:tr>
      <w:tr w:rsidR="009A49BD" w14:paraId="4753508B" w14:textId="77777777" w:rsidTr="00E967A1">
        <w:tc>
          <w:tcPr>
            <w:tcW w:w="9350" w:type="dxa"/>
          </w:tcPr>
          <w:p w14:paraId="4C33978C" w14:textId="39A4E7A2" w:rsidR="003F386C" w:rsidRPr="00AC22D9" w:rsidRDefault="003F386C" w:rsidP="003F386C">
            <w:pPr>
              <w:rPr>
                <w:color w:val="FF0000"/>
              </w:rPr>
            </w:pPr>
            <w:r w:rsidRPr="003F386C">
              <w:rPr>
                <w:b/>
                <w:bCs/>
              </w:rPr>
              <w:t>Skin barrier Wafer 1:</w:t>
            </w:r>
            <w:r w:rsidR="00AC22D9">
              <w:rPr>
                <w:b/>
                <w:bCs/>
              </w:rPr>
              <w:t xml:space="preserve"> </w:t>
            </w:r>
            <w:r w:rsidR="00557068">
              <w:t xml:space="preserve">SUR-FIT ® Natura ™ Skin Barrier with </w:t>
            </w:r>
            <w:proofErr w:type="spellStart"/>
            <w:r w:rsidR="00AC22D9" w:rsidRPr="00557068">
              <w:rPr>
                <w:color w:val="000000" w:themeColor="text1"/>
              </w:rPr>
              <w:t>Stomahesive</w:t>
            </w:r>
            <w:proofErr w:type="spellEnd"/>
            <w:r w:rsidR="00AC22D9" w:rsidRPr="00557068">
              <w:rPr>
                <w:color w:val="000000" w:themeColor="text1"/>
              </w:rPr>
              <w:t xml:space="preserve"> ® </w:t>
            </w:r>
            <w:r w:rsidR="00557068" w:rsidRPr="00557068">
              <w:rPr>
                <w:color w:val="000000" w:themeColor="text1"/>
              </w:rPr>
              <w:t xml:space="preserve">technology (standard wear). </w:t>
            </w:r>
          </w:p>
          <w:p w14:paraId="45074DE2" w14:textId="783CB99F" w:rsidR="009A49BD" w:rsidRPr="00557068" w:rsidRDefault="003F386C" w:rsidP="003F386C">
            <w:r w:rsidRPr="003F386C">
              <w:rPr>
                <w:b/>
                <w:bCs/>
              </w:rPr>
              <w:t xml:space="preserve">Composition &amp; Purpose: </w:t>
            </w:r>
            <w:r w:rsidR="00557068">
              <w:t xml:space="preserve">Made of a hydrocolloid adhesive that gently adheres to the skin. This type of skin barrier is appropriate for ostomies with liquid, semi-liquid, semi-formed, and formed stool. Appropriate for individuals who prefer a standard </w:t>
            </w:r>
            <w:proofErr w:type="spellStart"/>
            <w:r w:rsidR="00557068">
              <w:t>weartime</w:t>
            </w:r>
            <w:proofErr w:type="spellEnd"/>
            <w:r w:rsidR="00557068">
              <w:t xml:space="preserve">. </w:t>
            </w:r>
          </w:p>
          <w:p w14:paraId="4443B8A9" w14:textId="721FCF7D" w:rsidR="003F386C" w:rsidRPr="00557068" w:rsidRDefault="003F386C" w:rsidP="003F386C">
            <w:pPr>
              <w:rPr>
                <w:bCs/>
              </w:rPr>
            </w:pPr>
            <w:r w:rsidRPr="003F386C">
              <w:rPr>
                <w:b/>
                <w:bCs/>
              </w:rPr>
              <w:t>Skin barrier Wafer 2:</w:t>
            </w:r>
            <w:r w:rsidR="00557068">
              <w:rPr>
                <w:b/>
                <w:bCs/>
              </w:rPr>
              <w:t xml:space="preserve"> </w:t>
            </w:r>
            <w:r w:rsidR="00557068">
              <w:rPr>
                <w:bCs/>
              </w:rPr>
              <w:t xml:space="preserve">Esteem ™ + Pouch with modified </w:t>
            </w:r>
            <w:proofErr w:type="spellStart"/>
            <w:r w:rsidR="00557068">
              <w:rPr>
                <w:bCs/>
              </w:rPr>
              <w:t>Stomahesive</w:t>
            </w:r>
            <w:proofErr w:type="spellEnd"/>
            <w:r w:rsidR="00557068">
              <w:rPr>
                <w:bCs/>
              </w:rPr>
              <w:t xml:space="preserve"> ® technology (standard wear). </w:t>
            </w:r>
          </w:p>
          <w:p w14:paraId="04133D32" w14:textId="450B7AC5" w:rsidR="003F386C" w:rsidRPr="00557068" w:rsidRDefault="003F386C" w:rsidP="003F386C">
            <w:r w:rsidRPr="003F386C">
              <w:rPr>
                <w:b/>
                <w:bCs/>
              </w:rPr>
              <w:lastRenderedPageBreak/>
              <w:t>Composition &amp; Purpose:</w:t>
            </w:r>
            <w:r w:rsidR="00557068">
              <w:rPr>
                <w:b/>
                <w:bCs/>
              </w:rPr>
              <w:t xml:space="preserve"> </w:t>
            </w:r>
            <w:r w:rsidR="00557068">
              <w:t xml:space="preserve">Made of a hydrocolloid adhesive with a touch of mineral oil. This makes the barrier more flexible and easier to remove. Appropriate for ostomies with semi-formed to formed stool and those who prefer to change their pouching system frequently. </w:t>
            </w:r>
          </w:p>
          <w:p w14:paraId="711F6188" w14:textId="43DF4C72" w:rsidR="003F386C" w:rsidRPr="003F386C" w:rsidRDefault="003F386C" w:rsidP="003F386C">
            <w:pPr>
              <w:rPr>
                <w:b/>
                <w:bCs/>
              </w:rPr>
            </w:pPr>
            <w:r w:rsidRPr="003F386C">
              <w:rPr>
                <w:b/>
                <w:bCs/>
              </w:rPr>
              <w:t>Skin barrier Wafer 3:</w:t>
            </w:r>
            <w:r w:rsidR="00557068">
              <w:rPr>
                <w:b/>
                <w:bCs/>
              </w:rPr>
              <w:t xml:space="preserve"> </w:t>
            </w:r>
            <w:r w:rsidR="00557068">
              <w:t>Natura ™ Skin Barrier</w:t>
            </w:r>
            <w:r w:rsidR="00557068">
              <w:t xml:space="preserve"> with Accordion Flange and </w:t>
            </w:r>
            <w:proofErr w:type="spellStart"/>
            <w:r w:rsidR="00557068">
              <w:t>Durahesive</w:t>
            </w:r>
            <w:proofErr w:type="spellEnd"/>
            <w:r w:rsidR="00557068">
              <w:t xml:space="preserve"> ® technology (extended wear)</w:t>
            </w:r>
          </w:p>
          <w:p w14:paraId="05D4948B" w14:textId="6BA5326E" w:rsidR="003F386C" w:rsidRPr="00557068" w:rsidRDefault="003F386C" w:rsidP="003F386C">
            <w:r w:rsidRPr="003F386C">
              <w:rPr>
                <w:b/>
                <w:bCs/>
              </w:rPr>
              <w:t>Composition &amp; Purpose:</w:t>
            </w:r>
            <w:r w:rsidR="00557068">
              <w:rPr>
                <w:b/>
                <w:bCs/>
              </w:rPr>
              <w:t xml:space="preserve"> </w:t>
            </w:r>
            <w:r w:rsidR="00557068">
              <w:t xml:space="preserve">Made of a hydrocolloid adhesive with enhanced strength and tack for extended </w:t>
            </w:r>
            <w:proofErr w:type="spellStart"/>
            <w:r w:rsidR="00557068">
              <w:t>weartime</w:t>
            </w:r>
            <w:proofErr w:type="spellEnd"/>
            <w:r w:rsidR="00557068">
              <w:t xml:space="preserve">. It is also better at resisting moisture erosion. Appropriate for those who want or need a longer </w:t>
            </w:r>
            <w:proofErr w:type="spellStart"/>
            <w:r w:rsidR="00557068">
              <w:t>weartime</w:t>
            </w:r>
            <w:proofErr w:type="spellEnd"/>
            <w:r w:rsidR="00557068">
              <w:t xml:space="preserve"> and for ostomies with semi-liquid to liquid output, including urine. The accordion flange allows for easier coupling of the pouch to the flange, which is helpful for patients with dexterity issues and to minimize pressure and discomfort when attaching the pouch. </w:t>
            </w:r>
          </w:p>
        </w:tc>
      </w:tr>
      <w:tr w:rsidR="009A49BD" w14:paraId="46D9D57E" w14:textId="77777777" w:rsidTr="00E967A1">
        <w:tc>
          <w:tcPr>
            <w:tcW w:w="9350" w:type="dxa"/>
          </w:tcPr>
          <w:p w14:paraId="61925BD5" w14:textId="6C281FD5" w:rsidR="009A49BD" w:rsidRPr="003F386C" w:rsidRDefault="003F386C" w:rsidP="00E967A1">
            <w:r>
              <w:rPr>
                <w:b/>
                <w:bCs/>
              </w:rPr>
              <w:t>/6 points</w:t>
            </w:r>
          </w:p>
        </w:tc>
      </w:tr>
    </w:tbl>
    <w:p w14:paraId="7051AEEC" w14:textId="77777777" w:rsidR="003F386C" w:rsidRDefault="003F386C" w:rsidP="00BF41F7"/>
    <w:p w14:paraId="097C62ED" w14:textId="0D6F9F5D" w:rsidR="007072ED" w:rsidRDefault="007072ED" w:rsidP="007072ED">
      <w:pPr>
        <w:spacing w:before="0" w:after="160" w:line="259" w:lineRule="auto"/>
      </w:pPr>
      <w:r>
        <w:t>Scenario 13</w:t>
      </w:r>
    </w:p>
    <w:tbl>
      <w:tblPr>
        <w:tblStyle w:val="TableGrid"/>
        <w:tblW w:w="0" w:type="auto"/>
        <w:tblLook w:val="04A0" w:firstRow="1" w:lastRow="0" w:firstColumn="1" w:lastColumn="0" w:noHBand="0" w:noVBand="1"/>
      </w:tblPr>
      <w:tblGrid>
        <w:gridCol w:w="9336"/>
      </w:tblGrid>
      <w:tr w:rsidR="003F386C" w14:paraId="0E79871D" w14:textId="77777777" w:rsidTr="007233E3">
        <w:trPr>
          <w:trHeight w:val="5771"/>
        </w:trPr>
        <w:tc>
          <w:tcPr>
            <w:tcW w:w="9336" w:type="dxa"/>
          </w:tcPr>
          <w:p w14:paraId="71D00E5D" w14:textId="55C3F3A1" w:rsidR="00C94479" w:rsidRDefault="00C94479" w:rsidP="00C94479">
            <w:pPr>
              <w:spacing w:before="0" w:after="160" w:line="259" w:lineRule="auto"/>
              <w:jc w:val="center"/>
              <w:rPr>
                <w:sz w:val="16"/>
                <w:szCs w:val="16"/>
              </w:rPr>
            </w:pPr>
            <w:r w:rsidRPr="00C94479">
              <w:rPr>
                <w:noProof/>
              </w:rPr>
              <w:drawing>
                <wp:inline distT="0" distB="0" distL="0" distR="0" wp14:anchorId="6A767A2C" wp14:editId="14FEBF10">
                  <wp:extent cx="2751746" cy="2788147"/>
                  <wp:effectExtent l="0" t="0" r="0" b="0"/>
                  <wp:docPr id="5" name="Picture 5" descr="Tot00018">
                    <a:extLst xmlns:a="http://schemas.openxmlformats.org/drawingml/2006/main">
                      <a:ext uri="{FF2B5EF4-FFF2-40B4-BE49-F238E27FC236}">
                        <a16:creationId xmlns:a16="http://schemas.microsoft.com/office/drawing/2014/main" id="{4F7E67DB-5119-3305-AAF6-8AB7CB0EB2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ot00018">
                            <a:extLst>
                              <a:ext uri="{FF2B5EF4-FFF2-40B4-BE49-F238E27FC236}">
                                <a16:creationId xmlns:a16="http://schemas.microsoft.com/office/drawing/2014/main" id="{4F7E67DB-5119-3305-AAF6-8AB7CB0EB2BC}"/>
                              </a:ext>
                            </a:extLst>
                          </pic:cNvPr>
                          <pic:cNvPicPr preferRelativeResize="0">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2309" cy="2798850"/>
                          </a:xfrm>
                          <a:prstGeom prst="rect">
                            <a:avLst/>
                          </a:prstGeom>
                          <a:noFill/>
                          <a:ln>
                            <a:noFill/>
                          </a:ln>
                        </pic:spPr>
                      </pic:pic>
                    </a:graphicData>
                  </a:graphic>
                </wp:inline>
              </w:drawing>
            </w:r>
          </w:p>
          <w:p w14:paraId="62FD7597" w14:textId="59664C6A" w:rsidR="003F386C" w:rsidRPr="00C94479" w:rsidRDefault="00C94479" w:rsidP="00C94479">
            <w:pPr>
              <w:spacing w:before="0" w:after="160" w:line="259" w:lineRule="auto"/>
              <w:jc w:val="center"/>
              <w:rPr>
                <w:rFonts w:ascii="Droid Sans" w:hAnsi="Droid Sans"/>
                <w:color w:val="333333"/>
                <w:sz w:val="16"/>
                <w:szCs w:val="16"/>
                <w:shd w:val="clear" w:color="auto" w:fill="FFFFFF"/>
              </w:rPr>
            </w:pPr>
            <w:r w:rsidRPr="002E5459">
              <w:rPr>
                <w:sz w:val="16"/>
                <w:szCs w:val="16"/>
              </w:rPr>
              <w:t>Image</w:t>
            </w:r>
            <w:r>
              <w:rPr>
                <w:sz w:val="16"/>
                <w:szCs w:val="16"/>
              </w:rPr>
              <w:t xml:space="preserve"> courtesy of </w:t>
            </w:r>
            <w:r>
              <w:rPr>
                <w:rFonts w:ascii="Droid Sans" w:hAnsi="Droid Sans"/>
                <w:color w:val="333333"/>
                <w:sz w:val="16"/>
                <w:szCs w:val="16"/>
                <w:shd w:val="clear" w:color="auto" w:fill="FFFFFF"/>
              </w:rPr>
              <w:t>Judy Mosier, MSN, RN, CWOCN</w:t>
            </w:r>
          </w:p>
          <w:p w14:paraId="75252E99" w14:textId="57132EA6" w:rsidR="00C94479" w:rsidRPr="00C94479" w:rsidRDefault="00C94479" w:rsidP="00C94479">
            <w:pPr>
              <w:rPr>
                <w:b/>
                <w:bCs/>
              </w:rPr>
            </w:pPr>
            <w:r w:rsidRPr="00C94479">
              <w:rPr>
                <w:b/>
                <w:bCs/>
              </w:rPr>
              <w:t>You are consulted to see a patient with a new colostomy. Upon entering the room, you note there is an indwelling catheter in the stoma. Nursing reports pouch leakage as the hole in the pouch</w:t>
            </w:r>
            <w:r w:rsidR="00BB429D">
              <w:rPr>
                <w:b/>
                <w:bCs/>
              </w:rPr>
              <w:t xml:space="preserve"> for the tube</w:t>
            </w:r>
            <w:r w:rsidRPr="00C94479">
              <w:rPr>
                <w:b/>
                <w:bCs/>
              </w:rPr>
              <w:t xml:space="preserve"> is cut to fit the stoma resulting in a “big hole” in the front of the pouch.  The surgeon’s request is to continue to pouch the stoma while pulling the tube through the pouch.</w:t>
            </w:r>
          </w:p>
          <w:p w14:paraId="2E799AF2" w14:textId="2CFCF29D" w:rsidR="00C94479" w:rsidRPr="00C94479" w:rsidRDefault="00C94479" w:rsidP="00C94479">
            <w:pPr>
              <w:rPr>
                <w:b/>
                <w:bCs/>
              </w:rPr>
            </w:pPr>
            <w:r w:rsidRPr="00C94479">
              <w:rPr>
                <w:b/>
                <w:bCs/>
              </w:rPr>
              <w:t>Describe how you will secure the tube while separately pouching the stoma and the tube</w:t>
            </w:r>
            <w:r w:rsidR="00A34C5A">
              <w:rPr>
                <w:b/>
                <w:bCs/>
              </w:rPr>
              <w:t>…</w:t>
            </w:r>
          </w:p>
          <w:p w14:paraId="6B895472" w14:textId="77777777" w:rsidR="00C94479" w:rsidRPr="009A49BD" w:rsidRDefault="00C94479" w:rsidP="00C94479">
            <w:pPr>
              <w:spacing w:before="0" w:after="160" w:line="259" w:lineRule="auto"/>
              <w:rPr>
                <w:b/>
                <w:bCs/>
              </w:rPr>
            </w:pPr>
          </w:p>
        </w:tc>
      </w:tr>
      <w:tr w:rsidR="003F386C" w14:paraId="7529499A" w14:textId="77777777" w:rsidTr="007233E3">
        <w:trPr>
          <w:trHeight w:val="943"/>
        </w:trPr>
        <w:tc>
          <w:tcPr>
            <w:tcW w:w="9336" w:type="dxa"/>
          </w:tcPr>
          <w:p w14:paraId="46A9A4EF" w14:textId="26EDA687" w:rsidR="003F386C" w:rsidRPr="004E6B3D" w:rsidRDefault="00C94479" w:rsidP="007233E3">
            <w:r>
              <w:rPr>
                <w:b/>
                <w:bCs/>
              </w:rPr>
              <w:lastRenderedPageBreak/>
              <w:t>…using a</w:t>
            </w:r>
            <w:r w:rsidRPr="00C94479">
              <w:rPr>
                <w:b/>
                <w:bCs/>
              </w:rPr>
              <w:t xml:space="preserve"> commercial access port</w:t>
            </w:r>
            <w:r>
              <w:rPr>
                <w:b/>
                <w:bCs/>
              </w:rPr>
              <w:t>:</w:t>
            </w:r>
            <w:r w:rsidR="004E6B3D">
              <w:rPr>
                <w:b/>
                <w:bCs/>
              </w:rPr>
              <w:t xml:space="preserve"> </w:t>
            </w:r>
            <w:r w:rsidR="004E6B3D">
              <w:t xml:space="preserve">Using a commercial access port, such as the Hollister universal access port, the graduated nipple is secured onto the outside of the pouch. The tip of the graduated nipple is cut slightly smaller than the size of the tube to ensure a good seal. The graduated nipple will stretch to accommodate the size of the tube as the tube gets inserted through it from the inside of the pouch. </w:t>
            </w:r>
          </w:p>
        </w:tc>
      </w:tr>
      <w:tr w:rsidR="003F386C" w14:paraId="58940286" w14:textId="77777777" w:rsidTr="007233E3">
        <w:trPr>
          <w:trHeight w:val="932"/>
        </w:trPr>
        <w:tc>
          <w:tcPr>
            <w:tcW w:w="9336" w:type="dxa"/>
          </w:tcPr>
          <w:p w14:paraId="3D78A663" w14:textId="0A753DC5" w:rsidR="003F386C" w:rsidRPr="00C62AE1" w:rsidRDefault="00C94479" w:rsidP="007233E3">
            <w:r>
              <w:rPr>
                <w:b/>
                <w:bCs/>
              </w:rPr>
              <w:t>…i</w:t>
            </w:r>
            <w:r w:rsidRPr="00C94479">
              <w:rPr>
                <w:b/>
                <w:bCs/>
              </w:rPr>
              <w:t>n the absence of a commercial access port</w:t>
            </w:r>
            <w:r>
              <w:rPr>
                <w:b/>
                <w:bCs/>
              </w:rPr>
              <w:t>:</w:t>
            </w:r>
            <w:r w:rsidR="00C62AE1">
              <w:rPr>
                <w:b/>
                <w:bCs/>
              </w:rPr>
              <w:t xml:space="preserve"> </w:t>
            </w:r>
            <w:r w:rsidR="00C62AE1">
              <w:t xml:space="preserve">A baby bottle nipple can be used. </w:t>
            </w:r>
            <w:r w:rsidR="004B5A85">
              <w:t>C</w:t>
            </w:r>
            <w:r w:rsidR="00C62AE1">
              <w:t>ut</w:t>
            </w:r>
            <w:r w:rsidR="004B5A85">
              <w:t xml:space="preserve"> an X</w:t>
            </w:r>
            <w:r w:rsidR="00C62AE1">
              <w:t xml:space="preserve"> in the front of the pouch. The nipple should be placed over this mark and secured with waterproof tape to avoid leakage. Cut a hole in the nipple slightly smaller than the size of the tube and pull the tube through. </w:t>
            </w:r>
            <w:r w:rsidR="004B5A85">
              <w:t>Then, p</w:t>
            </w:r>
            <w:r w:rsidR="00C62AE1">
              <w:t xml:space="preserve">lace the pouch on the skin. </w:t>
            </w:r>
          </w:p>
        </w:tc>
      </w:tr>
      <w:tr w:rsidR="003F386C" w14:paraId="2A6DF8BB" w14:textId="77777777" w:rsidTr="007233E3">
        <w:trPr>
          <w:trHeight w:val="326"/>
        </w:trPr>
        <w:tc>
          <w:tcPr>
            <w:tcW w:w="9336" w:type="dxa"/>
          </w:tcPr>
          <w:p w14:paraId="4131B15C" w14:textId="05E737EF" w:rsidR="003F386C" w:rsidRPr="003F386C" w:rsidRDefault="003F386C" w:rsidP="007233E3">
            <w:r w:rsidRPr="00C57CA6">
              <w:t>/</w:t>
            </w:r>
            <w:r w:rsidR="00C94479">
              <w:t>2</w:t>
            </w:r>
            <w:r w:rsidRPr="00C57CA6">
              <w:t xml:space="preserve"> points</w:t>
            </w:r>
          </w:p>
        </w:tc>
      </w:tr>
    </w:tbl>
    <w:p w14:paraId="03985F90" w14:textId="4CA87FEC" w:rsidR="007072ED" w:rsidRDefault="007072ED" w:rsidP="007072ED">
      <w:pPr>
        <w:spacing w:before="0" w:after="160" w:line="259" w:lineRule="auto"/>
      </w:pPr>
      <w:r>
        <w:t>Scenario 14</w:t>
      </w:r>
    </w:p>
    <w:tbl>
      <w:tblPr>
        <w:tblStyle w:val="TableGrid"/>
        <w:tblW w:w="0" w:type="auto"/>
        <w:tblLook w:val="04A0" w:firstRow="1" w:lastRow="0" w:firstColumn="1" w:lastColumn="0" w:noHBand="0" w:noVBand="1"/>
      </w:tblPr>
      <w:tblGrid>
        <w:gridCol w:w="9336"/>
      </w:tblGrid>
      <w:tr w:rsidR="003F386C" w14:paraId="61D36F1B" w14:textId="77777777" w:rsidTr="007233E3">
        <w:trPr>
          <w:trHeight w:val="5771"/>
        </w:trPr>
        <w:tc>
          <w:tcPr>
            <w:tcW w:w="9336" w:type="dxa"/>
          </w:tcPr>
          <w:p w14:paraId="4906E871" w14:textId="690A43C8" w:rsidR="003F386C" w:rsidRDefault="00C94479" w:rsidP="007233E3">
            <w:pPr>
              <w:jc w:val="center"/>
            </w:pPr>
            <w:r w:rsidRPr="00C94479">
              <w:rPr>
                <w:noProof/>
              </w:rPr>
              <w:drawing>
                <wp:inline distT="0" distB="0" distL="0" distR="0" wp14:anchorId="49D72F7D" wp14:editId="30189FE0">
                  <wp:extent cx="2897024" cy="2088075"/>
                  <wp:effectExtent l="0" t="0" r="0" b="7620"/>
                  <wp:docPr id="8194" name="Picture 2">
                    <a:extLst xmlns:a="http://schemas.openxmlformats.org/drawingml/2006/main">
                      <a:ext uri="{FF2B5EF4-FFF2-40B4-BE49-F238E27FC236}">
                        <a16:creationId xmlns:a16="http://schemas.microsoft.com/office/drawing/2014/main" id="{B04D83A5-8205-A55B-B86F-91FAE55E24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a:extLst>
                              <a:ext uri="{FF2B5EF4-FFF2-40B4-BE49-F238E27FC236}">
                                <a16:creationId xmlns:a16="http://schemas.microsoft.com/office/drawing/2014/main" id="{B04D83A5-8205-A55B-B86F-91FAE55E2474}"/>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05290" cy="2094033"/>
                          </a:xfrm>
                          <a:prstGeom prst="rect">
                            <a:avLst/>
                          </a:prstGeom>
                          <a:noFill/>
                        </pic:spPr>
                      </pic:pic>
                    </a:graphicData>
                  </a:graphic>
                </wp:inline>
              </w:drawing>
            </w:r>
          </w:p>
          <w:p w14:paraId="1FCF26B1" w14:textId="5CFA45BC" w:rsidR="00C94479" w:rsidRPr="00C94479" w:rsidRDefault="00BB429D" w:rsidP="00C94479">
            <w:pPr>
              <w:rPr>
                <w:b/>
                <w:bCs/>
              </w:rPr>
            </w:pPr>
            <w:r>
              <w:rPr>
                <w:b/>
                <w:bCs/>
              </w:rPr>
              <w:t>86-year-old</w:t>
            </w:r>
            <w:r w:rsidR="00C94479" w:rsidRPr="00C94479">
              <w:rPr>
                <w:b/>
                <w:bCs/>
              </w:rPr>
              <w:t xml:space="preserve"> obese individual presents to the ostomy clinic with </w:t>
            </w:r>
            <w:r>
              <w:rPr>
                <w:b/>
                <w:bCs/>
              </w:rPr>
              <w:t xml:space="preserve">a </w:t>
            </w:r>
            <w:r w:rsidR="00C94479" w:rsidRPr="00C94479">
              <w:rPr>
                <w:b/>
                <w:bCs/>
              </w:rPr>
              <w:t xml:space="preserve">retracted stoma. States </w:t>
            </w:r>
            <w:r>
              <w:rPr>
                <w:b/>
                <w:bCs/>
              </w:rPr>
              <w:t>has a soft-formed stool once a day. Pouch changed daily as stool goes</w:t>
            </w:r>
            <w:r w:rsidR="00C94479" w:rsidRPr="00C94479">
              <w:rPr>
                <w:b/>
                <w:bCs/>
              </w:rPr>
              <w:t xml:space="preserve"> under the skin barrier wafer</w:t>
            </w:r>
            <w:r>
              <w:rPr>
                <w:b/>
                <w:bCs/>
              </w:rPr>
              <w:t>, and a</w:t>
            </w:r>
            <w:r w:rsidR="00C94479" w:rsidRPr="00C94479">
              <w:rPr>
                <w:b/>
                <w:bCs/>
              </w:rPr>
              <w:t xml:space="preserve">t times, no stool goes into </w:t>
            </w:r>
            <w:r>
              <w:rPr>
                <w:b/>
                <w:bCs/>
              </w:rPr>
              <w:t xml:space="preserve">the </w:t>
            </w:r>
            <w:r w:rsidR="00C94479" w:rsidRPr="00C94479">
              <w:rPr>
                <w:b/>
                <w:bCs/>
              </w:rPr>
              <w:t xml:space="preserve">pouch.  </w:t>
            </w:r>
          </w:p>
          <w:p w14:paraId="2A89AE81" w14:textId="29A2D9ED" w:rsidR="00C94479" w:rsidRPr="00C94479" w:rsidRDefault="00C94479" w:rsidP="00C94479">
            <w:pPr>
              <w:rPr>
                <w:b/>
                <w:bCs/>
              </w:rPr>
            </w:pPr>
            <w:r w:rsidRPr="00C94479">
              <w:rPr>
                <w:b/>
                <w:bCs/>
              </w:rPr>
              <w:t>It is determined a convex pouching system should be used</w:t>
            </w:r>
            <w:r w:rsidR="00A34C5A">
              <w:rPr>
                <w:b/>
                <w:bCs/>
              </w:rPr>
              <w:t>.  A</w:t>
            </w:r>
            <w:r w:rsidRPr="00A34C5A">
              <w:rPr>
                <w:b/>
                <w:bCs/>
              </w:rPr>
              <w:t xml:space="preserve"> convex skin barrier wafer is not available</w:t>
            </w:r>
            <w:r w:rsidRPr="00C94479">
              <w:rPr>
                <w:b/>
                <w:bCs/>
              </w:rPr>
              <w:t>.</w:t>
            </w:r>
          </w:p>
          <w:p w14:paraId="7EF8430E" w14:textId="77777777" w:rsidR="00C94479" w:rsidRPr="00C94479" w:rsidRDefault="00C94479" w:rsidP="00C94479">
            <w:pPr>
              <w:rPr>
                <w:b/>
                <w:bCs/>
              </w:rPr>
            </w:pPr>
            <w:r w:rsidRPr="00C94479">
              <w:rPr>
                <w:b/>
                <w:bCs/>
              </w:rPr>
              <w:t xml:space="preserve">Identify two strategies to create convexity in the absence of a convex skin barrier wafer. </w:t>
            </w:r>
          </w:p>
          <w:p w14:paraId="7C303E50" w14:textId="1D9F0D2A" w:rsidR="003F386C" w:rsidRPr="009A49BD" w:rsidRDefault="00547302" w:rsidP="007233E3">
            <w:pPr>
              <w:spacing w:before="0" w:after="160" w:line="259" w:lineRule="auto"/>
              <w:rPr>
                <w:b/>
                <w:bCs/>
              </w:rPr>
            </w:pPr>
            <w:r>
              <w:rPr>
                <w:sz w:val="16"/>
                <w:szCs w:val="16"/>
              </w:rPr>
              <w:t xml:space="preserve">Image courtesy of Wound, Ostomy, and Continence Nurses </w:t>
            </w:r>
            <w:proofErr w:type="spellStart"/>
            <w:r>
              <w:rPr>
                <w:sz w:val="16"/>
                <w:szCs w:val="16"/>
              </w:rPr>
              <w:t>Society</w:t>
            </w:r>
            <w:r w:rsidRPr="00BB429D">
              <w:rPr>
                <w:sz w:val="16"/>
                <w:szCs w:val="16"/>
                <w:vertAlign w:val="superscript"/>
              </w:rPr>
              <w:t>TM</w:t>
            </w:r>
            <w:proofErr w:type="spellEnd"/>
            <w:r>
              <w:rPr>
                <w:sz w:val="16"/>
                <w:szCs w:val="16"/>
              </w:rPr>
              <w:t xml:space="preserve"> image library</w:t>
            </w:r>
            <w:r w:rsidR="00C94479" w:rsidRPr="002E5459">
              <w:rPr>
                <w:rFonts w:ascii="Droid Sans" w:hAnsi="Droid Sans"/>
                <w:color w:val="333333"/>
                <w:sz w:val="16"/>
                <w:szCs w:val="16"/>
                <w:shd w:val="clear" w:color="auto" w:fill="FFFFFF"/>
              </w:rPr>
              <w:t>.</w:t>
            </w:r>
          </w:p>
        </w:tc>
      </w:tr>
      <w:tr w:rsidR="003F386C" w14:paraId="4444792A" w14:textId="77777777" w:rsidTr="007233E3">
        <w:trPr>
          <w:trHeight w:val="943"/>
        </w:trPr>
        <w:tc>
          <w:tcPr>
            <w:tcW w:w="9336" w:type="dxa"/>
          </w:tcPr>
          <w:p w14:paraId="30944C6B" w14:textId="12A40940" w:rsidR="003F386C" w:rsidRPr="004E6B3D" w:rsidRDefault="00C94479" w:rsidP="007233E3">
            <w:pPr>
              <w:rPr>
                <w:color w:val="000000" w:themeColor="text1"/>
              </w:rPr>
            </w:pPr>
            <w:r w:rsidRPr="004E6B3D">
              <w:rPr>
                <w:b/>
                <w:bCs/>
                <w:color w:val="000000" w:themeColor="text1"/>
              </w:rPr>
              <w:t>Alternative convexity</w:t>
            </w:r>
            <w:r w:rsidR="003F386C" w:rsidRPr="004E6B3D">
              <w:rPr>
                <w:b/>
                <w:bCs/>
                <w:color w:val="000000" w:themeColor="text1"/>
              </w:rPr>
              <w:t xml:space="preserve"> option #1: </w:t>
            </w:r>
            <w:r w:rsidR="00E01B21" w:rsidRPr="004E6B3D">
              <w:rPr>
                <w:color w:val="000000" w:themeColor="text1"/>
              </w:rPr>
              <w:t xml:space="preserve">A Brava ® Protective Seal Convex. This special moldable barrier ring has steep sides that provide convexity for flush or retracted stomas. </w:t>
            </w:r>
            <w:r w:rsidR="004E6B3D" w:rsidRPr="004E6B3D">
              <w:rPr>
                <w:color w:val="000000" w:themeColor="text1"/>
              </w:rPr>
              <w:t xml:space="preserve">It can be placed on a flat skin barrier. </w:t>
            </w:r>
          </w:p>
        </w:tc>
      </w:tr>
      <w:tr w:rsidR="003F386C" w14:paraId="3274B627" w14:textId="77777777" w:rsidTr="007233E3">
        <w:trPr>
          <w:trHeight w:val="932"/>
        </w:trPr>
        <w:tc>
          <w:tcPr>
            <w:tcW w:w="9336" w:type="dxa"/>
          </w:tcPr>
          <w:p w14:paraId="3897CBDD" w14:textId="3B8C8EB6" w:rsidR="003F386C" w:rsidRPr="004E6B3D" w:rsidRDefault="00C94479" w:rsidP="007233E3">
            <w:pPr>
              <w:rPr>
                <w:color w:val="000000" w:themeColor="text1"/>
              </w:rPr>
            </w:pPr>
            <w:r w:rsidRPr="004E6B3D">
              <w:rPr>
                <w:b/>
                <w:bCs/>
                <w:color w:val="000000" w:themeColor="text1"/>
              </w:rPr>
              <w:t xml:space="preserve">Alternative convexity </w:t>
            </w:r>
            <w:r w:rsidR="003F386C" w:rsidRPr="004E6B3D">
              <w:rPr>
                <w:b/>
                <w:bCs/>
                <w:color w:val="000000" w:themeColor="text1"/>
              </w:rPr>
              <w:t xml:space="preserve">option #2: </w:t>
            </w:r>
            <w:proofErr w:type="spellStart"/>
            <w:r w:rsidR="00E01B21" w:rsidRPr="004E6B3D">
              <w:rPr>
                <w:color w:val="000000" w:themeColor="text1"/>
              </w:rPr>
              <w:t>Convatec</w:t>
            </w:r>
            <w:proofErr w:type="spellEnd"/>
            <w:r w:rsidR="00E01B21" w:rsidRPr="004E6B3D">
              <w:rPr>
                <w:color w:val="000000" w:themeColor="text1"/>
              </w:rPr>
              <w:t xml:space="preserve"> SUR-FIT® Natura ™ Disposable Convex Insert. This accessory can be inserted into the inner diameter of the plastic flange on the pouch facing side. </w:t>
            </w:r>
            <w:r w:rsidR="004E6B3D">
              <w:rPr>
                <w:color w:val="000000" w:themeColor="text1"/>
              </w:rPr>
              <w:t xml:space="preserve">This </w:t>
            </w:r>
            <w:r w:rsidR="00E01B21" w:rsidRPr="004E6B3D">
              <w:rPr>
                <w:color w:val="000000" w:themeColor="text1"/>
              </w:rPr>
              <w:t xml:space="preserve">product can only be used with </w:t>
            </w:r>
            <w:proofErr w:type="spellStart"/>
            <w:r w:rsidR="00E01B21" w:rsidRPr="004E6B3D">
              <w:rPr>
                <w:color w:val="000000" w:themeColor="text1"/>
              </w:rPr>
              <w:t>Convatec</w:t>
            </w:r>
            <w:proofErr w:type="spellEnd"/>
            <w:r w:rsidR="00E01B21" w:rsidRPr="004E6B3D">
              <w:rPr>
                <w:color w:val="000000" w:themeColor="text1"/>
              </w:rPr>
              <w:t xml:space="preserve"> SUR-FIT ® Natura ™ skin barriers. </w:t>
            </w:r>
          </w:p>
        </w:tc>
      </w:tr>
      <w:tr w:rsidR="003F386C" w14:paraId="45F7946C" w14:textId="77777777" w:rsidTr="007233E3">
        <w:trPr>
          <w:trHeight w:val="326"/>
        </w:trPr>
        <w:tc>
          <w:tcPr>
            <w:tcW w:w="9336" w:type="dxa"/>
          </w:tcPr>
          <w:p w14:paraId="427CB9FA" w14:textId="50239C38" w:rsidR="003F386C" w:rsidRPr="003F386C" w:rsidRDefault="003F386C" w:rsidP="007233E3">
            <w:r w:rsidRPr="00C57CA6">
              <w:t>/</w:t>
            </w:r>
            <w:r w:rsidR="00C94479">
              <w:t>2</w:t>
            </w:r>
            <w:r w:rsidRPr="00C57CA6">
              <w:t xml:space="preserve"> points</w:t>
            </w:r>
          </w:p>
        </w:tc>
      </w:tr>
    </w:tbl>
    <w:p w14:paraId="42A6A0DE" w14:textId="4A6D9DDE" w:rsidR="00C94479" w:rsidRDefault="00C94479">
      <w:pPr>
        <w:spacing w:before="0" w:after="160" w:line="259" w:lineRule="auto"/>
      </w:pPr>
    </w:p>
    <w:p w14:paraId="70C64FF5" w14:textId="256BDC83" w:rsidR="007072ED" w:rsidRDefault="007072ED">
      <w:pPr>
        <w:spacing w:before="0" w:after="160" w:line="259" w:lineRule="auto"/>
      </w:pPr>
      <w:r>
        <w:lastRenderedPageBreak/>
        <w:t>Scenario 15</w:t>
      </w:r>
    </w:p>
    <w:tbl>
      <w:tblPr>
        <w:tblStyle w:val="TableGrid"/>
        <w:tblW w:w="9470" w:type="dxa"/>
        <w:tblLook w:val="04A0" w:firstRow="1" w:lastRow="0" w:firstColumn="1" w:lastColumn="0" w:noHBand="0" w:noVBand="1"/>
      </w:tblPr>
      <w:tblGrid>
        <w:gridCol w:w="9470"/>
      </w:tblGrid>
      <w:tr w:rsidR="00C94479" w14:paraId="1B376D64" w14:textId="77777777" w:rsidTr="00D6449A">
        <w:trPr>
          <w:trHeight w:val="5862"/>
        </w:trPr>
        <w:tc>
          <w:tcPr>
            <w:tcW w:w="9470" w:type="dxa"/>
          </w:tcPr>
          <w:p w14:paraId="0D764622" w14:textId="61075E94" w:rsidR="00C94479" w:rsidRDefault="00C94479" w:rsidP="007233E3">
            <w:pPr>
              <w:jc w:val="center"/>
            </w:pPr>
            <w:r w:rsidRPr="00C94479">
              <w:rPr>
                <w:noProof/>
              </w:rPr>
              <w:drawing>
                <wp:inline distT="0" distB="0" distL="0" distR="0" wp14:anchorId="72C445A7" wp14:editId="6EB11B77">
                  <wp:extent cx="2895600" cy="1932555"/>
                  <wp:effectExtent l="0" t="0" r="0" b="0"/>
                  <wp:docPr id="13" name="Picture 13" descr="eakin Wound Pouches™ in use | Case studies">
                    <a:extLst xmlns:a="http://schemas.openxmlformats.org/drawingml/2006/main">
                      <a:ext uri="{FF2B5EF4-FFF2-40B4-BE49-F238E27FC236}">
                        <a16:creationId xmlns:a16="http://schemas.microsoft.com/office/drawing/2014/main" id="{A9B7C2DE-CB1D-51F7-B664-0D13319B709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098" name="Picture 2" descr="eakin Wound Pouches™ in use | Case studies">
                            <a:extLst>
                              <a:ext uri="{FF2B5EF4-FFF2-40B4-BE49-F238E27FC236}">
                                <a16:creationId xmlns:a16="http://schemas.microsoft.com/office/drawing/2014/main" id="{A9B7C2DE-CB1D-51F7-B664-0D13319B709A}"/>
                              </a:ext>
                            </a:extLst>
                          </pic:cNvPr>
                          <pic:cNvPicPr>
                            <a:picLocks noGrp="1"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95600" cy="193255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3456ABF" w14:textId="322E0C8D" w:rsidR="00C94479" w:rsidRPr="00C94479" w:rsidRDefault="00C94479" w:rsidP="00C94479">
            <w:pPr>
              <w:rPr>
                <w:b/>
                <w:bCs/>
              </w:rPr>
            </w:pPr>
            <w:r w:rsidRPr="00C94479">
              <w:rPr>
                <w:b/>
                <w:bCs/>
              </w:rPr>
              <w:t xml:space="preserve">The WOC nurse is consulted to manage a wound with a stoma in proximity.  The surgeon has consented to pouching the stoma in the same pouch </w:t>
            </w:r>
            <w:r w:rsidR="00BB429D">
              <w:rPr>
                <w:b/>
                <w:bCs/>
              </w:rPr>
              <w:t>as</w:t>
            </w:r>
            <w:r w:rsidRPr="00C94479">
              <w:rPr>
                <w:b/>
                <w:bCs/>
              </w:rPr>
              <w:t xml:space="preserve"> the wound. It is determined to be the best approach.</w:t>
            </w:r>
          </w:p>
          <w:p w14:paraId="591CE81E" w14:textId="73DF73A2" w:rsidR="00C94479" w:rsidRPr="00C94479" w:rsidRDefault="00C94479" w:rsidP="00C94479">
            <w:pPr>
              <w:rPr>
                <w:b/>
                <w:bCs/>
              </w:rPr>
            </w:pPr>
            <w:r w:rsidRPr="00C94479">
              <w:rPr>
                <w:b/>
                <w:bCs/>
              </w:rPr>
              <w:t xml:space="preserve">Identify one product </w:t>
            </w:r>
            <w:r w:rsidR="00BB429D">
              <w:rPr>
                <w:b/>
                <w:bCs/>
              </w:rPr>
              <w:t>that</w:t>
            </w:r>
            <w:r w:rsidRPr="00C94479">
              <w:rPr>
                <w:b/>
                <w:bCs/>
              </w:rPr>
              <w:t xml:space="preserve"> can be used to achieve this</w:t>
            </w:r>
            <w:r w:rsidR="00BB429D">
              <w:rPr>
                <w:b/>
                <w:bCs/>
              </w:rPr>
              <w:t>.</w:t>
            </w:r>
          </w:p>
          <w:p w14:paraId="341F16DE" w14:textId="6C53DA71" w:rsidR="00C94479" w:rsidRDefault="00C94479" w:rsidP="007233E3">
            <w:pPr>
              <w:rPr>
                <w:b/>
                <w:bCs/>
              </w:rPr>
            </w:pPr>
          </w:p>
          <w:p w14:paraId="27BD10BA" w14:textId="77777777" w:rsidR="00C94479" w:rsidRPr="009A49BD" w:rsidRDefault="00C94479" w:rsidP="007233E3">
            <w:pPr>
              <w:spacing w:before="0" w:after="160" w:line="259" w:lineRule="auto"/>
              <w:rPr>
                <w:b/>
                <w:bCs/>
              </w:rPr>
            </w:pPr>
            <w:r w:rsidRPr="002E5459">
              <w:rPr>
                <w:sz w:val="16"/>
                <w:szCs w:val="16"/>
              </w:rPr>
              <w:t>Image</w:t>
            </w:r>
            <w:r>
              <w:rPr>
                <w:sz w:val="16"/>
                <w:szCs w:val="16"/>
              </w:rPr>
              <w:t xml:space="preserve"> courtesy of </w:t>
            </w:r>
            <w:r>
              <w:rPr>
                <w:rFonts w:ascii="Droid Sans" w:hAnsi="Droid Sans"/>
                <w:color w:val="333333"/>
                <w:sz w:val="16"/>
                <w:szCs w:val="16"/>
                <w:shd w:val="clear" w:color="auto" w:fill="FFFFFF"/>
              </w:rPr>
              <w:t>Judy Mosier, MSN, RN, CWOCN</w:t>
            </w:r>
          </w:p>
        </w:tc>
      </w:tr>
      <w:tr w:rsidR="00C94479" w14:paraId="1DAAC6D2" w14:textId="77777777" w:rsidTr="00D6449A">
        <w:trPr>
          <w:trHeight w:val="958"/>
        </w:trPr>
        <w:tc>
          <w:tcPr>
            <w:tcW w:w="9470" w:type="dxa"/>
          </w:tcPr>
          <w:p w14:paraId="2C5A4235" w14:textId="45456592" w:rsidR="00C94479" w:rsidRPr="004E6B3D" w:rsidRDefault="00C94479" w:rsidP="007233E3">
            <w:pPr>
              <w:rPr>
                <w:color w:val="000000" w:themeColor="text1"/>
              </w:rPr>
            </w:pPr>
            <w:r>
              <w:rPr>
                <w:b/>
                <w:bCs/>
              </w:rPr>
              <w:t xml:space="preserve">Pouching option: </w:t>
            </w:r>
            <w:r w:rsidR="004E6B3D">
              <w:rPr>
                <w:color w:val="000000" w:themeColor="text1"/>
              </w:rPr>
              <w:t xml:space="preserve">Coloplast ® Fistula and Wound Management System. This product comes in three cuts (Mini, Midi, Maxi). The cut will be selected based on the size of the area needing to be pouched. This system includes 1 pouch and lid and a tracing guide. </w:t>
            </w:r>
          </w:p>
        </w:tc>
      </w:tr>
      <w:tr w:rsidR="00C94479" w14:paraId="4CB20F12" w14:textId="77777777" w:rsidTr="00D6449A">
        <w:trPr>
          <w:trHeight w:val="331"/>
        </w:trPr>
        <w:tc>
          <w:tcPr>
            <w:tcW w:w="9470" w:type="dxa"/>
          </w:tcPr>
          <w:p w14:paraId="157F38C8" w14:textId="31DBCF09" w:rsidR="00C94479" w:rsidRPr="003F386C" w:rsidRDefault="00C94479" w:rsidP="007233E3">
            <w:r w:rsidRPr="00C57CA6">
              <w:t>/</w:t>
            </w:r>
            <w:r>
              <w:t>1</w:t>
            </w:r>
            <w:r w:rsidRPr="00C57CA6">
              <w:t xml:space="preserve"> point</w:t>
            </w:r>
          </w:p>
        </w:tc>
      </w:tr>
    </w:tbl>
    <w:p w14:paraId="0309FA1B" w14:textId="54B519AB" w:rsidR="00714539" w:rsidRDefault="00714539">
      <w:pPr>
        <w:spacing w:before="0" w:after="160" w:line="259" w:lineRule="auto"/>
      </w:pPr>
    </w:p>
    <w:p w14:paraId="78644447" w14:textId="77777777" w:rsidR="00D6449A" w:rsidRDefault="00D6449A">
      <w:pPr>
        <w:spacing w:before="0" w:after="160" w:line="259" w:lineRule="auto"/>
      </w:pPr>
    </w:p>
    <w:p w14:paraId="3B39A238" w14:textId="77777777" w:rsidR="00D6449A" w:rsidRDefault="00D6449A">
      <w:pPr>
        <w:spacing w:before="0" w:after="160" w:line="259" w:lineRule="auto"/>
      </w:pPr>
    </w:p>
    <w:p w14:paraId="01E84B20" w14:textId="77777777" w:rsidR="00D6449A" w:rsidRDefault="00D6449A">
      <w:pPr>
        <w:spacing w:before="0" w:after="160" w:line="259" w:lineRule="auto"/>
      </w:pPr>
    </w:p>
    <w:p w14:paraId="7A923970" w14:textId="77777777" w:rsidR="00D6449A" w:rsidRDefault="00D6449A">
      <w:pPr>
        <w:spacing w:before="0" w:after="160" w:line="259" w:lineRule="auto"/>
      </w:pPr>
    </w:p>
    <w:p w14:paraId="193B1E14" w14:textId="77777777" w:rsidR="00D6449A" w:rsidRDefault="00D6449A">
      <w:pPr>
        <w:spacing w:before="0" w:after="160" w:line="259" w:lineRule="auto"/>
      </w:pPr>
    </w:p>
    <w:p w14:paraId="1A8066B5" w14:textId="77777777" w:rsidR="00D6449A" w:rsidRDefault="00D6449A">
      <w:pPr>
        <w:spacing w:before="0" w:after="160" w:line="259" w:lineRule="auto"/>
      </w:pPr>
    </w:p>
    <w:p w14:paraId="180980F2" w14:textId="77777777" w:rsidR="007072ED" w:rsidRDefault="007072ED">
      <w:pPr>
        <w:spacing w:before="0" w:after="160" w:line="259" w:lineRule="auto"/>
      </w:pPr>
    </w:p>
    <w:p w14:paraId="23570B12" w14:textId="77777777" w:rsidR="007072ED" w:rsidRDefault="007072ED">
      <w:pPr>
        <w:spacing w:before="0" w:after="160" w:line="259" w:lineRule="auto"/>
      </w:pPr>
    </w:p>
    <w:p w14:paraId="7450AD4E" w14:textId="46916FBB" w:rsidR="007072ED" w:rsidRDefault="007072ED">
      <w:pPr>
        <w:spacing w:before="0" w:after="160" w:line="259" w:lineRule="auto"/>
      </w:pPr>
      <w:r>
        <w:t>Scenario 16</w:t>
      </w:r>
    </w:p>
    <w:tbl>
      <w:tblPr>
        <w:tblStyle w:val="TableGrid"/>
        <w:tblW w:w="9470" w:type="dxa"/>
        <w:tblLook w:val="04A0" w:firstRow="1" w:lastRow="0" w:firstColumn="1" w:lastColumn="0" w:noHBand="0" w:noVBand="1"/>
      </w:tblPr>
      <w:tblGrid>
        <w:gridCol w:w="9470"/>
      </w:tblGrid>
      <w:tr w:rsidR="00D6449A" w14:paraId="2241B0CF" w14:textId="77777777" w:rsidTr="007233E3">
        <w:trPr>
          <w:trHeight w:val="5862"/>
        </w:trPr>
        <w:tc>
          <w:tcPr>
            <w:tcW w:w="9470" w:type="dxa"/>
          </w:tcPr>
          <w:p w14:paraId="6C185F60" w14:textId="59DA1C6C" w:rsidR="00D6449A" w:rsidRDefault="00D6449A" w:rsidP="007233E3">
            <w:pPr>
              <w:jc w:val="center"/>
            </w:pPr>
            <w:r w:rsidRPr="00D6449A">
              <w:rPr>
                <w:b/>
                <w:bCs/>
                <w:noProof/>
              </w:rPr>
              <w:lastRenderedPageBreak/>
              <w:drawing>
                <wp:inline distT="0" distB="0" distL="0" distR="0" wp14:anchorId="1F8130CE" wp14:editId="3A3A12F2">
                  <wp:extent cx="3135406" cy="2089601"/>
                  <wp:effectExtent l="0" t="0" r="8255" b="6350"/>
                  <wp:docPr id="16" name="Picture 16" descr="C:\Documents and Settings\leey\Desktop\Toth82502\42.jpg">
                    <a:extLst xmlns:a="http://schemas.openxmlformats.org/drawingml/2006/main">
                      <a:ext uri="{FF2B5EF4-FFF2-40B4-BE49-F238E27FC236}">
                        <a16:creationId xmlns:a16="http://schemas.microsoft.com/office/drawing/2014/main" id="{5EF62DE1-1082-756F-FA98-6E76EA0074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9" name="Picture 3" descr="C:\Documents and Settings\leey\Desktop\Toth82502\42.jpg">
                            <a:extLst>
                              <a:ext uri="{FF2B5EF4-FFF2-40B4-BE49-F238E27FC236}">
                                <a16:creationId xmlns:a16="http://schemas.microsoft.com/office/drawing/2014/main" id="{5EF62DE1-1082-756F-FA98-6E76EA0074CD}"/>
                              </a:ext>
                            </a:extLst>
                          </pic:cNvPr>
                          <pic:cNvPicPr preferRelativeResize="0">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50690" cy="2099787"/>
                          </a:xfrm>
                          <a:prstGeom prst="rect">
                            <a:avLst/>
                          </a:prstGeom>
                          <a:noFill/>
                          <a:ln>
                            <a:noFill/>
                          </a:ln>
                        </pic:spPr>
                      </pic:pic>
                    </a:graphicData>
                  </a:graphic>
                </wp:inline>
              </w:drawing>
            </w:r>
          </w:p>
          <w:p w14:paraId="4DFD4652" w14:textId="46809620" w:rsidR="00D6449A" w:rsidRDefault="00D6449A" w:rsidP="007233E3">
            <w:pPr>
              <w:rPr>
                <w:b/>
                <w:bCs/>
              </w:rPr>
            </w:pPr>
            <w:r>
              <w:rPr>
                <w:b/>
                <w:bCs/>
              </w:rPr>
              <w:t xml:space="preserve">A </w:t>
            </w:r>
            <w:r w:rsidR="00BB429D">
              <w:rPr>
                <w:b/>
                <w:bCs/>
              </w:rPr>
              <w:t>70-year-old</w:t>
            </w:r>
            <w:r>
              <w:rPr>
                <w:b/>
                <w:bCs/>
              </w:rPr>
              <w:t xml:space="preserve"> patient presents to the ED with pouching difficulty. They report using a fistula pouch previously, however</w:t>
            </w:r>
            <w:r w:rsidR="00BB429D">
              <w:rPr>
                <w:b/>
                <w:bCs/>
              </w:rPr>
              <w:t>,</w:t>
            </w:r>
            <w:r>
              <w:rPr>
                <w:b/>
                <w:bCs/>
              </w:rPr>
              <w:t xml:space="preserve"> this has become too costly of an option. Their stoma measures 4 1/3” in diameter and they are at a loss for pouching options. The patient will need pouching long term. </w:t>
            </w:r>
            <w:r w:rsidRPr="00C94479">
              <w:rPr>
                <w:b/>
                <w:bCs/>
              </w:rPr>
              <w:t xml:space="preserve">Identify one product </w:t>
            </w:r>
            <w:r w:rsidR="00BB429D">
              <w:rPr>
                <w:b/>
                <w:bCs/>
              </w:rPr>
              <w:t>that</w:t>
            </w:r>
            <w:r w:rsidRPr="00C94479">
              <w:rPr>
                <w:b/>
                <w:bCs/>
              </w:rPr>
              <w:t xml:space="preserve"> </w:t>
            </w:r>
            <w:r>
              <w:rPr>
                <w:b/>
                <w:bCs/>
              </w:rPr>
              <w:t xml:space="preserve">is manufactured to accommodate a stoma of </w:t>
            </w:r>
            <w:r w:rsidR="00A34C5A">
              <w:rPr>
                <w:b/>
                <w:bCs/>
              </w:rPr>
              <w:t>4” or greater in size</w:t>
            </w:r>
            <w:r>
              <w:rPr>
                <w:b/>
                <w:bCs/>
              </w:rPr>
              <w:t xml:space="preserve">. </w:t>
            </w:r>
          </w:p>
          <w:p w14:paraId="087F99F3" w14:textId="700552AC" w:rsidR="00D6449A" w:rsidRPr="00F54E1F" w:rsidRDefault="00D6449A" w:rsidP="007233E3">
            <w:pPr>
              <w:spacing w:before="0" w:after="160" w:line="259" w:lineRule="auto"/>
              <w:rPr>
                <w:b/>
                <w:bCs/>
                <w:sz w:val="18"/>
                <w:szCs w:val="18"/>
              </w:rPr>
            </w:pPr>
            <w:r w:rsidRPr="00F54E1F">
              <w:rPr>
                <w:sz w:val="18"/>
                <w:szCs w:val="18"/>
              </w:rPr>
              <w:t xml:space="preserve">Image courtesy of </w:t>
            </w:r>
            <w:r w:rsidR="00F54E1F" w:rsidRPr="00F54E1F">
              <w:rPr>
                <w:sz w:val="18"/>
                <w:szCs w:val="18"/>
              </w:rPr>
              <w:t xml:space="preserve">Dr. James Wu </w:t>
            </w:r>
          </w:p>
        </w:tc>
      </w:tr>
      <w:tr w:rsidR="00D6449A" w14:paraId="2C3AA241" w14:textId="77777777" w:rsidTr="007233E3">
        <w:trPr>
          <w:trHeight w:val="958"/>
        </w:trPr>
        <w:tc>
          <w:tcPr>
            <w:tcW w:w="9470" w:type="dxa"/>
          </w:tcPr>
          <w:p w14:paraId="4D28AB26" w14:textId="0D067298" w:rsidR="00D6449A" w:rsidRPr="00E01B21" w:rsidRDefault="00D6449A" w:rsidP="007233E3">
            <w:pPr>
              <w:rPr>
                <w:color w:val="FF0000"/>
              </w:rPr>
            </w:pPr>
            <w:r>
              <w:rPr>
                <w:b/>
                <w:bCs/>
              </w:rPr>
              <w:t xml:space="preserve">Pouching option: </w:t>
            </w:r>
            <w:r w:rsidR="00E01B21" w:rsidRPr="004E6B3D">
              <w:rPr>
                <w:color w:val="000000" w:themeColor="text1"/>
              </w:rPr>
              <w:t xml:space="preserve">Coloplast </w:t>
            </w:r>
            <w:proofErr w:type="spellStart"/>
            <w:r w:rsidR="00E01B21" w:rsidRPr="004E6B3D">
              <w:rPr>
                <w:color w:val="000000" w:themeColor="text1"/>
              </w:rPr>
              <w:t>SenSura</w:t>
            </w:r>
            <w:proofErr w:type="spellEnd"/>
            <w:r w:rsidR="00E01B21" w:rsidRPr="004E6B3D">
              <w:rPr>
                <w:color w:val="000000" w:themeColor="text1"/>
              </w:rPr>
              <w:t xml:space="preserve"> ® Standard Wear </w:t>
            </w:r>
            <w:r w:rsidR="004E6B3D" w:rsidRPr="004E6B3D">
              <w:rPr>
                <w:color w:val="000000" w:themeColor="text1"/>
              </w:rPr>
              <w:t>1-piece</w:t>
            </w:r>
            <w:r w:rsidR="00E01B21" w:rsidRPr="004E6B3D">
              <w:rPr>
                <w:color w:val="000000" w:themeColor="text1"/>
              </w:rPr>
              <w:t xml:space="preserve"> Post-Op Pouch with Window #19021 (Cut-to-fit for stoma size 3/8-4-1/2”). This product can accommodate a stoma size up to 4-1/2”. </w:t>
            </w:r>
          </w:p>
        </w:tc>
      </w:tr>
      <w:tr w:rsidR="00D6449A" w14:paraId="2B2D05AC" w14:textId="77777777" w:rsidTr="007233E3">
        <w:trPr>
          <w:trHeight w:val="331"/>
        </w:trPr>
        <w:tc>
          <w:tcPr>
            <w:tcW w:w="9470" w:type="dxa"/>
          </w:tcPr>
          <w:p w14:paraId="606F5C19" w14:textId="6B0E3E42" w:rsidR="00D6449A" w:rsidRPr="003F386C" w:rsidRDefault="00D6449A" w:rsidP="007233E3">
            <w:r w:rsidRPr="00C57CA6">
              <w:t>/</w:t>
            </w:r>
            <w:r w:rsidR="00B74DF6">
              <w:t>2</w:t>
            </w:r>
            <w:r w:rsidRPr="00C57CA6">
              <w:t xml:space="preserve"> point</w:t>
            </w:r>
          </w:p>
        </w:tc>
      </w:tr>
    </w:tbl>
    <w:p w14:paraId="17D1F107" w14:textId="77777777" w:rsidR="00D6449A" w:rsidRDefault="00D6449A">
      <w:pPr>
        <w:spacing w:before="0" w:after="160" w:line="259" w:lineRule="auto"/>
      </w:pPr>
    </w:p>
    <w:sectPr w:rsidR="00D64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roid Sans">
    <w:altName w:val="Segoe UI"/>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C64F6"/>
    <w:multiLevelType w:val="hybridMultilevel"/>
    <w:tmpl w:val="F4B441FA"/>
    <w:lvl w:ilvl="0" w:tplc="987075C6">
      <w:start w:val="1"/>
      <w:numFmt w:val="bullet"/>
      <w:lvlText w:val=""/>
      <w:lvlJc w:val="left"/>
      <w:pPr>
        <w:tabs>
          <w:tab w:val="num" w:pos="720"/>
        </w:tabs>
        <w:ind w:left="720" w:hanging="360"/>
      </w:pPr>
      <w:rPr>
        <w:rFonts w:ascii="Wingdings" w:hAnsi="Wingdings" w:hint="default"/>
      </w:rPr>
    </w:lvl>
    <w:lvl w:ilvl="1" w:tplc="D1BA645C">
      <w:start w:val="1"/>
      <w:numFmt w:val="bullet"/>
      <w:lvlText w:val=""/>
      <w:lvlJc w:val="left"/>
      <w:pPr>
        <w:tabs>
          <w:tab w:val="num" w:pos="1440"/>
        </w:tabs>
        <w:ind w:left="1440" w:hanging="360"/>
      </w:pPr>
      <w:rPr>
        <w:rFonts w:ascii="Wingdings" w:hAnsi="Wingdings" w:hint="default"/>
      </w:rPr>
    </w:lvl>
    <w:lvl w:ilvl="2" w:tplc="A3207A10" w:tentative="1">
      <w:start w:val="1"/>
      <w:numFmt w:val="bullet"/>
      <w:lvlText w:val=""/>
      <w:lvlJc w:val="left"/>
      <w:pPr>
        <w:tabs>
          <w:tab w:val="num" w:pos="2160"/>
        </w:tabs>
        <w:ind w:left="2160" w:hanging="360"/>
      </w:pPr>
      <w:rPr>
        <w:rFonts w:ascii="Wingdings" w:hAnsi="Wingdings" w:hint="default"/>
      </w:rPr>
    </w:lvl>
    <w:lvl w:ilvl="3" w:tplc="38D83D62" w:tentative="1">
      <w:start w:val="1"/>
      <w:numFmt w:val="bullet"/>
      <w:lvlText w:val=""/>
      <w:lvlJc w:val="left"/>
      <w:pPr>
        <w:tabs>
          <w:tab w:val="num" w:pos="2880"/>
        </w:tabs>
        <w:ind w:left="2880" w:hanging="360"/>
      </w:pPr>
      <w:rPr>
        <w:rFonts w:ascii="Wingdings" w:hAnsi="Wingdings" w:hint="default"/>
      </w:rPr>
    </w:lvl>
    <w:lvl w:ilvl="4" w:tplc="36E41CB6" w:tentative="1">
      <w:start w:val="1"/>
      <w:numFmt w:val="bullet"/>
      <w:lvlText w:val=""/>
      <w:lvlJc w:val="left"/>
      <w:pPr>
        <w:tabs>
          <w:tab w:val="num" w:pos="3600"/>
        </w:tabs>
        <w:ind w:left="3600" w:hanging="360"/>
      </w:pPr>
      <w:rPr>
        <w:rFonts w:ascii="Wingdings" w:hAnsi="Wingdings" w:hint="default"/>
      </w:rPr>
    </w:lvl>
    <w:lvl w:ilvl="5" w:tplc="EF042136" w:tentative="1">
      <w:start w:val="1"/>
      <w:numFmt w:val="bullet"/>
      <w:lvlText w:val=""/>
      <w:lvlJc w:val="left"/>
      <w:pPr>
        <w:tabs>
          <w:tab w:val="num" w:pos="4320"/>
        </w:tabs>
        <w:ind w:left="4320" w:hanging="360"/>
      </w:pPr>
      <w:rPr>
        <w:rFonts w:ascii="Wingdings" w:hAnsi="Wingdings" w:hint="default"/>
      </w:rPr>
    </w:lvl>
    <w:lvl w:ilvl="6" w:tplc="9AD094DE" w:tentative="1">
      <w:start w:val="1"/>
      <w:numFmt w:val="bullet"/>
      <w:lvlText w:val=""/>
      <w:lvlJc w:val="left"/>
      <w:pPr>
        <w:tabs>
          <w:tab w:val="num" w:pos="5040"/>
        </w:tabs>
        <w:ind w:left="5040" w:hanging="360"/>
      </w:pPr>
      <w:rPr>
        <w:rFonts w:ascii="Wingdings" w:hAnsi="Wingdings" w:hint="default"/>
      </w:rPr>
    </w:lvl>
    <w:lvl w:ilvl="7" w:tplc="9E0816EE" w:tentative="1">
      <w:start w:val="1"/>
      <w:numFmt w:val="bullet"/>
      <w:lvlText w:val=""/>
      <w:lvlJc w:val="left"/>
      <w:pPr>
        <w:tabs>
          <w:tab w:val="num" w:pos="5760"/>
        </w:tabs>
        <w:ind w:left="5760" w:hanging="360"/>
      </w:pPr>
      <w:rPr>
        <w:rFonts w:ascii="Wingdings" w:hAnsi="Wingdings" w:hint="default"/>
      </w:rPr>
    </w:lvl>
    <w:lvl w:ilvl="8" w:tplc="0562E4D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6A54A3"/>
    <w:multiLevelType w:val="hybridMultilevel"/>
    <w:tmpl w:val="D84696A8"/>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 w15:restartNumberingAfterBreak="0">
    <w:nsid w:val="61583E76"/>
    <w:multiLevelType w:val="hybridMultilevel"/>
    <w:tmpl w:val="D84696A8"/>
    <w:lvl w:ilvl="0" w:tplc="5344E9B2">
      <w:start w:val="1"/>
      <w:numFmt w:val="decimal"/>
      <w:lvlText w:val="%1."/>
      <w:lvlJc w:val="left"/>
      <w:pPr>
        <w:tabs>
          <w:tab w:val="num" w:pos="720"/>
        </w:tabs>
        <w:ind w:left="720" w:hanging="360"/>
      </w:pPr>
    </w:lvl>
    <w:lvl w:ilvl="1" w:tplc="D2F454FC" w:tentative="1">
      <w:start w:val="1"/>
      <w:numFmt w:val="decimal"/>
      <w:lvlText w:val="%2."/>
      <w:lvlJc w:val="left"/>
      <w:pPr>
        <w:tabs>
          <w:tab w:val="num" w:pos="1440"/>
        </w:tabs>
        <w:ind w:left="1440" w:hanging="360"/>
      </w:pPr>
    </w:lvl>
    <w:lvl w:ilvl="2" w:tplc="986CF8BA" w:tentative="1">
      <w:start w:val="1"/>
      <w:numFmt w:val="decimal"/>
      <w:lvlText w:val="%3."/>
      <w:lvlJc w:val="left"/>
      <w:pPr>
        <w:tabs>
          <w:tab w:val="num" w:pos="2160"/>
        </w:tabs>
        <w:ind w:left="2160" w:hanging="360"/>
      </w:pPr>
    </w:lvl>
    <w:lvl w:ilvl="3" w:tplc="C2F4922C" w:tentative="1">
      <w:start w:val="1"/>
      <w:numFmt w:val="decimal"/>
      <w:lvlText w:val="%4."/>
      <w:lvlJc w:val="left"/>
      <w:pPr>
        <w:tabs>
          <w:tab w:val="num" w:pos="2880"/>
        </w:tabs>
        <w:ind w:left="2880" w:hanging="360"/>
      </w:pPr>
    </w:lvl>
    <w:lvl w:ilvl="4" w:tplc="0534FC14" w:tentative="1">
      <w:start w:val="1"/>
      <w:numFmt w:val="decimal"/>
      <w:lvlText w:val="%5."/>
      <w:lvlJc w:val="left"/>
      <w:pPr>
        <w:tabs>
          <w:tab w:val="num" w:pos="3600"/>
        </w:tabs>
        <w:ind w:left="3600" w:hanging="360"/>
      </w:pPr>
    </w:lvl>
    <w:lvl w:ilvl="5" w:tplc="4156E054" w:tentative="1">
      <w:start w:val="1"/>
      <w:numFmt w:val="decimal"/>
      <w:lvlText w:val="%6."/>
      <w:lvlJc w:val="left"/>
      <w:pPr>
        <w:tabs>
          <w:tab w:val="num" w:pos="4320"/>
        </w:tabs>
        <w:ind w:left="4320" w:hanging="360"/>
      </w:pPr>
    </w:lvl>
    <w:lvl w:ilvl="6" w:tplc="92AAF8A2" w:tentative="1">
      <w:start w:val="1"/>
      <w:numFmt w:val="decimal"/>
      <w:lvlText w:val="%7."/>
      <w:lvlJc w:val="left"/>
      <w:pPr>
        <w:tabs>
          <w:tab w:val="num" w:pos="5040"/>
        </w:tabs>
        <w:ind w:left="5040" w:hanging="360"/>
      </w:pPr>
    </w:lvl>
    <w:lvl w:ilvl="7" w:tplc="24D435C6" w:tentative="1">
      <w:start w:val="1"/>
      <w:numFmt w:val="decimal"/>
      <w:lvlText w:val="%8."/>
      <w:lvlJc w:val="left"/>
      <w:pPr>
        <w:tabs>
          <w:tab w:val="num" w:pos="5760"/>
        </w:tabs>
        <w:ind w:left="5760" w:hanging="360"/>
      </w:pPr>
    </w:lvl>
    <w:lvl w:ilvl="8" w:tplc="6B120284" w:tentative="1">
      <w:start w:val="1"/>
      <w:numFmt w:val="decimal"/>
      <w:lvlText w:val="%9."/>
      <w:lvlJc w:val="left"/>
      <w:pPr>
        <w:tabs>
          <w:tab w:val="num" w:pos="6480"/>
        </w:tabs>
        <w:ind w:left="6480" w:hanging="360"/>
      </w:pPr>
    </w:lvl>
  </w:abstractNum>
  <w:num w:numId="1" w16cid:durableId="1711147006">
    <w:abstractNumId w:val="0"/>
  </w:num>
  <w:num w:numId="2" w16cid:durableId="1071539455">
    <w:abstractNumId w:val="2"/>
  </w:num>
  <w:num w:numId="3" w16cid:durableId="691954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F7"/>
    <w:rsid w:val="00061FFB"/>
    <w:rsid w:val="00076DF1"/>
    <w:rsid w:val="00094D4A"/>
    <w:rsid w:val="000C7F0B"/>
    <w:rsid w:val="001075A9"/>
    <w:rsid w:val="0012476C"/>
    <w:rsid w:val="00173684"/>
    <w:rsid w:val="0018154A"/>
    <w:rsid w:val="001F68EF"/>
    <w:rsid w:val="0020689F"/>
    <w:rsid w:val="00250E1B"/>
    <w:rsid w:val="00267FDC"/>
    <w:rsid w:val="002E5459"/>
    <w:rsid w:val="00315B12"/>
    <w:rsid w:val="00385B8E"/>
    <w:rsid w:val="003F386C"/>
    <w:rsid w:val="003F64D5"/>
    <w:rsid w:val="004163BC"/>
    <w:rsid w:val="00420616"/>
    <w:rsid w:val="004605AC"/>
    <w:rsid w:val="00475AC3"/>
    <w:rsid w:val="004876F8"/>
    <w:rsid w:val="004B5A85"/>
    <w:rsid w:val="004E6B3D"/>
    <w:rsid w:val="0050770B"/>
    <w:rsid w:val="00547302"/>
    <w:rsid w:val="00557068"/>
    <w:rsid w:val="005629A8"/>
    <w:rsid w:val="00576547"/>
    <w:rsid w:val="005B20EF"/>
    <w:rsid w:val="006073D0"/>
    <w:rsid w:val="00687F4C"/>
    <w:rsid w:val="006B553C"/>
    <w:rsid w:val="006B758D"/>
    <w:rsid w:val="006D0AA5"/>
    <w:rsid w:val="007053D0"/>
    <w:rsid w:val="007072ED"/>
    <w:rsid w:val="00714539"/>
    <w:rsid w:val="00723BF0"/>
    <w:rsid w:val="00756BFF"/>
    <w:rsid w:val="007900A0"/>
    <w:rsid w:val="007F0A1D"/>
    <w:rsid w:val="007F7C3F"/>
    <w:rsid w:val="00844F56"/>
    <w:rsid w:val="00872A28"/>
    <w:rsid w:val="00876BFA"/>
    <w:rsid w:val="008A1FB7"/>
    <w:rsid w:val="008C42D2"/>
    <w:rsid w:val="00927166"/>
    <w:rsid w:val="00935E95"/>
    <w:rsid w:val="00941ABB"/>
    <w:rsid w:val="0096316B"/>
    <w:rsid w:val="009A49BD"/>
    <w:rsid w:val="009C2C67"/>
    <w:rsid w:val="009D4D9C"/>
    <w:rsid w:val="009D5B9A"/>
    <w:rsid w:val="009E686D"/>
    <w:rsid w:val="009F7E5A"/>
    <w:rsid w:val="00A1356D"/>
    <w:rsid w:val="00A22818"/>
    <w:rsid w:val="00A34C5A"/>
    <w:rsid w:val="00A51956"/>
    <w:rsid w:val="00A62EA9"/>
    <w:rsid w:val="00A6363E"/>
    <w:rsid w:val="00A814CD"/>
    <w:rsid w:val="00AC22D9"/>
    <w:rsid w:val="00AC2863"/>
    <w:rsid w:val="00AE46B3"/>
    <w:rsid w:val="00B054D0"/>
    <w:rsid w:val="00B74DF6"/>
    <w:rsid w:val="00BB429D"/>
    <w:rsid w:val="00BB4EC0"/>
    <w:rsid w:val="00BC5CBC"/>
    <w:rsid w:val="00BF41F7"/>
    <w:rsid w:val="00C45823"/>
    <w:rsid w:val="00C5458B"/>
    <w:rsid w:val="00C57CA6"/>
    <w:rsid w:val="00C62AE1"/>
    <w:rsid w:val="00C8663F"/>
    <w:rsid w:val="00C94479"/>
    <w:rsid w:val="00CA5304"/>
    <w:rsid w:val="00CC0D1A"/>
    <w:rsid w:val="00CF2FA0"/>
    <w:rsid w:val="00D6449A"/>
    <w:rsid w:val="00DA4D88"/>
    <w:rsid w:val="00DC28DF"/>
    <w:rsid w:val="00E01B21"/>
    <w:rsid w:val="00E1410B"/>
    <w:rsid w:val="00E24F76"/>
    <w:rsid w:val="00E3221B"/>
    <w:rsid w:val="00E374BC"/>
    <w:rsid w:val="00F34875"/>
    <w:rsid w:val="00F375F7"/>
    <w:rsid w:val="00F54E1F"/>
    <w:rsid w:val="00F648E4"/>
    <w:rsid w:val="00FD2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0B9C"/>
  <w15:chartTrackingRefBased/>
  <w15:docId w15:val="{4D8ACB5A-1986-481F-9808-756978E6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1F7"/>
    <w:pPr>
      <w:spacing w:before="100" w:after="200" w:line="276" w:lineRule="auto"/>
    </w:pPr>
    <w:rPr>
      <w:rFonts w:eastAsiaTheme="minorEastAsia"/>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2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C2863"/>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0336">
      <w:bodyDiv w:val="1"/>
      <w:marLeft w:val="0"/>
      <w:marRight w:val="0"/>
      <w:marTop w:val="0"/>
      <w:marBottom w:val="0"/>
      <w:divBdr>
        <w:top w:val="none" w:sz="0" w:space="0" w:color="auto"/>
        <w:left w:val="none" w:sz="0" w:space="0" w:color="auto"/>
        <w:bottom w:val="none" w:sz="0" w:space="0" w:color="auto"/>
        <w:right w:val="none" w:sz="0" w:space="0" w:color="auto"/>
      </w:divBdr>
    </w:div>
    <w:div w:id="113907126">
      <w:bodyDiv w:val="1"/>
      <w:marLeft w:val="0"/>
      <w:marRight w:val="0"/>
      <w:marTop w:val="0"/>
      <w:marBottom w:val="0"/>
      <w:divBdr>
        <w:top w:val="none" w:sz="0" w:space="0" w:color="auto"/>
        <w:left w:val="none" w:sz="0" w:space="0" w:color="auto"/>
        <w:bottom w:val="none" w:sz="0" w:space="0" w:color="auto"/>
        <w:right w:val="none" w:sz="0" w:space="0" w:color="auto"/>
      </w:divBdr>
    </w:div>
    <w:div w:id="190803493">
      <w:bodyDiv w:val="1"/>
      <w:marLeft w:val="0"/>
      <w:marRight w:val="0"/>
      <w:marTop w:val="0"/>
      <w:marBottom w:val="0"/>
      <w:divBdr>
        <w:top w:val="none" w:sz="0" w:space="0" w:color="auto"/>
        <w:left w:val="none" w:sz="0" w:space="0" w:color="auto"/>
        <w:bottom w:val="none" w:sz="0" w:space="0" w:color="auto"/>
        <w:right w:val="none" w:sz="0" w:space="0" w:color="auto"/>
      </w:divBdr>
    </w:div>
    <w:div w:id="214242600">
      <w:bodyDiv w:val="1"/>
      <w:marLeft w:val="0"/>
      <w:marRight w:val="0"/>
      <w:marTop w:val="0"/>
      <w:marBottom w:val="0"/>
      <w:divBdr>
        <w:top w:val="none" w:sz="0" w:space="0" w:color="auto"/>
        <w:left w:val="none" w:sz="0" w:space="0" w:color="auto"/>
        <w:bottom w:val="none" w:sz="0" w:space="0" w:color="auto"/>
        <w:right w:val="none" w:sz="0" w:space="0" w:color="auto"/>
      </w:divBdr>
    </w:div>
    <w:div w:id="252133517">
      <w:bodyDiv w:val="1"/>
      <w:marLeft w:val="0"/>
      <w:marRight w:val="0"/>
      <w:marTop w:val="0"/>
      <w:marBottom w:val="0"/>
      <w:divBdr>
        <w:top w:val="none" w:sz="0" w:space="0" w:color="auto"/>
        <w:left w:val="none" w:sz="0" w:space="0" w:color="auto"/>
        <w:bottom w:val="none" w:sz="0" w:space="0" w:color="auto"/>
        <w:right w:val="none" w:sz="0" w:space="0" w:color="auto"/>
      </w:divBdr>
    </w:div>
    <w:div w:id="271404112">
      <w:bodyDiv w:val="1"/>
      <w:marLeft w:val="0"/>
      <w:marRight w:val="0"/>
      <w:marTop w:val="0"/>
      <w:marBottom w:val="0"/>
      <w:divBdr>
        <w:top w:val="none" w:sz="0" w:space="0" w:color="auto"/>
        <w:left w:val="none" w:sz="0" w:space="0" w:color="auto"/>
        <w:bottom w:val="none" w:sz="0" w:space="0" w:color="auto"/>
        <w:right w:val="none" w:sz="0" w:space="0" w:color="auto"/>
      </w:divBdr>
    </w:div>
    <w:div w:id="397674842">
      <w:bodyDiv w:val="1"/>
      <w:marLeft w:val="0"/>
      <w:marRight w:val="0"/>
      <w:marTop w:val="0"/>
      <w:marBottom w:val="0"/>
      <w:divBdr>
        <w:top w:val="none" w:sz="0" w:space="0" w:color="auto"/>
        <w:left w:val="none" w:sz="0" w:space="0" w:color="auto"/>
        <w:bottom w:val="none" w:sz="0" w:space="0" w:color="auto"/>
        <w:right w:val="none" w:sz="0" w:space="0" w:color="auto"/>
      </w:divBdr>
    </w:div>
    <w:div w:id="409232855">
      <w:bodyDiv w:val="1"/>
      <w:marLeft w:val="0"/>
      <w:marRight w:val="0"/>
      <w:marTop w:val="0"/>
      <w:marBottom w:val="0"/>
      <w:divBdr>
        <w:top w:val="none" w:sz="0" w:space="0" w:color="auto"/>
        <w:left w:val="none" w:sz="0" w:space="0" w:color="auto"/>
        <w:bottom w:val="none" w:sz="0" w:space="0" w:color="auto"/>
        <w:right w:val="none" w:sz="0" w:space="0" w:color="auto"/>
      </w:divBdr>
    </w:div>
    <w:div w:id="436490945">
      <w:bodyDiv w:val="1"/>
      <w:marLeft w:val="0"/>
      <w:marRight w:val="0"/>
      <w:marTop w:val="0"/>
      <w:marBottom w:val="0"/>
      <w:divBdr>
        <w:top w:val="none" w:sz="0" w:space="0" w:color="auto"/>
        <w:left w:val="none" w:sz="0" w:space="0" w:color="auto"/>
        <w:bottom w:val="none" w:sz="0" w:space="0" w:color="auto"/>
        <w:right w:val="none" w:sz="0" w:space="0" w:color="auto"/>
      </w:divBdr>
    </w:div>
    <w:div w:id="497887813">
      <w:bodyDiv w:val="1"/>
      <w:marLeft w:val="0"/>
      <w:marRight w:val="0"/>
      <w:marTop w:val="0"/>
      <w:marBottom w:val="0"/>
      <w:divBdr>
        <w:top w:val="none" w:sz="0" w:space="0" w:color="auto"/>
        <w:left w:val="none" w:sz="0" w:space="0" w:color="auto"/>
        <w:bottom w:val="none" w:sz="0" w:space="0" w:color="auto"/>
        <w:right w:val="none" w:sz="0" w:space="0" w:color="auto"/>
      </w:divBdr>
    </w:div>
    <w:div w:id="513737015">
      <w:bodyDiv w:val="1"/>
      <w:marLeft w:val="0"/>
      <w:marRight w:val="0"/>
      <w:marTop w:val="0"/>
      <w:marBottom w:val="0"/>
      <w:divBdr>
        <w:top w:val="none" w:sz="0" w:space="0" w:color="auto"/>
        <w:left w:val="none" w:sz="0" w:space="0" w:color="auto"/>
        <w:bottom w:val="none" w:sz="0" w:space="0" w:color="auto"/>
        <w:right w:val="none" w:sz="0" w:space="0" w:color="auto"/>
      </w:divBdr>
    </w:div>
    <w:div w:id="666177161">
      <w:bodyDiv w:val="1"/>
      <w:marLeft w:val="0"/>
      <w:marRight w:val="0"/>
      <w:marTop w:val="0"/>
      <w:marBottom w:val="0"/>
      <w:divBdr>
        <w:top w:val="none" w:sz="0" w:space="0" w:color="auto"/>
        <w:left w:val="none" w:sz="0" w:space="0" w:color="auto"/>
        <w:bottom w:val="none" w:sz="0" w:space="0" w:color="auto"/>
        <w:right w:val="none" w:sz="0" w:space="0" w:color="auto"/>
      </w:divBdr>
    </w:div>
    <w:div w:id="679433086">
      <w:bodyDiv w:val="1"/>
      <w:marLeft w:val="0"/>
      <w:marRight w:val="0"/>
      <w:marTop w:val="0"/>
      <w:marBottom w:val="0"/>
      <w:divBdr>
        <w:top w:val="none" w:sz="0" w:space="0" w:color="auto"/>
        <w:left w:val="none" w:sz="0" w:space="0" w:color="auto"/>
        <w:bottom w:val="none" w:sz="0" w:space="0" w:color="auto"/>
        <w:right w:val="none" w:sz="0" w:space="0" w:color="auto"/>
      </w:divBdr>
    </w:div>
    <w:div w:id="714622439">
      <w:bodyDiv w:val="1"/>
      <w:marLeft w:val="0"/>
      <w:marRight w:val="0"/>
      <w:marTop w:val="0"/>
      <w:marBottom w:val="0"/>
      <w:divBdr>
        <w:top w:val="none" w:sz="0" w:space="0" w:color="auto"/>
        <w:left w:val="none" w:sz="0" w:space="0" w:color="auto"/>
        <w:bottom w:val="none" w:sz="0" w:space="0" w:color="auto"/>
        <w:right w:val="none" w:sz="0" w:space="0" w:color="auto"/>
      </w:divBdr>
    </w:div>
    <w:div w:id="858355503">
      <w:bodyDiv w:val="1"/>
      <w:marLeft w:val="0"/>
      <w:marRight w:val="0"/>
      <w:marTop w:val="0"/>
      <w:marBottom w:val="0"/>
      <w:divBdr>
        <w:top w:val="none" w:sz="0" w:space="0" w:color="auto"/>
        <w:left w:val="none" w:sz="0" w:space="0" w:color="auto"/>
        <w:bottom w:val="none" w:sz="0" w:space="0" w:color="auto"/>
        <w:right w:val="none" w:sz="0" w:space="0" w:color="auto"/>
      </w:divBdr>
    </w:div>
    <w:div w:id="870922125">
      <w:bodyDiv w:val="1"/>
      <w:marLeft w:val="0"/>
      <w:marRight w:val="0"/>
      <w:marTop w:val="0"/>
      <w:marBottom w:val="0"/>
      <w:divBdr>
        <w:top w:val="none" w:sz="0" w:space="0" w:color="auto"/>
        <w:left w:val="none" w:sz="0" w:space="0" w:color="auto"/>
        <w:bottom w:val="none" w:sz="0" w:space="0" w:color="auto"/>
        <w:right w:val="none" w:sz="0" w:space="0" w:color="auto"/>
      </w:divBdr>
    </w:div>
    <w:div w:id="979309291">
      <w:bodyDiv w:val="1"/>
      <w:marLeft w:val="0"/>
      <w:marRight w:val="0"/>
      <w:marTop w:val="0"/>
      <w:marBottom w:val="0"/>
      <w:divBdr>
        <w:top w:val="none" w:sz="0" w:space="0" w:color="auto"/>
        <w:left w:val="none" w:sz="0" w:space="0" w:color="auto"/>
        <w:bottom w:val="none" w:sz="0" w:space="0" w:color="auto"/>
        <w:right w:val="none" w:sz="0" w:space="0" w:color="auto"/>
      </w:divBdr>
    </w:div>
    <w:div w:id="981736469">
      <w:bodyDiv w:val="1"/>
      <w:marLeft w:val="0"/>
      <w:marRight w:val="0"/>
      <w:marTop w:val="0"/>
      <w:marBottom w:val="0"/>
      <w:divBdr>
        <w:top w:val="none" w:sz="0" w:space="0" w:color="auto"/>
        <w:left w:val="none" w:sz="0" w:space="0" w:color="auto"/>
        <w:bottom w:val="none" w:sz="0" w:space="0" w:color="auto"/>
        <w:right w:val="none" w:sz="0" w:space="0" w:color="auto"/>
      </w:divBdr>
    </w:div>
    <w:div w:id="1007707585">
      <w:bodyDiv w:val="1"/>
      <w:marLeft w:val="0"/>
      <w:marRight w:val="0"/>
      <w:marTop w:val="0"/>
      <w:marBottom w:val="0"/>
      <w:divBdr>
        <w:top w:val="none" w:sz="0" w:space="0" w:color="auto"/>
        <w:left w:val="none" w:sz="0" w:space="0" w:color="auto"/>
        <w:bottom w:val="none" w:sz="0" w:space="0" w:color="auto"/>
        <w:right w:val="none" w:sz="0" w:space="0" w:color="auto"/>
      </w:divBdr>
    </w:div>
    <w:div w:id="1094322669">
      <w:bodyDiv w:val="1"/>
      <w:marLeft w:val="0"/>
      <w:marRight w:val="0"/>
      <w:marTop w:val="0"/>
      <w:marBottom w:val="0"/>
      <w:divBdr>
        <w:top w:val="none" w:sz="0" w:space="0" w:color="auto"/>
        <w:left w:val="none" w:sz="0" w:space="0" w:color="auto"/>
        <w:bottom w:val="none" w:sz="0" w:space="0" w:color="auto"/>
        <w:right w:val="none" w:sz="0" w:space="0" w:color="auto"/>
      </w:divBdr>
    </w:div>
    <w:div w:id="1165820802">
      <w:bodyDiv w:val="1"/>
      <w:marLeft w:val="0"/>
      <w:marRight w:val="0"/>
      <w:marTop w:val="0"/>
      <w:marBottom w:val="0"/>
      <w:divBdr>
        <w:top w:val="none" w:sz="0" w:space="0" w:color="auto"/>
        <w:left w:val="none" w:sz="0" w:space="0" w:color="auto"/>
        <w:bottom w:val="none" w:sz="0" w:space="0" w:color="auto"/>
        <w:right w:val="none" w:sz="0" w:space="0" w:color="auto"/>
      </w:divBdr>
    </w:div>
    <w:div w:id="1190728282">
      <w:bodyDiv w:val="1"/>
      <w:marLeft w:val="0"/>
      <w:marRight w:val="0"/>
      <w:marTop w:val="0"/>
      <w:marBottom w:val="0"/>
      <w:divBdr>
        <w:top w:val="none" w:sz="0" w:space="0" w:color="auto"/>
        <w:left w:val="none" w:sz="0" w:space="0" w:color="auto"/>
        <w:bottom w:val="none" w:sz="0" w:space="0" w:color="auto"/>
        <w:right w:val="none" w:sz="0" w:space="0" w:color="auto"/>
      </w:divBdr>
    </w:div>
    <w:div w:id="1217232216">
      <w:bodyDiv w:val="1"/>
      <w:marLeft w:val="0"/>
      <w:marRight w:val="0"/>
      <w:marTop w:val="0"/>
      <w:marBottom w:val="0"/>
      <w:divBdr>
        <w:top w:val="none" w:sz="0" w:space="0" w:color="auto"/>
        <w:left w:val="none" w:sz="0" w:space="0" w:color="auto"/>
        <w:bottom w:val="none" w:sz="0" w:space="0" w:color="auto"/>
        <w:right w:val="none" w:sz="0" w:space="0" w:color="auto"/>
      </w:divBdr>
    </w:div>
    <w:div w:id="1230194442">
      <w:bodyDiv w:val="1"/>
      <w:marLeft w:val="0"/>
      <w:marRight w:val="0"/>
      <w:marTop w:val="0"/>
      <w:marBottom w:val="0"/>
      <w:divBdr>
        <w:top w:val="none" w:sz="0" w:space="0" w:color="auto"/>
        <w:left w:val="none" w:sz="0" w:space="0" w:color="auto"/>
        <w:bottom w:val="none" w:sz="0" w:space="0" w:color="auto"/>
        <w:right w:val="none" w:sz="0" w:space="0" w:color="auto"/>
      </w:divBdr>
    </w:div>
    <w:div w:id="1269384249">
      <w:bodyDiv w:val="1"/>
      <w:marLeft w:val="0"/>
      <w:marRight w:val="0"/>
      <w:marTop w:val="0"/>
      <w:marBottom w:val="0"/>
      <w:divBdr>
        <w:top w:val="none" w:sz="0" w:space="0" w:color="auto"/>
        <w:left w:val="none" w:sz="0" w:space="0" w:color="auto"/>
        <w:bottom w:val="none" w:sz="0" w:space="0" w:color="auto"/>
        <w:right w:val="none" w:sz="0" w:space="0" w:color="auto"/>
      </w:divBdr>
    </w:div>
    <w:div w:id="1285113686">
      <w:bodyDiv w:val="1"/>
      <w:marLeft w:val="0"/>
      <w:marRight w:val="0"/>
      <w:marTop w:val="0"/>
      <w:marBottom w:val="0"/>
      <w:divBdr>
        <w:top w:val="none" w:sz="0" w:space="0" w:color="auto"/>
        <w:left w:val="none" w:sz="0" w:space="0" w:color="auto"/>
        <w:bottom w:val="none" w:sz="0" w:space="0" w:color="auto"/>
        <w:right w:val="none" w:sz="0" w:space="0" w:color="auto"/>
      </w:divBdr>
    </w:div>
    <w:div w:id="1408261958">
      <w:bodyDiv w:val="1"/>
      <w:marLeft w:val="0"/>
      <w:marRight w:val="0"/>
      <w:marTop w:val="0"/>
      <w:marBottom w:val="0"/>
      <w:divBdr>
        <w:top w:val="none" w:sz="0" w:space="0" w:color="auto"/>
        <w:left w:val="none" w:sz="0" w:space="0" w:color="auto"/>
        <w:bottom w:val="none" w:sz="0" w:space="0" w:color="auto"/>
        <w:right w:val="none" w:sz="0" w:space="0" w:color="auto"/>
      </w:divBdr>
    </w:div>
    <w:div w:id="1488546351">
      <w:bodyDiv w:val="1"/>
      <w:marLeft w:val="0"/>
      <w:marRight w:val="0"/>
      <w:marTop w:val="0"/>
      <w:marBottom w:val="0"/>
      <w:divBdr>
        <w:top w:val="none" w:sz="0" w:space="0" w:color="auto"/>
        <w:left w:val="none" w:sz="0" w:space="0" w:color="auto"/>
        <w:bottom w:val="none" w:sz="0" w:space="0" w:color="auto"/>
        <w:right w:val="none" w:sz="0" w:space="0" w:color="auto"/>
      </w:divBdr>
      <w:divsChild>
        <w:div w:id="351418062">
          <w:marLeft w:val="360"/>
          <w:marRight w:val="0"/>
          <w:marTop w:val="200"/>
          <w:marBottom w:val="0"/>
          <w:divBdr>
            <w:top w:val="none" w:sz="0" w:space="0" w:color="auto"/>
            <w:left w:val="none" w:sz="0" w:space="0" w:color="auto"/>
            <w:bottom w:val="none" w:sz="0" w:space="0" w:color="auto"/>
            <w:right w:val="none" w:sz="0" w:space="0" w:color="auto"/>
          </w:divBdr>
        </w:div>
        <w:div w:id="1783842634">
          <w:marLeft w:val="360"/>
          <w:marRight w:val="0"/>
          <w:marTop w:val="200"/>
          <w:marBottom w:val="0"/>
          <w:divBdr>
            <w:top w:val="none" w:sz="0" w:space="0" w:color="auto"/>
            <w:left w:val="none" w:sz="0" w:space="0" w:color="auto"/>
            <w:bottom w:val="none" w:sz="0" w:space="0" w:color="auto"/>
            <w:right w:val="none" w:sz="0" w:space="0" w:color="auto"/>
          </w:divBdr>
        </w:div>
        <w:div w:id="853420694">
          <w:marLeft w:val="360"/>
          <w:marRight w:val="0"/>
          <w:marTop w:val="200"/>
          <w:marBottom w:val="0"/>
          <w:divBdr>
            <w:top w:val="none" w:sz="0" w:space="0" w:color="auto"/>
            <w:left w:val="none" w:sz="0" w:space="0" w:color="auto"/>
            <w:bottom w:val="none" w:sz="0" w:space="0" w:color="auto"/>
            <w:right w:val="none" w:sz="0" w:space="0" w:color="auto"/>
          </w:divBdr>
        </w:div>
      </w:divsChild>
    </w:div>
    <w:div w:id="1565069363">
      <w:bodyDiv w:val="1"/>
      <w:marLeft w:val="0"/>
      <w:marRight w:val="0"/>
      <w:marTop w:val="0"/>
      <w:marBottom w:val="0"/>
      <w:divBdr>
        <w:top w:val="none" w:sz="0" w:space="0" w:color="auto"/>
        <w:left w:val="none" w:sz="0" w:space="0" w:color="auto"/>
        <w:bottom w:val="none" w:sz="0" w:space="0" w:color="auto"/>
        <w:right w:val="none" w:sz="0" w:space="0" w:color="auto"/>
      </w:divBdr>
      <w:divsChild>
        <w:div w:id="1981954869">
          <w:marLeft w:val="547"/>
          <w:marRight w:val="0"/>
          <w:marTop w:val="200"/>
          <w:marBottom w:val="0"/>
          <w:divBdr>
            <w:top w:val="none" w:sz="0" w:space="0" w:color="auto"/>
            <w:left w:val="none" w:sz="0" w:space="0" w:color="auto"/>
            <w:bottom w:val="none" w:sz="0" w:space="0" w:color="auto"/>
            <w:right w:val="none" w:sz="0" w:space="0" w:color="auto"/>
          </w:divBdr>
        </w:div>
        <w:div w:id="2099520987">
          <w:marLeft w:val="547"/>
          <w:marRight w:val="0"/>
          <w:marTop w:val="200"/>
          <w:marBottom w:val="0"/>
          <w:divBdr>
            <w:top w:val="none" w:sz="0" w:space="0" w:color="auto"/>
            <w:left w:val="none" w:sz="0" w:space="0" w:color="auto"/>
            <w:bottom w:val="none" w:sz="0" w:space="0" w:color="auto"/>
            <w:right w:val="none" w:sz="0" w:space="0" w:color="auto"/>
          </w:divBdr>
        </w:div>
      </w:divsChild>
    </w:div>
    <w:div w:id="1577475667">
      <w:bodyDiv w:val="1"/>
      <w:marLeft w:val="0"/>
      <w:marRight w:val="0"/>
      <w:marTop w:val="0"/>
      <w:marBottom w:val="0"/>
      <w:divBdr>
        <w:top w:val="none" w:sz="0" w:space="0" w:color="auto"/>
        <w:left w:val="none" w:sz="0" w:space="0" w:color="auto"/>
        <w:bottom w:val="none" w:sz="0" w:space="0" w:color="auto"/>
        <w:right w:val="none" w:sz="0" w:space="0" w:color="auto"/>
      </w:divBdr>
    </w:div>
    <w:div w:id="1617634017">
      <w:bodyDiv w:val="1"/>
      <w:marLeft w:val="0"/>
      <w:marRight w:val="0"/>
      <w:marTop w:val="0"/>
      <w:marBottom w:val="0"/>
      <w:divBdr>
        <w:top w:val="none" w:sz="0" w:space="0" w:color="auto"/>
        <w:left w:val="none" w:sz="0" w:space="0" w:color="auto"/>
        <w:bottom w:val="none" w:sz="0" w:space="0" w:color="auto"/>
        <w:right w:val="none" w:sz="0" w:space="0" w:color="auto"/>
      </w:divBdr>
    </w:div>
    <w:div w:id="1627618319">
      <w:bodyDiv w:val="1"/>
      <w:marLeft w:val="0"/>
      <w:marRight w:val="0"/>
      <w:marTop w:val="0"/>
      <w:marBottom w:val="0"/>
      <w:divBdr>
        <w:top w:val="none" w:sz="0" w:space="0" w:color="auto"/>
        <w:left w:val="none" w:sz="0" w:space="0" w:color="auto"/>
        <w:bottom w:val="none" w:sz="0" w:space="0" w:color="auto"/>
        <w:right w:val="none" w:sz="0" w:space="0" w:color="auto"/>
      </w:divBdr>
    </w:div>
    <w:div w:id="1692796692">
      <w:bodyDiv w:val="1"/>
      <w:marLeft w:val="0"/>
      <w:marRight w:val="0"/>
      <w:marTop w:val="0"/>
      <w:marBottom w:val="0"/>
      <w:divBdr>
        <w:top w:val="none" w:sz="0" w:space="0" w:color="auto"/>
        <w:left w:val="none" w:sz="0" w:space="0" w:color="auto"/>
        <w:bottom w:val="none" w:sz="0" w:space="0" w:color="auto"/>
        <w:right w:val="none" w:sz="0" w:space="0" w:color="auto"/>
      </w:divBdr>
    </w:div>
    <w:div w:id="1718776402">
      <w:bodyDiv w:val="1"/>
      <w:marLeft w:val="0"/>
      <w:marRight w:val="0"/>
      <w:marTop w:val="0"/>
      <w:marBottom w:val="0"/>
      <w:divBdr>
        <w:top w:val="none" w:sz="0" w:space="0" w:color="auto"/>
        <w:left w:val="none" w:sz="0" w:space="0" w:color="auto"/>
        <w:bottom w:val="none" w:sz="0" w:space="0" w:color="auto"/>
        <w:right w:val="none" w:sz="0" w:space="0" w:color="auto"/>
      </w:divBdr>
    </w:div>
    <w:div w:id="1744451703">
      <w:bodyDiv w:val="1"/>
      <w:marLeft w:val="0"/>
      <w:marRight w:val="0"/>
      <w:marTop w:val="0"/>
      <w:marBottom w:val="0"/>
      <w:divBdr>
        <w:top w:val="none" w:sz="0" w:space="0" w:color="auto"/>
        <w:left w:val="none" w:sz="0" w:space="0" w:color="auto"/>
        <w:bottom w:val="none" w:sz="0" w:space="0" w:color="auto"/>
        <w:right w:val="none" w:sz="0" w:space="0" w:color="auto"/>
      </w:divBdr>
    </w:div>
    <w:div w:id="1749957086">
      <w:bodyDiv w:val="1"/>
      <w:marLeft w:val="0"/>
      <w:marRight w:val="0"/>
      <w:marTop w:val="0"/>
      <w:marBottom w:val="0"/>
      <w:divBdr>
        <w:top w:val="none" w:sz="0" w:space="0" w:color="auto"/>
        <w:left w:val="none" w:sz="0" w:space="0" w:color="auto"/>
        <w:bottom w:val="none" w:sz="0" w:space="0" w:color="auto"/>
        <w:right w:val="none" w:sz="0" w:space="0" w:color="auto"/>
      </w:divBdr>
    </w:div>
    <w:div w:id="1772512257">
      <w:bodyDiv w:val="1"/>
      <w:marLeft w:val="0"/>
      <w:marRight w:val="0"/>
      <w:marTop w:val="0"/>
      <w:marBottom w:val="0"/>
      <w:divBdr>
        <w:top w:val="none" w:sz="0" w:space="0" w:color="auto"/>
        <w:left w:val="none" w:sz="0" w:space="0" w:color="auto"/>
        <w:bottom w:val="none" w:sz="0" w:space="0" w:color="auto"/>
        <w:right w:val="none" w:sz="0" w:space="0" w:color="auto"/>
      </w:divBdr>
    </w:div>
    <w:div w:id="1784152886">
      <w:bodyDiv w:val="1"/>
      <w:marLeft w:val="0"/>
      <w:marRight w:val="0"/>
      <w:marTop w:val="0"/>
      <w:marBottom w:val="0"/>
      <w:divBdr>
        <w:top w:val="none" w:sz="0" w:space="0" w:color="auto"/>
        <w:left w:val="none" w:sz="0" w:space="0" w:color="auto"/>
        <w:bottom w:val="none" w:sz="0" w:space="0" w:color="auto"/>
        <w:right w:val="none" w:sz="0" w:space="0" w:color="auto"/>
      </w:divBdr>
    </w:div>
    <w:div w:id="1788356565">
      <w:bodyDiv w:val="1"/>
      <w:marLeft w:val="0"/>
      <w:marRight w:val="0"/>
      <w:marTop w:val="0"/>
      <w:marBottom w:val="0"/>
      <w:divBdr>
        <w:top w:val="none" w:sz="0" w:space="0" w:color="auto"/>
        <w:left w:val="none" w:sz="0" w:space="0" w:color="auto"/>
        <w:bottom w:val="none" w:sz="0" w:space="0" w:color="auto"/>
        <w:right w:val="none" w:sz="0" w:space="0" w:color="auto"/>
      </w:divBdr>
    </w:div>
    <w:div w:id="1805149963">
      <w:bodyDiv w:val="1"/>
      <w:marLeft w:val="0"/>
      <w:marRight w:val="0"/>
      <w:marTop w:val="0"/>
      <w:marBottom w:val="0"/>
      <w:divBdr>
        <w:top w:val="none" w:sz="0" w:space="0" w:color="auto"/>
        <w:left w:val="none" w:sz="0" w:space="0" w:color="auto"/>
        <w:bottom w:val="none" w:sz="0" w:space="0" w:color="auto"/>
        <w:right w:val="none" w:sz="0" w:space="0" w:color="auto"/>
      </w:divBdr>
    </w:div>
    <w:div w:id="1875000414">
      <w:bodyDiv w:val="1"/>
      <w:marLeft w:val="0"/>
      <w:marRight w:val="0"/>
      <w:marTop w:val="0"/>
      <w:marBottom w:val="0"/>
      <w:divBdr>
        <w:top w:val="none" w:sz="0" w:space="0" w:color="auto"/>
        <w:left w:val="none" w:sz="0" w:space="0" w:color="auto"/>
        <w:bottom w:val="none" w:sz="0" w:space="0" w:color="auto"/>
        <w:right w:val="none" w:sz="0" w:space="0" w:color="auto"/>
      </w:divBdr>
    </w:div>
    <w:div w:id="1910728511">
      <w:bodyDiv w:val="1"/>
      <w:marLeft w:val="0"/>
      <w:marRight w:val="0"/>
      <w:marTop w:val="0"/>
      <w:marBottom w:val="0"/>
      <w:divBdr>
        <w:top w:val="none" w:sz="0" w:space="0" w:color="auto"/>
        <w:left w:val="none" w:sz="0" w:space="0" w:color="auto"/>
        <w:bottom w:val="none" w:sz="0" w:space="0" w:color="auto"/>
        <w:right w:val="none" w:sz="0" w:space="0" w:color="auto"/>
      </w:divBdr>
    </w:div>
    <w:div w:id="1944070475">
      <w:bodyDiv w:val="1"/>
      <w:marLeft w:val="0"/>
      <w:marRight w:val="0"/>
      <w:marTop w:val="0"/>
      <w:marBottom w:val="0"/>
      <w:divBdr>
        <w:top w:val="none" w:sz="0" w:space="0" w:color="auto"/>
        <w:left w:val="none" w:sz="0" w:space="0" w:color="auto"/>
        <w:bottom w:val="none" w:sz="0" w:space="0" w:color="auto"/>
        <w:right w:val="none" w:sz="0" w:space="0" w:color="auto"/>
      </w:divBdr>
    </w:div>
    <w:div w:id="2015495773">
      <w:bodyDiv w:val="1"/>
      <w:marLeft w:val="0"/>
      <w:marRight w:val="0"/>
      <w:marTop w:val="0"/>
      <w:marBottom w:val="0"/>
      <w:divBdr>
        <w:top w:val="none" w:sz="0" w:space="0" w:color="auto"/>
        <w:left w:val="none" w:sz="0" w:space="0" w:color="auto"/>
        <w:bottom w:val="none" w:sz="0" w:space="0" w:color="auto"/>
        <w:right w:val="none" w:sz="0" w:space="0" w:color="auto"/>
      </w:divBdr>
    </w:div>
    <w:div w:id="2062896088">
      <w:bodyDiv w:val="1"/>
      <w:marLeft w:val="0"/>
      <w:marRight w:val="0"/>
      <w:marTop w:val="0"/>
      <w:marBottom w:val="0"/>
      <w:divBdr>
        <w:top w:val="none" w:sz="0" w:space="0" w:color="auto"/>
        <w:left w:val="none" w:sz="0" w:space="0" w:color="auto"/>
        <w:bottom w:val="none" w:sz="0" w:space="0" w:color="auto"/>
        <w:right w:val="none" w:sz="0" w:space="0" w:color="auto"/>
      </w:divBdr>
    </w:div>
    <w:div w:id="214037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1776</TotalTime>
  <Pages>17</Pages>
  <Words>3519</Words>
  <Characters>20061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Cleveland Clinic</Company>
  <LinksUpToDate>false</LinksUpToDate>
  <CharactersWithSpaces>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Klements, Mike</dc:creator>
  <cp:keywords/>
  <dc:description/>
  <cp:lastModifiedBy>Julia Hurst</cp:lastModifiedBy>
  <cp:revision>48</cp:revision>
  <cp:lastPrinted>2023-10-30T00:16:00Z</cp:lastPrinted>
  <dcterms:created xsi:type="dcterms:W3CDTF">2023-09-07T12:58:00Z</dcterms:created>
  <dcterms:modified xsi:type="dcterms:W3CDTF">2023-11-07T02:29:00Z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84b30aa58fb6fa101437bed29b536449a8922f161a7218c4367f53214c933942</vt:lpwstr>
  </property>
</Properties>
</file>