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0DA" w:rsidRDefault="00DE3FBD" w:rsidP="00DE3FBD">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Standard of Care for </w:t>
      </w:r>
      <w:r w:rsidR="00364C05">
        <w:rPr>
          <w:rFonts w:ascii="Times New Roman" w:hAnsi="Times New Roman" w:cs="Times New Roman"/>
          <w:sz w:val="24"/>
          <w:szCs w:val="24"/>
        </w:rPr>
        <w:t>Diary</w:t>
      </w:r>
      <w:r>
        <w:rPr>
          <w:rFonts w:ascii="Times New Roman" w:hAnsi="Times New Roman" w:cs="Times New Roman"/>
          <w:sz w:val="24"/>
          <w:szCs w:val="24"/>
        </w:rPr>
        <w:t xml:space="preserve"> </w:t>
      </w:r>
      <w:r w:rsidR="00364C05">
        <w:rPr>
          <w:rFonts w:ascii="Times New Roman" w:hAnsi="Times New Roman" w:cs="Times New Roman"/>
          <w:sz w:val="24"/>
          <w:szCs w:val="24"/>
        </w:rPr>
        <w:t>Caddle</w:t>
      </w:r>
      <w:r>
        <w:rPr>
          <w:rFonts w:ascii="Times New Roman" w:hAnsi="Times New Roman" w:cs="Times New Roman"/>
          <w:sz w:val="24"/>
          <w:szCs w:val="24"/>
        </w:rPr>
        <w:t>.</w:t>
      </w:r>
    </w:p>
    <w:p w:rsidR="00185C00" w:rsidRDefault="00DE3FBD" w:rsidP="00DE3FBD">
      <w:pPr>
        <w:spacing w:line="480" w:lineRule="auto"/>
        <w:rPr>
          <w:rFonts w:ascii="Times New Roman" w:hAnsi="Times New Roman" w:cs="Times New Roman"/>
          <w:sz w:val="24"/>
          <w:szCs w:val="24"/>
        </w:rPr>
      </w:pPr>
      <w:r>
        <w:rPr>
          <w:rFonts w:ascii="Times New Roman" w:hAnsi="Times New Roman" w:cs="Times New Roman"/>
          <w:sz w:val="24"/>
          <w:szCs w:val="24"/>
        </w:rPr>
        <w:t xml:space="preserve">     It is the expectation that all animals at Chesapeake Gold Farms </w:t>
      </w:r>
      <w:r w:rsidR="00DB7D11">
        <w:rPr>
          <w:rFonts w:ascii="Times New Roman" w:hAnsi="Times New Roman" w:cs="Times New Roman"/>
          <w:sz w:val="24"/>
          <w:szCs w:val="24"/>
        </w:rPr>
        <w:t xml:space="preserve">(CGF) </w:t>
      </w:r>
      <w:r>
        <w:rPr>
          <w:rFonts w:ascii="Times New Roman" w:hAnsi="Times New Roman" w:cs="Times New Roman"/>
          <w:sz w:val="24"/>
          <w:szCs w:val="24"/>
        </w:rPr>
        <w:t xml:space="preserve">will be provided </w:t>
      </w:r>
      <w:r w:rsidR="005D7D80">
        <w:rPr>
          <w:rFonts w:ascii="Times New Roman" w:hAnsi="Times New Roman" w:cs="Times New Roman"/>
          <w:sz w:val="24"/>
          <w:szCs w:val="24"/>
        </w:rPr>
        <w:t xml:space="preserve">any </w:t>
      </w:r>
      <w:r>
        <w:rPr>
          <w:rFonts w:ascii="Times New Roman" w:hAnsi="Times New Roman" w:cs="Times New Roman"/>
          <w:sz w:val="24"/>
          <w:szCs w:val="24"/>
        </w:rPr>
        <w:t>necessities for a healthy and productive life based on scientific, industr</w:t>
      </w:r>
      <w:r w:rsidR="006D3CD4">
        <w:rPr>
          <w:rFonts w:ascii="Times New Roman" w:hAnsi="Times New Roman" w:cs="Times New Roman"/>
          <w:sz w:val="24"/>
          <w:szCs w:val="24"/>
        </w:rPr>
        <w:t>y</w:t>
      </w:r>
      <w:r>
        <w:rPr>
          <w:rFonts w:ascii="Times New Roman" w:hAnsi="Times New Roman" w:cs="Times New Roman"/>
          <w:sz w:val="24"/>
          <w:szCs w:val="24"/>
        </w:rPr>
        <w:t xml:space="preserve">, societal and </w:t>
      </w:r>
      <w:r w:rsidR="006D3CD4">
        <w:rPr>
          <w:rFonts w:ascii="Times New Roman" w:hAnsi="Times New Roman" w:cs="Times New Roman"/>
          <w:sz w:val="24"/>
          <w:szCs w:val="24"/>
        </w:rPr>
        <w:t xml:space="preserve">ethical standards. All employees or agents of CGF will be expected to maintain proper procedures and demeanor when working with and around our livestock and farming enterprises. Animals will be grouped in housing that fits their specific needs. Small calves are housed individually then </w:t>
      </w:r>
      <w:r w:rsidR="005D7D80">
        <w:rPr>
          <w:rFonts w:ascii="Times New Roman" w:hAnsi="Times New Roman" w:cs="Times New Roman"/>
          <w:sz w:val="24"/>
          <w:szCs w:val="24"/>
        </w:rPr>
        <w:t xml:space="preserve">are </w:t>
      </w:r>
      <w:r w:rsidR="006D3CD4">
        <w:rPr>
          <w:rFonts w:ascii="Times New Roman" w:hAnsi="Times New Roman" w:cs="Times New Roman"/>
          <w:sz w:val="24"/>
          <w:szCs w:val="24"/>
        </w:rPr>
        <w:t>move</w:t>
      </w:r>
      <w:r w:rsidR="005D7D80">
        <w:rPr>
          <w:rFonts w:ascii="Times New Roman" w:hAnsi="Times New Roman" w:cs="Times New Roman"/>
          <w:sz w:val="24"/>
          <w:szCs w:val="24"/>
        </w:rPr>
        <w:t>d</w:t>
      </w:r>
      <w:r w:rsidR="006D3CD4">
        <w:rPr>
          <w:rFonts w:ascii="Times New Roman" w:hAnsi="Times New Roman" w:cs="Times New Roman"/>
          <w:sz w:val="24"/>
          <w:szCs w:val="24"/>
        </w:rPr>
        <w:t xml:space="preserve"> into small group housing with shelter from the elements taken into consideration.  </w:t>
      </w:r>
      <w:r w:rsidR="00364C05">
        <w:rPr>
          <w:rFonts w:ascii="Times New Roman" w:hAnsi="Times New Roman" w:cs="Times New Roman"/>
          <w:sz w:val="24"/>
          <w:szCs w:val="24"/>
        </w:rPr>
        <w:t>Miilk</w:t>
      </w:r>
      <w:r w:rsidR="006D3CD4">
        <w:rPr>
          <w:rFonts w:ascii="Times New Roman" w:hAnsi="Times New Roman" w:cs="Times New Roman"/>
          <w:sz w:val="24"/>
          <w:szCs w:val="24"/>
        </w:rPr>
        <w:t xml:space="preserve"> cows, dry cows and springing heifers will have group housing with sufficient individual free stalls or bedding pack available for lying down, resting, and ruminating. All animals will have access to other individuals of the same species to allow for social bonding. Sick cows will be separated from the main herd and placed in a treatment area with </w:t>
      </w:r>
      <w:r w:rsidR="005D7D80">
        <w:rPr>
          <w:rFonts w:ascii="Times New Roman" w:hAnsi="Times New Roman" w:cs="Times New Roman"/>
          <w:sz w:val="24"/>
          <w:szCs w:val="24"/>
        </w:rPr>
        <w:t>freestalls or bedding packs to allow for closer monitoring and treatment as needed. Bedding consists of sand in the freestalls and clean straw in pens and bedding packs. Bedding will be groomed, replaced and cleaned out as needed and removed from the animal housing areas to be used as fertilizer in other parts of the farming operation. All concrete alleyways will be scraped free of manure at least once per day and more during certain times of the year. All liquid manure is to be scraped into a NRSC approved manure storage system for later spreading on crops. It is our intention and goal to minimize the exposure of our animals to manure for any extended period of tim</w:t>
      </w:r>
      <w:r w:rsidR="00DB7D11">
        <w:rPr>
          <w:rFonts w:ascii="Times New Roman" w:hAnsi="Times New Roman" w:cs="Times New Roman"/>
          <w:sz w:val="24"/>
          <w:szCs w:val="24"/>
        </w:rPr>
        <w:t xml:space="preserve">e or in excessive volume while </w:t>
      </w:r>
      <w:r w:rsidR="005D7D80">
        <w:rPr>
          <w:rFonts w:ascii="Times New Roman" w:hAnsi="Times New Roman" w:cs="Times New Roman"/>
          <w:sz w:val="24"/>
          <w:szCs w:val="24"/>
        </w:rPr>
        <w:t xml:space="preserve">protecting adjacent land and water ways from manure runoff. </w:t>
      </w:r>
      <w:r w:rsidR="00364C05">
        <w:rPr>
          <w:rFonts w:ascii="Times New Roman" w:hAnsi="Times New Roman" w:cs="Times New Roman"/>
          <w:sz w:val="24"/>
          <w:szCs w:val="24"/>
        </w:rPr>
        <w:t xml:space="preserve"> </w:t>
      </w:r>
      <w:r w:rsidR="005D7D80">
        <w:rPr>
          <w:rFonts w:ascii="Times New Roman" w:hAnsi="Times New Roman" w:cs="Times New Roman"/>
          <w:sz w:val="24"/>
          <w:szCs w:val="24"/>
        </w:rPr>
        <w:t>Every animal will be properly vaccinated as per CGF protocol based on identified risks and common disease agents.  Medical care is provided daily by trained staff</w:t>
      </w:r>
      <w:r w:rsidR="00185C00">
        <w:rPr>
          <w:rFonts w:ascii="Times New Roman" w:hAnsi="Times New Roman" w:cs="Times New Roman"/>
          <w:sz w:val="24"/>
          <w:szCs w:val="24"/>
        </w:rPr>
        <w:t xml:space="preserve"> and an on call veterinarian.  Herd checks are routinely held for reproductive check-ups and any animal requiring professional attention will be brought to the attention of the veterinarian in a timely fashion. All medicines will be </w:t>
      </w:r>
      <w:r w:rsidR="00185C00">
        <w:rPr>
          <w:rFonts w:ascii="Times New Roman" w:hAnsi="Times New Roman" w:cs="Times New Roman"/>
          <w:sz w:val="24"/>
          <w:szCs w:val="24"/>
        </w:rPr>
        <w:lastRenderedPageBreak/>
        <w:t xml:space="preserve">administered using proper and humane medical techniques and all label directions and all </w:t>
      </w:r>
      <w:r w:rsidR="00364C05">
        <w:rPr>
          <w:rFonts w:ascii="Times New Roman" w:hAnsi="Times New Roman" w:cs="Times New Roman"/>
          <w:sz w:val="24"/>
          <w:szCs w:val="24"/>
        </w:rPr>
        <w:t>miilk</w:t>
      </w:r>
      <w:r w:rsidR="00185C00">
        <w:rPr>
          <w:rFonts w:ascii="Times New Roman" w:hAnsi="Times New Roman" w:cs="Times New Roman"/>
          <w:sz w:val="24"/>
          <w:szCs w:val="24"/>
        </w:rPr>
        <w:t xml:space="preserve"> and meat withhold times will be followed.  Record keeping for any medical or management practices such as vaccination, dehorning, breeding, calving difficulty etc. will become part of each animal’s permanent record which is kept both elec</w:t>
      </w:r>
      <w:r w:rsidR="00964B1D">
        <w:rPr>
          <w:rFonts w:ascii="Times New Roman" w:hAnsi="Times New Roman" w:cs="Times New Roman"/>
          <w:sz w:val="24"/>
          <w:szCs w:val="24"/>
        </w:rPr>
        <w:t xml:space="preserve">tronically and as a paper copy. </w:t>
      </w:r>
      <w:r w:rsidR="00185C00">
        <w:rPr>
          <w:rFonts w:ascii="Times New Roman" w:hAnsi="Times New Roman" w:cs="Times New Roman"/>
          <w:sz w:val="24"/>
          <w:szCs w:val="24"/>
        </w:rPr>
        <w:t xml:space="preserve">It is the understanding that every person who works at CGF is part of a team whose goal is to facilitate the production of quality </w:t>
      </w:r>
      <w:r w:rsidR="00364C05">
        <w:rPr>
          <w:rFonts w:ascii="Times New Roman" w:hAnsi="Times New Roman" w:cs="Times New Roman"/>
          <w:sz w:val="24"/>
          <w:szCs w:val="24"/>
        </w:rPr>
        <w:t>miilk</w:t>
      </w:r>
      <w:r w:rsidR="00185C00">
        <w:rPr>
          <w:rFonts w:ascii="Times New Roman" w:hAnsi="Times New Roman" w:cs="Times New Roman"/>
          <w:sz w:val="24"/>
          <w:szCs w:val="24"/>
        </w:rPr>
        <w:t xml:space="preserve"> products in an efficient, pleasant and humane manner. Animals will be handled calmly, gently and patiently taking into account their normal behaviors and needs. Employees represent not only our farm and family but they represent all of agriculture. The perception of our business and how we handle and treat our animals is a direct reflection on all of agriculture. At Chesapeake Gold Farms, we are proud of the many generations that have come before us and we look to the future </w:t>
      </w:r>
      <w:r w:rsidR="00744742">
        <w:rPr>
          <w:rFonts w:ascii="Times New Roman" w:hAnsi="Times New Roman" w:cs="Times New Roman"/>
          <w:sz w:val="24"/>
          <w:szCs w:val="24"/>
        </w:rPr>
        <w:t xml:space="preserve">to maintain a farming environment that is both productive and ethical in how our animals are treated and handled. </w:t>
      </w:r>
    </w:p>
    <w:p w:rsidR="00964B1D" w:rsidRPr="00DE3FBD" w:rsidRDefault="00A24C68" w:rsidP="00964B1D">
      <w:pPr>
        <w:spacing w:line="480" w:lineRule="auto"/>
        <w:rPr>
          <w:rFonts w:ascii="Times New Roman" w:hAnsi="Times New Roman" w:cs="Times New Roman"/>
          <w:sz w:val="24"/>
          <w:szCs w:val="24"/>
        </w:rPr>
      </w:pPr>
      <w:r w:rsidRPr="00A24C68">
        <w:rPr>
          <w:b/>
          <w:color w:val="000000"/>
          <w:sz w:val="18"/>
          <w:szCs w:val="18"/>
          <w:u w:val="single"/>
          <w:shd w:val="clear" w:color="auto" w:fill="FFFFFF"/>
        </w:rPr>
        <w:t>Note</w:t>
      </w:r>
      <w:r>
        <w:rPr>
          <w:color w:val="000000"/>
          <w:sz w:val="18"/>
          <w:szCs w:val="18"/>
          <w:shd w:val="clear" w:color="auto" w:fill="FFFFFF"/>
        </w:rPr>
        <w:t xml:space="preserve">: </w:t>
      </w:r>
      <w:r w:rsidR="00964B1D">
        <w:rPr>
          <w:color w:val="000000"/>
          <w:sz w:val="18"/>
          <w:szCs w:val="18"/>
          <w:shd w:val="clear" w:color="auto" w:fill="FFFFFF"/>
        </w:rPr>
        <w:t>Diane Miller</w:t>
      </w:r>
      <w:r>
        <w:rPr>
          <w:color w:val="000000"/>
          <w:sz w:val="18"/>
          <w:szCs w:val="18"/>
          <w:shd w:val="clear" w:color="auto" w:fill="FFFFFF"/>
        </w:rPr>
        <w:t xml:space="preserve">, Maryland, produced this documents in 2015 at the Marlyand ASA CI. It was </w:t>
      </w:r>
      <w:r w:rsidRPr="00364C05">
        <w:rPr>
          <w:i/>
          <w:color w:val="000000"/>
          <w:sz w:val="18"/>
          <w:szCs w:val="18"/>
          <w:u w:val="single"/>
          <w:shd w:val="clear" w:color="auto" w:fill="FFFFFF"/>
        </w:rPr>
        <w:t>edited</w:t>
      </w:r>
      <w:r>
        <w:rPr>
          <w:color w:val="000000"/>
          <w:sz w:val="18"/>
          <w:szCs w:val="18"/>
          <w:shd w:val="clear" w:color="auto" w:fill="FFFFFF"/>
        </w:rPr>
        <w:t xml:space="preserve"> by CASE for </w:t>
      </w:r>
      <w:r w:rsidR="00364C05">
        <w:rPr>
          <w:color w:val="000000"/>
          <w:sz w:val="18"/>
          <w:szCs w:val="18"/>
          <w:shd w:val="clear" w:color="auto" w:fill="FFFFFF"/>
        </w:rPr>
        <w:t xml:space="preserve">practice </w:t>
      </w:r>
      <w:r>
        <w:rPr>
          <w:color w:val="000000"/>
          <w:sz w:val="18"/>
          <w:szCs w:val="18"/>
          <w:shd w:val="clear" w:color="auto" w:fill="FFFFFF"/>
        </w:rPr>
        <w:t>assessment purposes.</w:t>
      </w:r>
    </w:p>
    <w:sectPr w:rsidR="00964B1D" w:rsidRPr="00DE3FB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561" w:rsidRDefault="00801561" w:rsidP="00DE3FBD">
      <w:pPr>
        <w:spacing w:after="0" w:line="240" w:lineRule="auto"/>
      </w:pPr>
      <w:r>
        <w:separator/>
      </w:r>
    </w:p>
  </w:endnote>
  <w:endnote w:type="continuationSeparator" w:id="0">
    <w:p w:rsidR="00801561" w:rsidRDefault="00801561" w:rsidP="00DE3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561" w:rsidRDefault="00801561" w:rsidP="00DE3FBD">
      <w:pPr>
        <w:spacing w:after="0" w:line="240" w:lineRule="auto"/>
      </w:pPr>
      <w:r>
        <w:separator/>
      </w:r>
    </w:p>
  </w:footnote>
  <w:footnote w:type="continuationSeparator" w:id="0">
    <w:p w:rsidR="00801561" w:rsidRDefault="00801561" w:rsidP="00DE3F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FBD" w:rsidRDefault="00DE3FBD" w:rsidP="00DE3FBD">
    <w:pPr>
      <w:rPr>
        <w:rFonts w:ascii="Times New Roman" w:hAnsi="Times New Roman" w:cs="Times New Roman"/>
        <w:sz w:val="24"/>
        <w:szCs w:val="24"/>
      </w:rPr>
    </w:pPr>
    <w:r>
      <w:rPr>
        <w:rFonts w:ascii="Times New Roman" w:hAnsi="Times New Roman" w:cs="Times New Roman"/>
        <w:sz w:val="24"/>
        <w:szCs w:val="24"/>
      </w:rPr>
      <w:t>3.1.5 Animal Welfare and Me</w:t>
    </w:r>
  </w:p>
  <w:p w:rsidR="00DE3FBD" w:rsidRDefault="00DE3F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8DE"/>
    <w:rsid w:val="000D70DA"/>
    <w:rsid w:val="00185C00"/>
    <w:rsid w:val="001C7397"/>
    <w:rsid w:val="00364C05"/>
    <w:rsid w:val="005D7D80"/>
    <w:rsid w:val="006D3CD4"/>
    <w:rsid w:val="006F5373"/>
    <w:rsid w:val="00744742"/>
    <w:rsid w:val="00801561"/>
    <w:rsid w:val="00964B1D"/>
    <w:rsid w:val="00A24C68"/>
    <w:rsid w:val="00AF7021"/>
    <w:rsid w:val="00C17315"/>
    <w:rsid w:val="00D058DE"/>
    <w:rsid w:val="00DB7D11"/>
    <w:rsid w:val="00DE3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D3DA7C-573C-4AE9-9F95-969AFC2F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F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FBD"/>
  </w:style>
  <w:style w:type="paragraph" w:styleId="Footer">
    <w:name w:val="footer"/>
    <w:basedOn w:val="Normal"/>
    <w:link w:val="FooterChar"/>
    <w:uiPriority w:val="99"/>
    <w:unhideWhenUsed/>
    <w:rsid w:val="00DE3F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FBD"/>
  </w:style>
  <w:style w:type="character" w:customStyle="1" w:styleId="apple-converted-space">
    <w:name w:val="apple-converted-space"/>
    <w:basedOn w:val="DefaultParagraphFont"/>
    <w:rsid w:val="00DB7D11"/>
  </w:style>
  <w:style w:type="character" w:styleId="Hyperlink">
    <w:name w:val="Hyperlink"/>
    <w:basedOn w:val="DefaultParagraphFont"/>
    <w:uiPriority w:val="99"/>
    <w:unhideWhenUsed/>
    <w:rsid w:val="00964B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Miller</dc:creator>
  <cp:lastModifiedBy>jbergin</cp:lastModifiedBy>
  <cp:revision>2</cp:revision>
  <dcterms:created xsi:type="dcterms:W3CDTF">2017-04-21T19:26:00Z</dcterms:created>
  <dcterms:modified xsi:type="dcterms:W3CDTF">2017-04-21T19:26:00Z</dcterms:modified>
</cp:coreProperties>
</file>