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6D4C3591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75057451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D75B773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1FAFFC7B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5EF4DED" wp14:editId="088D51FF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0B9C87" w14:textId="5BF83F1A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9C3DC2">
        <w:t>4.3.1</w:t>
      </w:r>
      <w:r w:rsidR="00B00399">
        <w:t xml:space="preserve"> Evaluation Rubric</w:t>
      </w:r>
    </w:p>
    <w:p w14:paraId="2080DA82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85"/>
        <w:gridCol w:w="3328"/>
        <w:gridCol w:w="3059"/>
        <w:gridCol w:w="3059"/>
        <w:gridCol w:w="3059"/>
      </w:tblGrid>
      <w:tr w:rsidR="009C3DC2" w14:paraId="126B8717" w14:textId="77777777" w:rsidTr="00BA5597">
        <w:tc>
          <w:tcPr>
            <w:tcW w:w="1885" w:type="dxa"/>
            <w:shd w:val="pct5" w:color="auto" w:fill="auto"/>
          </w:tcPr>
          <w:p w14:paraId="4DD7627E" w14:textId="77777777" w:rsidR="009C3DC2" w:rsidRDefault="009C3DC2" w:rsidP="00E53FAD">
            <w:pPr>
              <w:pStyle w:val="RubricHeadings"/>
            </w:pPr>
            <w:r>
              <w:t>Topics</w:t>
            </w:r>
          </w:p>
        </w:tc>
        <w:tc>
          <w:tcPr>
            <w:tcW w:w="3328" w:type="dxa"/>
            <w:shd w:val="pct5" w:color="auto" w:fill="auto"/>
          </w:tcPr>
          <w:p w14:paraId="5AEA4C18" w14:textId="77777777" w:rsidR="009C3DC2" w:rsidRDefault="009C3DC2" w:rsidP="00E53FAD">
            <w:pPr>
              <w:pStyle w:val="RubricHeadings"/>
            </w:pPr>
            <w:r>
              <w:t>4 points</w:t>
            </w:r>
          </w:p>
        </w:tc>
        <w:tc>
          <w:tcPr>
            <w:tcW w:w="3059" w:type="dxa"/>
            <w:shd w:val="pct5" w:color="auto" w:fill="auto"/>
          </w:tcPr>
          <w:p w14:paraId="69762A21" w14:textId="77777777" w:rsidR="009C3DC2" w:rsidRDefault="009C3DC2" w:rsidP="00E53FAD">
            <w:pPr>
              <w:pStyle w:val="RubricHeadings"/>
            </w:pPr>
            <w:r>
              <w:t>3 points</w:t>
            </w:r>
          </w:p>
        </w:tc>
        <w:tc>
          <w:tcPr>
            <w:tcW w:w="3059" w:type="dxa"/>
            <w:shd w:val="pct5" w:color="auto" w:fill="auto"/>
          </w:tcPr>
          <w:p w14:paraId="753B2607" w14:textId="77777777" w:rsidR="009C3DC2" w:rsidRDefault="009C3DC2" w:rsidP="00E53FAD">
            <w:pPr>
              <w:pStyle w:val="RubricHeadings"/>
            </w:pPr>
            <w:r>
              <w:t>2 points</w:t>
            </w:r>
          </w:p>
        </w:tc>
        <w:tc>
          <w:tcPr>
            <w:tcW w:w="3059" w:type="dxa"/>
            <w:shd w:val="pct5" w:color="auto" w:fill="auto"/>
          </w:tcPr>
          <w:p w14:paraId="792EC5E9" w14:textId="77777777" w:rsidR="009C3DC2" w:rsidRDefault="009C3DC2" w:rsidP="00E53FAD">
            <w:pPr>
              <w:pStyle w:val="RubricHeadings"/>
            </w:pPr>
            <w:r>
              <w:t>1 point</w:t>
            </w:r>
          </w:p>
        </w:tc>
      </w:tr>
      <w:tr w:rsidR="009C3DC2" w14:paraId="082BB8A1" w14:textId="77777777" w:rsidTr="00BA5597">
        <w:tc>
          <w:tcPr>
            <w:tcW w:w="1885" w:type="dxa"/>
          </w:tcPr>
          <w:p w14:paraId="422A322E" w14:textId="77777777" w:rsidR="009C3DC2" w:rsidRDefault="009C3DC2" w:rsidP="00E53FAD">
            <w:pPr>
              <w:pStyle w:val="RubricTitles"/>
            </w:pPr>
            <w:r>
              <w:t>Component Research</w:t>
            </w:r>
          </w:p>
        </w:tc>
        <w:tc>
          <w:tcPr>
            <w:tcW w:w="3328" w:type="dxa"/>
          </w:tcPr>
          <w:p w14:paraId="67D3EAB9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More than six components described with the following information about each component provided.</w:t>
            </w:r>
          </w:p>
          <w:p w14:paraId="47E09725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Purpose</w:t>
            </w:r>
          </w:p>
          <w:p w14:paraId="12DB043D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Speed</w:t>
            </w:r>
          </w:p>
          <w:p w14:paraId="773E4A82" w14:textId="77777777" w:rsidR="009C3DC2" w:rsidRPr="004C5B04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Direction</w:t>
            </w:r>
          </w:p>
        </w:tc>
        <w:tc>
          <w:tcPr>
            <w:tcW w:w="3059" w:type="dxa"/>
          </w:tcPr>
          <w:p w14:paraId="2BBD5FD4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Six components described with the following information about each component provided.</w:t>
            </w:r>
          </w:p>
          <w:p w14:paraId="1B121292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Purpose</w:t>
            </w:r>
          </w:p>
          <w:p w14:paraId="23586F21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Speed</w:t>
            </w:r>
          </w:p>
          <w:p w14:paraId="12AC1384" w14:textId="77777777" w:rsidR="009C3DC2" w:rsidRPr="004C5B04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Direction</w:t>
            </w:r>
          </w:p>
        </w:tc>
        <w:tc>
          <w:tcPr>
            <w:tcW w:w="3059" w:type="dxa"/>
          </w:tcPr>
          <w:p w14:paraId="6E757037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More than four components described with a minimum of three pieces of the following information provided for each.</w:t>
            </w:r>
          </w:p>
          <w:p w14:paraId="2A5ECFD7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Purpose</w:t>
            </w:r>
          </w:p>
          <w:p w14:paraId="5AE77CCC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Speed</w:t>
            </w:r>
          </w:p>
          <w:p w14:paraId="7DAB8C2D" w14:textId="77777777" w:rsidR="009C3DC2" w:rsidRPr="004C5B04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Direction</w:t>
            </w:r>
          </w:p>
        </w:tc>
        <w:tc>
          <w:tcPr>
            <w:tcW w:w="3059" w:type="dxa"/>
          </w:tcPr>
          <w:p w14:paraId="392D9408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Three or four components described with a minimum of two pieces of the following information provided for each.</w:t>
            </w:r>
          </w:p>
          <w:p w14:paraId="2494D026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Purpose</w:t>
            </w:r>
          </w:p>
          <w:p w14:paraId="741726B6" w14:textId="77777777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Speed</w:t>
            </w:r>
          </w:p>
          <w:p w14:paraId="373505C9" w14:textId="77777777" w:rsidR="009C3DC2" w:rsidRPr="004C5B04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Direction</w:t>
            </w:r>
          </w:p>
        </w:tc>
      </w:tr>
      <w:tr w:rsidR="009C3DC2" w14:paraId="26C6BB14" w14:textId="77777777" w:rsidTr="00BA5597">
        <w:tc>
          <w:tcPr>
            <w:tcW w:w="1885" w:type="dxa"/>
          </w:tcPr>
          <w:p w14:paraId="1056AC58" w14:textId="00CC70AB" w:rsidR="009C3DC2" w:rsidRDefault="009C3DC2" w:rsidP="00E53FAD">
            <w:pPr>
              <w:pStyle w:val="RubricTitles"/>
            </w:pPr>
            <w:r>
              <w:t xml:space="preserve">Driven </w:t>
            </w:r>
            <w:r w:rsidR="00225EAD">
              <w:t>G</w:t>
            </w:r>
            <w:r>
              <w:t>ears</w:t>
            </w:r>
          </w:p>
        </w:tc>
        <w:tc>
          <w:tcPr>
            <w:tcW w:w="3328" w:type="dxa"/>
          </w:tcPr>
          <w:p w14:paraId="681E53C1" w14:textId="77777777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model contains at least four driven gears with each gear providing a different speed, direction, or motion. At least one of the driven gears is driving a linear motion.</w:t>
            </w:r>
          </w:p>
        </w:tc>
        <w:tc>
          <w:tcPr>
            <w:tcW w:w="3059" w:type="dxa"/>
          </w:tcPr>
          <w:p w14:paraId="6E7FFE42" w14:textId="77777777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model contains at least three driven gears with each gear providing a different speed, direction, or motion. At least one of the driven gears is driving a linear motion.</w:t>
            </w:r>
          </w:p>
        </w:tc>
        <w:tc>
          <w:tcPr>
            <w:tcW w:w="3059" w:type="dxa"/>
          </w:tcPr>
          <w:p w14:paraId="3F4A2070" w14:textId="77777777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model contains at least three driven gears but two provide the same speed, direction, or motion.</w:t>
            </w:r>
          </w:p>
        </w:tc>
        <w:tc>
          <w:tcPr>
            <w:tcW w:w="3059" w:type="dxa"/>
          </w:tcPr>
          <w:p w14:paraId="19CB4946" w14:textId="77777777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model contains at least two driven gears.</w:t>
            </w:r>
          </w:p>
        </w:tc>
      </w:tr>
      <w:tr w:rsidR="009C3DC2" w14:paraId="656D8073" w14:textId="77777777" w:rsidTr="00BA5597">
        <w:tc>
          <w:tcPr>
            <w:tcW w:w="1885" w:type="dxa"/>
          </w:tcPr>
          <w:p w14:paraId="3103AE08" w14:textId="77777777" w:rsidR="009C3DC2" w:rsidRDefault="009C3DC2" w:rsidP="00E53FAD">
            <w:pPr>
              <w:pStyle w:val="RubricTitles"/>
            </w:pPr>
            <w:r>
              <w:t>Sketch</w:t>
            </w:r>
          </w:p>
        </w:tc>
        <w:tc>
          <w:tcPr>
            <w:tcW w:w="3328" w:type="dxa"/>
          </w:tcPr>
          <w:p w14:paraId="7538327C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sketch of the machine provides all information on size, location and placement of all gears, sprockets, and tracks needed for assembly. Sketch is neat and is easy to understand.</w:t>
            </w:r>
          </w:p>
        </w:tc>
        <w:tc>
          <w:tcPr>
            <w:tcW w:w="3059" w:type="dxa"/>
          </w:tcPr>
          <w:p w14:paraId="07F5A720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sketch of the machine provides most information on size, location, and placement of all gears, sprockets, and tracks needed for assembly. Sketch is neat and is easy to understand.</w:t>
            </w:r>
          </w:p>
        </w:tc>
        <w:tc>
          <w:tcPr>
            <w:tcW w:w="3059" w:type="dxa"/>
          </w:tcPr>
          <w:p w14:paraId="761935A3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sketch of the machine provides some information on size, location, and placement of all gears, sprockets, and tracks needed for assembly. Sketch is difficult to understand.</w:t>
            </w:r>
          </w:p>
        </w:tc>
        <w:tc>
          <w:tcPr>
            <w:tcW w:w="3059" w:type="dxa"/>
          </w:tcPr>
          <w:p w14:paraId="402BA534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sketch of the machine provides little information on size, location and placement of all gears, sprockets, and tracks. Sketch is difficult to understand.</w:t>
            </w:r>
          </w:p>
        </w:tc>
      </w:tr>
      <w:tr w:rsidR="009C3DC2" w14:paraId="60534B83" w14:textId="77777777" w:rsidTr="00BA5597">
        <w:tc>
          <w:tcPr>
            <w:tcW w:w="1885" w:type="dxa"/>
          </w:tcPr>
          <w:p w14:paraId="34E59D56" w14:textId="77777777" w:rsidR="009C3DC2" w:rsidRDefault="009C3DC2" w:rsidP="00E53FAD">
            <w:pPr>
              <w:pStyle w:val="RubricTitles"/>
            </w:pPr>
            <w:r>
              <w:t>Gear Ratios</w:t>
            </w:r>
          </w:p>
        </w:tc>
        <w:tc>
          <w:tcPr>
            <w:tcW w:w="3328" w:type="dxa"/>
          </w:tcPr>
          <w:p w14:paraId="67D1B2BF" w14:textId="1CB01251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Four gear ratios </w:t>
            </w:r>
            <w:proofErr w:type="gramStart"/>
            <w:r>
              <w:rPr>
                <w:rStyle w:val="RubricEntries10pt"/>
              </w:rPr>
              <w:t>are provided</w:t>
            </w:r>
            <w:proofErr w:type="gramEnd"/>
            <w:r>
              <w:rPr>
                <w:rStyle w:val="RubricEntries10pt"/>
              </w:rPr>
              <w:t xml:space="preserve"> with mathematical calculations.</w:t>
            </w:r>
            <w:r w:rsidR="00BA5597">
              <w:rPr>
                <w:rStyle w:val="RubricEntries10pt"/>
              </w:rPr>
              <w:t xml:space="preserve"> All calculations are complete with the correct units and are easy to read.</w:t>
            </w:r>
          </w:p>
        </w:tc>
        <w:tc>
          <w:tcPr>
            <w:tcW w:w="3059" w:type="dxa"/>
          </w:tcPr>
          <w:p w14:paraId="72C346AA" w14:textId="4705407B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Three gear ratios </w:t>
            </w:r>
            <w:proofErr w:type="gramStart"/>
            <w:r>
              <w:rPr>
                <w:rStyle w:val="RubricEntries10pt"/>
              </w:rPr>
              <w:t>are provided</w:t>
            </w:r>
            <w:proofErr w:type="gramEnd"/>
            <w:r>
              <w:rPr>
                <w:rStyle w:val="RubricEntries10pt"/>
              </w:rPr>
              <w:t xml:space="preserve"> with mathematical calculations.</w:t>
            </w:r>
            <w:r w:rsidR="00BA5597">
              <w:rPr>
                <w:rStyle w:val="RubricEntries10pt"/>
              </w:rPr>
              <w:t xml:space="preserve"> </w:t>
            </w:r>
            <w:r w:rsidR="00BA5597">
              <w:rPr>
                <w:rStyle w:val="RubricEntries10pt"/>
              </w:rPr>
              <w:t>All calculations have the correct units and are easy to read.</w:t>
            </w:r>
          </w:p>
        </w:tc>
        <w:tc>
          <w:tcPr>
            <w:tcW w:w="3059" w:type="dxa"/>
          </w:tcPr>
          <w:p w14:paraId="487ADC92" w14:textId="4A5574C5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Calculations for three gear ratios </w:t>
            </w:r>
            <w:proofErr w:type="gramStart"/>
            <w:r>
              <w:rPr>
                <w:rStyle w:val="RubricEntries10pt"/>
              </w:rPr>
              <w:t>are provided</w:t>
            </w:r>
            <w:proofErr w:type="gramEnd"/>
            <w:r w:rsidR="00BA5597">
              <w:rPr>
                <w:rStyle w:val="RubricEntries10pt"/>
              </w:rPr>
              <w:t>. Calculations are incomplete with missing units.</w:t>
            </w:r>
          </w:p>
        </w:tc>
        <w:tc>
          <w:tcPr>
            <w:tcW w:w="3059" w:type="dxa"/>
          </w:tcPr>
          <w:p w14:paraId="2C6CADC6" w14:textId="045ACB72" w:rsidR="009C3DC2" w:rsidRPr="004C5B04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Calculations for two gear ratios </w:t>
            </w:r>
            <w:proofErr w:type="gramStart"/>
            <w:r>
              <w:rPr>
                <w:rStyle w:val="RubricEntries10pt"/>
              </w:rPr>
              <w:t>are provided</w:t>
            </w:r>
            <w:proofErr w:type="gramEnd"/>
            <w:r w:rsidR="00BA5597">
              <w:rPr>
                <w:rStyle w:val="RubricEntries10pt"/>
              </w:rPr>
              <w:t xml:space="preserve">. </w:t>
            </w:r>
            <w:r w:rsidR="00BA5597">
              <w:rPr>
                <w:rStyle w:val="RubricEntries10pt"/>
              </w:rPr>
              <w:t>Calculations are incomplete with missing units</w:t>
            </w:r>
            <w:r w:rsidR="00BA5597">
              <w:rPr>
                <w:rStyle w:val="RubricEntries10pt"/>
              </w:rPr>
              <w:t xml:space="preserve"> and are difficult to read.</w:t>
            </w:r>
          </w:p>
        </w:tc>
      </w:tr>
      <w:tr w:rsidR="009C3DC2" w14:paraId="60480268" w14:textId="77777777" w:rsidTr="00BA5597">
        <w:tc>
          <w:tcPr>
            <w:tcW w:w="1885" w:type="dxa"/>
          </w:tcPr>
          <w:p w14:paraId="7684BE79" w14:textId="389DE2F5" w:rsidR="009C3DC2" w:rsidRDefault="009C3DC2" w:rsidP="00E53FAD">
            <w:pPr>
              <w:pStyle w:val="RubricTitles"/>
            </w:pPr>
            <w:r>
              <w:t xml:space="preserve">Assembly and </w:t>
            </w:r>
            <w:r w:rsidR="00225EAD">
              <w:t>O</w:t>
            </w:r>
            <w:r>
              <w:t>peration</w:t>
            </w:r>
          </w:p>
        </w:tc>
        <w:tc>
          <w:tcPr>
            <w:tcW w:w="3328" w:type="dxa"/>
          </w:tcPr>
          <w:p w14:paraId="5D8C18A6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machine assembly meets all following criteria after one teacher inspection.</w:t>
            </w:r>
          </w:p>
          <w:p w14:paraId="629A7956" w14:textId="0A3F1342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machine </w:t>
            </w:r>
            <w:proofErr w:type="gramStart"/>
            <w:r>
              <w:rPr>
                <w:rStyle w:val="RubricEntries10pt"/>
              </w:rPr>
              <w:t>is turned</w:t>
            </w:r>
            <w:proofErr w:type="gramEnd"/>
            <w:r>
              <w:rPr>
                <w:rStyle w:val="RubricEntries10pt"/>
              </w:rPr>
              <w:t xml:space="preserve"> on and off with a touch sensor</w:t>
            </w:r>
          </w:p>
          <w:p w14:paraId="06EC55F2" w14:textId="33A9CFED" w:rsidR="00331E92" w:rsidRDefault="00331E9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are securely fastened</w:t>
            </w:r>
          </w:p>
          <w:p w14:paraId="0460326F" w14:textId="7F05988E" w:rsidR="009C3DC2" w:rsidRPr="004C5B04" w:rsidRDefault="00BA5597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work without interfering with each other or breaking</w:t>
            </w:r>
          </w:p>
        </w:tc>
        <w:tc>
          <w:tcPr>
            <w:tcW w:w="3059" w:type="dxa"/>
          </w:tcPr>
          <w:p w14:paraId="797B71C9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machine assembly meets all following criteria after two teacher inspections.</w:t>
            </w:r>
          </w:p>
          <w:p w14:paraId="0FC92555" w14:textId="63D0E4F5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machine </w:t>
            </w:r>
            <w:proofErr w:type="gramStart"/>
            <w:r>
              <w:rPr>
                <w:rStyle w:val="RubricEntries10pt"/>
              </w:rPr>
              <w:t>is turned</w:t>
            </w:r>
            <w:proofErr w:type="gramEnd"/>
            <w:r>
              <w:rPr>
                <w:rStyle w:val="RubricEntries10pt"/>
              </w:rPr>
              <w:t xml:space="preserve"> on and off with a touch sensor</w:t>
            </w:r>
          </w:p>
          <w:p w14:paraId="5E25924D" w14:textId="626A8A22" w:rsidR="00331E92" w:rsidRDefault="00331E92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All components are </w:t>
            </w:r>
            <w:bookmarkStart w:id="0" w:name="_GoBack"/>
            <w:bookmarkEnd w:id="0"/>
            <w:r>
              <w:rPr>
                <w:rStyle w:val="RubricEntries10pt"/>
              </w:rPr>
              <w:t>securely fastened</w:t>
            </w:r>
          </w:p>
          <w:p w14:paraId="3AAA2C8F" w14:textId="5465BD8C" w:rsidR="009C3DC2" w:rsidRPr="004C5B04" w:rsidRDefault="00BA5597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work without interfering with each other or breaking</w:t>
            </w:r>
          </w:p>
        </w:tc>
        <w:tc>
          <w:tcPr>
            <w:tcW w:w="3059" w:type="dxa"/>
          </w:tcPr>
          <w:p w14:paraId="2D7C37F3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machine assembly meets the following criteria after two teacher inspections and additional teacher assistance.</w:t>
            </w:r>
          </w:p>
          <w:p w14:paraId="117B427E" w14:textId="58A2646E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machine </w:t>
            </w:r>
            <w:proofErr w:type="gramStart"/>
            <w:r>
              <w:rPr>
                <w:rStyle w:val="RubricEntries10pt"/>
              </w:rPr>
              <w:t>is turned</w:t>
            </w:r>
            <w:proofErr w:type="gramEnd"/>
            <w:r>
              <w:rPr>
                <w:rStyle w:val="RubricEntries10pt"/>
              </w:rPr>
              <w:t xml:space="preserve"> on and off with a touch sensor</w:t>
            </w:r>
          </w:p>
          <w:p w14:paraId="647E2CFC" w14:textId="5790AEF7" w:rsidR="00331E92" w:rsidRDefault="00331E92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are securely fastened</w:t>
            </w:r>
          </w:p>
          <w:p w14:paraId="1CF4DE83" w14:textId="72774425" w:rsidR="009C3DC2" w:rsidRPr="004C5B04" w:rsidRDefault="00BA5597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work without interfering with each other or breaking</w:t>
            </w:r>
          </w:p>
        </w:tc>
        <w:tc>
          <w:tcPr>
            <w:tcW w:w="3059" w:type="dxa"/>
          </w:tcPr>
          <w:p w14:paraId="7909004F" w14:textId="77777777" w:rsidR="009C3DC2" w:rsidRDefault="009C3DC2" w:rsidP="00E53FAD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machine assembly failed to meet the following criteria and could not </w:t>
            </w:r>
            <w:proofErr w:type="gramStart"/>
            <w:r>
              <w:rPr>
                <w:rStyle w:val="RubricEntries10pt"/>
              </w:rPr>
              <w:t>be operated</w:t>
            </w:r>
            <w:proofErr w:type="gramEnd"/>
            <w:r>
              <w:rPr>
                <w:rStyle w:val="RubricEntries10pt"/>
              </w:rPr>
              <w:t>.</w:t>
            </w:r>
          </w:p>
          <w:p w14:paraId="695DC3CB" w14:textId="051E8490" w:rsidR="009C3DC2" w:rsidRDefault="009C3DC2" w:rsidP="00E53FAD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machine </w:t>
            </w:r>
            <w:proofErr w:type="gramStart"/>
            <w:r>
              <w:rPr>
                <w:rStyle w:val="RubricEntries10pt"/>
              </w:rPr>
              <w:t>is turned</w:t>
            </w:r>
            <w:proofErr w:type="gramEnd"/>
            <w:r>
              <w:rPr>
                <w:rStyle w:val="RubricEntries10pt"/>
              </w:rPr>
              <w:t xml:space="preserve"> on and off with a touch sensor</w:t>
            </w:r>
          </w:p>
          <w:p w14:paraId="71E77A66" w14:textId="584F939D" w:rsidR="00331E92" w:rsidRDefault="00331E92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are securely fastened</w:t>
            </w:r>
          </w:p>
          <w:p w14:paraId="59605920" w14:textId="7D639F69" w:rsidR="009C3DC2" w:rsidRPr="004C5B04" w:rsidRDefault="00BA5597" w:rsidP="00331E92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All components work without interfering with each other or breaking</w:t>
            </w:r>
          </w:p>
        </w:tc>
      </w:tr>
      <w:tr w:rsidR="009C3DC2" w14:paraId="54F04D6B" w14:textId="77777777" w:rsidTr="00BA5597">
        <w:trPr>
          <w:trHeight w:val="395"/>
        </w:trPr>
        <w:tc>
          <w:tcPr>
            <w:tcW w:w="1885" w:type="dxa"/>
          </w:tcPr>
          <w:p w14:paraId="45912B32" w14:textId="77777777" w:rsidR="009C3DC2" w:rsidRDefault="009C3DC2" w:rsidP="00E53FAD">
            <w:pPr>
              <w:pStyle w:val="RubricTitles"/>
            </w:pPr>
            <w:r>
              <w:t>Teacher Comments</w:t>
            </w:r>
          </w:p>
        </w:tc>
        <w:tc>
          <w:tcPr>
            <w:tcW w:w="12505" w:type="dxa"/>
            <w:gridSpan w:val="4"/>
          </w:tcPr>
          <w:p w14:paraId="6D32E7B7" w14:textId="77777777" w:rsidR="009C3DC2" w:rsidRDefault="009C3DC2" w:rsidP="00E53FAD"/>
        </w:tc>
      </w:tr>
    </w:tbl>
    <w:p w14:paraId="77279E42" w14:textId="77777777" w:rsidR="00B00399" w:rsidRPr="00331E92" w:rsidRDefault="00B00399" w:rsidP="00B00399">
      <w:pPr>
        <w:rPr>
          <w:sz w:val="2"/>
          <w:szCs w:val="2"/>
        </w:rPr>
      </w:pPr>
    </w:p>
    <w:sectPr w:rsidR="00B00399" w:rsidRPr="00331E92" w:rsidSect="00B942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884D6" w14:textId="77777777" w:rsidR="00C337B1" w:rsidRDefault="00C337B1" w:rsidP="001E4BCA">
      <w:r>
        <w:separator/>
      </w:r>
    </w:p>
  </w:endnote>
  <w:endnote w:type="continuationSeparator" w:id="0">
    <w:p w14:paraId="2C3FFD6C" w14:textId="77777777" w:rsidR="00C337B1" w:rsidRDefault="00C337B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CCA64" w14:textId="77777777" w:rsidR="009C3DC2" w:rsidRDefault="009C3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3D47647F" w14:textId="77777777" w:rsidTr="00B94253">
      <w:tc>
        <w:tcPr>
          <w:tcW w:w="7200" w:type="dxa"/>
          <w:shd w:val="clear" w:color="auto" w:fill="F2F2F2" w:themeFill="background1" w:themeFillShade="F2"/>
        </w:tcPr>
        <w:p w14:paraId="00C27D42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404BF6C9" w14:textId="3488849F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9C3DC2">
            <w:t>4.3.1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76E73B84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889C0" w14:textId="77777777" w:rsidR="009C3DC2" w:rsidRDefault="009C3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04FD1" w14:textId="77777777" w:rsidR="00C337B1" w:rsidRDefault="00C337B1" w:rsidP="001E4BCA">
      <w:r>
        <w:separator/>
      </w:r>
    </w:p>
  </w:footnote>
  <w:footnote w:type="continuationSeparator" w:id="0">
    <w:p w14:paraId="12134D0D" w14:textId="77777777" w:rsidR="00C337B1" w:rsidRDefault="00C337B1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67DA" w14:textId="77777777" w:rsidR="00586C14" w:rsidRDefault="00C337B1">
    <w:pPr>
      <w:pStyle w:val="Header"/>
    </w:pPr>
    <w:r>
      <w:rPr>
        <w:noProof/>
      </w:rPr>
      <w:pict w14:anchorId="73F9C8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A4B75" w14:textId="77777777" w:rsidR="009C3DC2" w:rsidRDefault="009C3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4B43C" w14:textId="77777777" w:rsidR="009C3DC2" w:rsidRDefault="009C3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DC2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5EAD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31E92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E4AC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223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C3DC2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A5597"/>
    <w:rsid w:val="00BF0B24"/>
    <w:rsid w:val="00C04A38"/>
    <w:rsid w:val="00C20182"/>
    <w:rsid w:val="00C22A78"/>
    <w:rsid w:val="00C25108"/>
    <w:rsid w:val="00C33233"/>
    <w:rsid w:val="00C337B1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48D9C58"/>
  <w14:defaultImageDpi w14:val="32767"/>
  <w15:chartTrackingRefBased/>
  <w15:docId w15:val="{D4D6A4EC-9BCD-49F7-A3AC-40162C79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25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4.3.1 Evaluation Rubric</vt:lpstr>
    </vt:vector>
  </TitlesOfParts>
  <Manager>Dan Jansen</Manager>
  <Company>Curriculum for Agricultural Science Education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4.3.1 Evaluation Rubric</dc:title>
  <dc:subject>MSA - Unit 4 - Lesson 4.3 Agricultural Processing</dc:subject>
  <dc:creator>Carl Aakre</dc:creator>
  <cp:keywords/>
  <dc:description/>
  <cp:lastModifiedBy>Carl Aakre</cp:lastModifiedBy>
  <cp:revision>3</cp:revision>
  <dcterms:created xsi:type="dcterms:W3CDTF">2018-11-05T19:36:00Z</dcterms:created>
  <dcterms:modified xsi:type="dcterms:W3CDTF">2018-12-20T16:42:00Z</dcterms:modified>
</cp:coreProperties>
</file>