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00"/>
      </w:tblGrid>
      <w:tr w:rsidR="00F40268" w14:paraId="655C449F" w14:textId="77777777" w:rsidTr="004D6A34">
        <w:trPr>
          <w:trHeight w:val="288"/>
        </w:trPr>
        <w:tc>
          <w:tcPr>
            <w:tcW w:w="10800" w:type="dxa"/>
            <w:vAlign w:val="center"/>
          </w:tcPr>
          <w:p w14:paraId="592E6EC4" w14:textId="77777777" w:rsidR="00F40268" w:rsidRDefault="00F40268" w:rsidP="00661BCA">
            <w:pPr>
              <w:pStyle w:val="Header"/>
              <w:rPr>
                <w:noProof/>
              </w:rPr>
            </w:pPr>
            <w:r>
              <w:rPr>
                <w:noProof/>
              </w:rPr>
              <w:t>Name______________________________________</w:t>
            </w:r>
            <w:r w:rsidRPr="00086C12">
              <w:t>_______________</w:t>
            </w:r>
          </w:p>
        </w:tc>
      </w:tr>
      <w:tr w:rsidR="00F40268" w14:paraId="595CBC05" w14:textId="77777777" w:rsidTr="00C14A05">
        <w:trPr>
          <w:trHeight w:val="720"/>
        </w:trPr>
        <w:tc>
          <w:tcPr>
            <w:tcW w:w="10800" w:type="dxa"/>
            <w:vAlign w:val="center"/>
          </w:tcPr>
          <w:p w14:paraId="1FC1656D" w14:textId="77777777" w:rsidR="00F40268" w:rsidRDefault="007701F1" w:rsidP="00C14A05">
            <w:pPr>
              <w:jc w:val="right"/>
            </w:pPr>
            <w:r>
              <w:rPr>
                <w:noProof/>
              </w:rPr>
              <w:drawing>
                <wp:inline distT="0" distB="0" distL="0" distR="0" wp14:anchorId="4001F235" wp14:editId="25B5C401">
                  <wp:extent cx="1380744" cy="3657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urriculum CASE Logo-09.png"/>
                          <pic:cNvPicPr/>
                        </pic:nvPicPr>
                        <pic:blipFill>
                          <a:blip r:embed="rId7"/>
                          <a:stretch>
                            <a:fillRect/>
                          </a:stretch>
                        </pic:blipFill>
                        <pic:spPr>
                          <a:xfrm>
                            <a:off x="0" y="0"/>
                            <a:ext cx="1380744" cy="365760"/>
                          </a:xfrm>
                          <a:prstGeom prst="rect">
                            <a:avLst/>
                          </a:prstGeom>
                        </pic:spPr>
                      </pic:pic>
                    </a:graphicData>
                  </a:graphic>
                </wp:inline>
              </w:drawing>
            </w:r>
          </w:p>
        </w:tc>
      </w:tr>
    </w:tbl>
    <w:p w14:paraId="55A5F936" w14:textId="6EE8BCA5" w:rsidR="001F38F3" w:rsidRPr="0041298F" w:rsidRDefault="007701F1" w:rsidP="001F38F3">
      <w:pPr>
        <w:pStyle w:val="MSAHeading"/>
      </w:pPr>
      <w:r>
        <w:rPr>
          <w:noProof/>
        </w:rPr>
        <w:drawing>
          <wp:inline distT="0" distB="0" distL="0" distR="0" wp14:anchorId="492D31A8" wp14:editId="65D6C4F5">
            <wp:extent cx="146304" cy="228600"/>
            <wp:effectExtent l="0" t="0" r="6350" b="0"/>
            <wp:docPr id="1" name="Picture 1"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t light-46-46.png"/>
                    <pic:cNvPicPr/>
                  </pic:nvPicPr>
                  <pic:blipFill>
                    <a:blip r:embed="rId8"/>
                    <a:stretch>
                      <a:fillRect/>
                    </a:stretch>
                  </pic:blipFill>
                  <pic:spPr>
                    <a:xfrm>
                      <a:off x="0" y="0"/>
                      <a:ext cx="146304" cy="228600"/>
                    </a:xfrm>
                    <a:prstGeom prst="rect">
                      <a:avLst/>
                    </a:prstGeom>
                  </pic:spPr>
                </pic:pic>
              </a:graphicData>
            </a:graphic>
          </wp:inline>
        </w:drawing>
      </w:r>
      <w:r>
        <w:t xml:space="preserve"> </w:t>
      </w:r>
      <w:r w:rsidR="00F40268">
        <w:t xml:space="preserve">Activity </w:t>
      </w:r>
      <w:r w:rsidR="0027370B">
        <w:t>4.1.2 Shifting Gears</w:t>
      </w:r>
    </w:p>
    <w:p w14:paraId="5B566DF3" w14:textId="77777777" w:rsidR="001F38F3" w:rsidRPr="001F38F3" w:rsidRDefault="001F38F3" w:rsidP="001F38F3"/>
    <w:p w14:paraId="1F7E2826" w14:textId="77777777" w:rsidR="0027370B" w:rsidRDefault="0027370B" w:rsidP="0027370B">
      <w:pPr>
        <w:pStyle w:val="ActivitySection"/>
      </w:pPr>
      <w:r>
        <w:t>Purpose</w:t>
      </w:r>
    </w:p>
    <w:p w14:paraId="45D70256" w14:textId="43812F59" w:rsidR="0027370B" w:rsidRDefault="0027370B" w:rsidP="0027370B">
      <w:pPr>
        <w:pStyle w:val="ActivityBody"/>
      </w:pPr>
      <w:r>
        <w:t xml:space="preserve">Have you ridden in a car </w:t>
      </w:r>
      <w:r w:rsidR="0086618A">
        <w:t>where</w:t>
      </w:r>
      <w:r>
        <w:t xml:space="preserve"> the driver manually shifted gears? What </w:t>
      </w:r>
      <w:r w:rsidR="0086618A">
        <w:t>happens</w:t>
      </w:r>
      <w:r>
        <w:t xml:space="preserve"> every time the driver shifts? How can gear systems have multiple speeds? Agricultural machines, such as tractors, have gear systems that change speeds as well.</w:t>
      </w:r>
    </w:p>
    <w:p w14:paraId="6481707C" w14:textId="77777777" w:rsidR="0027370B" w:rsidRPr="00C83A86" w:rsidRDefault="0027370B" w:rsidP="0027370B"/>
    <w:p w14:paraId="54C53DAE" w14:textId="05894AA0" w:rsidR="0027370B" w:rsidRDefault="0027370B" w:rsidP="0027370B">
      <w:pPr>
        <w:pStyle w:val="ActivityBody"/>
      </w:pPr>
      <w:r>
        <w:t xml:space="preserve">During </w:t>
      </w:r>
      <w:r>
        <w:rPr>
          <w:rStyle w:val="Italic"/>
        </w:rPr>
        <w:t>Activity 4.1.1 Pulley Speed</w:t>
      </w:r>
      <w:r>
        <w:t xml:space="preserve">, you used idler pulleys to design compound pulley systems. Compound gear systems have a drive, idler, and driven gear and work </w:t>
      </w:r>
      <w:proofErr w:type="gramStart"/>
      <w:r>
        <w:t>similar to</w:t>
      </w:r>
      <w:proofErr w:type="gramEnd"/>
      <w:r>
        <w:t xml:space="preserve"> compound pulley systems. The number of teeth on each gear </w:t>
      </w:r>
      <w:proofErr w:type="gramStart"/>
      <w:r>
        <w:t>is used</w:t>
      </w:r>
      <w:proofErr w:type="gramEnd"/>
      <w:r>
        <w:t xml:space="preserve"> </w:t>
      </w:r>
      <w:r w:rsidR="0086618A">
        <w:t>to calculate</w:t>
      </w:r>
      <w:r>
        <w:t xml:space="preserve"> th</w:t>
      </w:r>
      <w:r w:rsidR="00AF3AE5">
        <w:t xml:space="preserve">e gear </w:t>
      </w:r>
      <w:r w:rsidR="007F413D">
        <w:t xml:space="preserve">reduction </w:t>
      </w:r>
      <w:r>
        <w:t xml:space="preserve">in a compound gear system. Multiple combinations of idler gears in a gearbox provide speed options for a single system. A system of gears changing speeds </w:t>
      </w:r>
      <w:proofErr w:type="gramStart"/>
      <w:r>
        <w:t>is called</w:t>
      </w:r>
      <w:proofErr w:type="gramEnd"/>
      <w:r>
        <w:t xml:space="preserve"> a transmission. Power required to operate the transmission will depend upon the gear </w:t>
      </w:r>
      <w:r w:rsidR="007F413D">
        <w:t>reduction</w:t>
      </w:r>
      <w:r>
        <w:t>.</w:t>
      </w:r>
    </w:p>
    <w:p w14:paraId="2DDC26FC" w14:textId="77777777" w:rsidR="0027370B" w:rsidRPr="008F2CB7" w:rsidRDefault="0027370B" w:rsidP="0027370B"/>
    <w:p w14:paraId="71D0652A" w14:textId="1C005887" w:rsidR="0027370B" w:rsidRDefault="0027370B" w:rsidP="0027370B">
      <w:pPr>
        <w:pStyle w:val="ActivityBody"/>
      </w:pPr>
      <w:r>
        <w:t xml:space="preserve">How do you design a system with shifting gears? </w:t>
      </w:r>
      <w:r w:rsidR="0086618A">
        <w:t>How</w:t>
      </w:r>
      <w:r>
        <w:t xml:space="preserve"> do gear </w:t>
      </w:r>
      <w:r w:rsidR="00AF3AE5">
        <w:t>reductions</w:t>
      </w:r>
      <w:r>
        <w:t xml:space="preserve"> </w:t>
      </w:r>
      <w:r w:rsidR="0086618A">
        <w:t>affect</w:t>
      </w:r>
      <w:r>
        <w:t xml:space="preserve"> power requirements?</w:t>
      </w:r>
    </w:p>
    <w:p w14:paraId="62C5F15E" w14:textId="77777777" w:rsidR="0027370B" w:rsidRDefault="0027370B" w:rsidP="0027370B"/>
    <w:p w14:paraId="5EC99FC1" w14:textId="77777777" w:rsidR="0027370B" w:rsidRDefault="0027370B" w:rsidP="0027370B">
      <w:pPr>
        <w:pStyle w:val="ActivitySection"/>
      </w:pPr>
      <w:r>
        <w:t>Materials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5395"/>
        <w:gridCol w:w="5395"/>
      </w:tblGrid>
      <w:tr w:rsidR="0027370B" w14:paraId="0E485B9E" w14:textId="77777777" w:rsidTr="002837A2">
        <w:tc>
          <w:tcPr>
            <w:tcW w:w="5395" w:type="dxa"/>
          </w:tcPr>
          <w:p w14:paraId="78028B92" w14:textId="48CBF3B1" w:rsidR="0027370B" w:rsidRDefault="0027370B" w:rsidP="002837A2">
            <w:pPr>
              <w:pStyle w:val="ActivityBodyBold"/>
            </w:pPr>
            <w:r>
              <w:t xml:space="preserve">Per </w:t>
            </w:r>
            <w:r w:rsidR="00AF3AE5">
              <w:t>team</w:t>
            </w:r>
            <w:r>
              <w:t xml:space="preserve"> of</w:t>
            </w:r>
            <w:r w:rsidR="00AF3AE5">
              <w:t xml:space="preserve"> three</w:t>
            </w:r>
            <w:r>
              <w:t xml:space="preserve"> students:</w:t>
            </w:r>
          </w:p>
          <w:p w14:paraId="14B165CA" w14:textId="77777777" w:rsidR="0027370B" w:rsidRDefault="0027370B" w:rsidP="002837A2">
            <w:pPr>
              <w:pStyle w:val="Activitybullet"/>
            </w:pPr>
            <w:r>
              <w:t>Plastic storage containers</w:t>
            </w:r>
          </w:p>
          <w:p w14:paraId="749AB2B2" w14:textId="77777777" w:rsidR="0027370B" w:rsidRDefault="0027370B" w:rsidP="002837A2">
            <w:pPr>
              <w:pStyle w:val="Activitybullet"/>
            </w:pPr>
            <w:r>
              <w:t>2 12-tooth gears</w:t>
            </w:r>
          </w:p>
          <w:p w14:paraId="6DC65F55" w14:textId="77777777" w:rsidR="0027370B" w:rsidRDefault="0027370B" w:rsidP="002837A2">
            <w:pPr>
              <w:pStyle w:val="Activitybullet"/>
            </w:pPr>
            <w:r>
              <w:t>2 36-tooth gears</w:t>
            </w:r>
          </w:p>
          <w:p w14:paraId="6E4425B4" w14:textId="77777777" w:rsidR="0027370B" w:rsidRDefault="0027370B" w:rsidP="002837A2">
            <w:pPr>
              <w:pStyle w:val="Activitybullet"/>
            </w:pPr>
            <w:r>
              <w:t>2 60-tooth gears</w:t>
            </w:r>
          </w:p>
          <w:p w14:paraId="476764E6" w14:textId="4E84838C" w:rsidR="0027370B" w:rsidRDefault="0027370B" w:rsidP="002837A2">
            <w:pPr>
              <w:pStyle w:val="Activitybullet"/>
            </w:pPr>
            <w:r>
              <w:t>3 60-tooth extra strength gears</w:t>
            </w:r>
          </w:p>
          <w:p w14:paraId="4CB77EF4" w14:textId="21EACEDA" w:rsidR="007F413D" w:rsidRDefault="007F413D" w:rsidP="002837A2">
            <w:pPr>
              <w:pStyle w:val="Activitybullet"/>
            </w:pPr>
            <w:r>
              <w:t>3 square shaft inserts</w:t>
            </w:r>
          </w:p>
          <w:p w14:paraId="6496A4CB" w14:textId="77777777" w:rsidR="0027370B" w:rsidRDefault="0027370B" w:rsidP="002837A2">
            <w:pPr>
              <w:pStyle w:val="Activitybullet"/>
            </w:pPr>
            <w:r>
              <w:t>1 4″ wheel</w:t>
            </w:r>
          </w:p>
          <w:p w14:paraId="023CE667" w14:textId="0099BE9B" w:rsidR="0027370B" w:rsidRDefault="0027370B" w:rsidP="002837A2">
            <w:pPr>
              <w:pStyle w:val="Activitybullet"/>
            </w:pPr>
            <w:r>
              <w:t>3 chassis rails, 25 holes</w:t>
            </w:r>
            <w:r w:rsidR="007F413D">
              <w:t xml:space="preserve"> (C</w:t>
            </w:r>
            <w:r w:rsidR="0086618A">
              <w:t>-</w:t>
            </w:r>
            <w:r w:rsidR="007F413D">
              <w:t>shaped)</w:t>
            </w:r>
          </w:p>
          <w:p w14:paraId="755FAB0C" w14:textId="05F273C3" w:rsidR="0027370B" w:rsidRDefault="0027370B" w:rsidP="002837A2">
            <w:pPr>
              <w:pStyle w:val="Activitybullet"/>
            </w:pPr>
            <w:r>
              <w:t>2 chassis bumper angles, 25 holes</w:t>
            </w:r>
            <w:r w:rsidR="007F413D">
              <w:t xml:space="preserve"> (L</w:t>
            </w:r>
            <w:r w:rsidR="0086618A">
              <w:t>-</w:t>
            </w:r>
            <w:r w:rsidR="007F413D">
              <w:t>shaped)</w:t>
            </w:r>
          </w:p>
          <w:p w14:paraId="7231DCF3" w14:textId="77777777" w:rsidR="0027370B" w:rsidRDefault="0027370B" w:rsidP="002837A2">
            <w:pPr>
              <w:pStyle w:val="Activitybullet"/>
            </w:pPr>
            <w:r>
              <w:t>1 2-wire motor</w:t>
            </w:r>
          </w:p>
          <w:p w14:paraId="7DF65547" w14:textId="77777777" w:rsidR="0027370B" w:rsidRDefault="0027370B" w:rsidP="002837A2">
            <w:pPr>
              <w:pStyle w:val="Activitybullet"/>
            </w:pPr>
            <w:r>
              <w:t>1 clutch</w:t>
            </w:r>
          </w:p>
          <w:p w14:paraId="6E32807F" w14:textId="77777777" w:rsidR="0027370B" w:rsidRDefault="0027370B" w:rsidP="002837A2">
            <w:pPr>
              <w:pStyle w:val="Activitybullet"/>
            </w:pPr>
            <w:r>
              <w:t>Flat bearing</w:t>
            </w:r>
          </w:p>
          <w:p w14:paraId="22788425" w14:textId="77777777" w:rsidR="0027370B" w:rsidRDefault="0027370B" w:rsidP="002837A2">
            <w:pPr>
              <w:pStyle w:val="Activitybullet"/>
            </w:pPr>
            <w:r>
              <w:t>2 ½″ motor screws</w:t>
            </w:r>
          </w:p>
          <w:p w14:paraId="04724A99" w14:textId="5450F79A" w:rsidR="0027370B" w:rsidRDefault="0027370B" w:rsidP="002837A2">
            <w:pPr>
              <w:pStyle w:val="Activitybullet"/>
            </w:pPr>
            <w:r>
              <w:t>2 12″ square shafts</w:t>
            </w:r>
          </w:p>
          <w:p w14:paraId="2FA48A2D" w14:textId="757FD468" w:rsidR="0027370B" w:rsidRDefault="0027370B" w:rsidP="002837A2">
            <w:pPr>
              <w:pStyle w:val="Activitybullet"/>
            </w:pPr>
            <w:r>
              <w:t>1 4″ square shaft</w:t>
            </w:r>
          </w:p>
          <w:p w14:paraId="5655BBD6" w14:textId="77777777" w:rsidR="0027370B" w:rsidRDefault="0027370B" w:rsidP="002837A2">
            <w:pPr>
              <w:pStyle w:val="Activitybullet"/>
            </w:pPr>
            <w:r>
              <w:t>11 shaft collars with set screws</w:t>
            </w:r>
          </w:p>
        </w:tc>
        <w:tc>
          <w:tcPr>
            <w:tcW w:w="5395" w:type="dxa"/>
          </w:tcPr>
          <w:p w14:paraId="3213D244" w14:textId="77777777" w:rsidR="0027370B" w:rsidRDefault="0027370B" w:rsidP="002837A2">
            <w:pPr>
              <w:pStyle w:val="ActivityBodyBold"/>
            </w:pPr>
          </w:p>
          <w:p w14:paraId="3D764628" w14:textId="77777777" w:rsidR="0027370B" w:rsidRDefault="0027370B" w:rsidP="002837A2">
            <w:pPr>
              <w:pStyle w:val="Activitybullet"/>
            </w:pPr>
            <w:r>
              <w:t>4 #8-32 threaded standoffs, 3″ long</w:t>
            </w:r>
          </w:p>
          <w:p w14:paraId="7D6E42FF" w14:textId="77777777" w:rsidR="0027370B" w:rsidRDefault="0027370B" w:rsidP="002837A2">
            <w:pPr>
              <w:pStyle w:val="Activitybullet"/>
            </w:pPr>
            <w:r>
              <w:t>8 #8-32 button head screws ¼″ long</w:t>
            </w:r>
          </w:p>
          <w:p w14:paraId="0A0D2202" w14:textId="77777777" w:rsidR="0027370B" w:rsidRDefault="0027370B" w:rsidP="002837A2">
            <w:pPr>
              <w:pStyle w:val="Activitybullet"/>
            </w:pPr>
            <w:r>
              <w:t xml:space="preserve">4 #8-32 </w:t>
            </w:r>
            <w:proofErr w:type="spellStart"/>
            <w:r>
              <w:t>keps</w:t>
            </w:r>
            <w:proofErr w:type="spellEnd"/>
            <w:r>
              <w:t xml:space="preserve"> nuts</w:t>
            </w:r>
          </w:p>
          <w:p w14:paraId="34DE5376" w14:textId="77777777" w:rsidR="0027370B" w:rsidRDefault="0027370B" w:rsidP="002837A2">
            <w:pPr>
              <w:pStyle w:val="Activitybullet"/>
            </w:pPr>
            <w:r>
              <w:t>5 8mm spacers</w:t>
            </w:r>
          </w:p>
          <w:p w14:paraId="50349A33" w14:textId="5632165B" w:rsidR="0027370B" w:rsidRDefault="0027370B" w:rsidP="002837A2">
            <w:pPr>
              <w:pStyle w:val="Activitybullet"/>
            </w:pPr>
            <w:r>
              <w:t>¼″ wrench</w:t>
            </w:r>
            <w:r w:rsidR="00FD7E72">
              <w:t xml:space="preserve"> or nut driver</w:t>
            </w:r>
          </w:p>
          <w:p w14:paraId="0D0C898C" w14:textId="77777777" w:rsidR="0027370B" w:rsidRDefault="0027370B" w:rsidP="002837A2">
            <w:pPr>
              <w:pStyle w:val="Activitybullet"/>
            </w:pPr>
            <w:r w:rsidRPr="00D27DA7">
              <w:rPr>
                <w:vertAlign w:val="superscript"/>
              </w:rPr>
              <w:t>5</w:t>
            </w:r>
            <w:r>
              <w:t>/</w:t>
            </w:r>
            <w:r w:rsidRPr="00D27DA7">
              <w:rPr>
                <w:vertAlign w:val="subscript"/>
              </w:rPr>
              <w:t>64</w:t>
            </w:r>
            <w:r>
              <w:t>″ hex wrench</w:t>
            </w:r>
          </w:p>
          <w:p w14:paraId="35056C5E" w14:textId="77777777" w:rsidR="0027370B" w:rsidRDefault="0027370B" w:rsidP="002837A2">
            <w:pPr>
              <w:pStyle w:val="Activitybullet"/>
            </w:pPr>
            <w:r w:rsidRPr="00D27DA7">
              <w:rPr>
                <w:vertAlign w:val="superscript"/>
              </w:rPr>
              <w:t>3</w:t>
            </w:r>
            <w:r>
              <w:t>/</w:t>
            </w:r>
            <w:r w:rsidRPr="00D27DA7">
              <w:rPr>
                <w:vertAlign w:val="subscript"/>
              </w:rPr>
              <w:t>32</w:t>
            </w:r>
            <w:r>
              <w:t>″ hex wrench</w:t>
            </w:r>
          </w:p>
          <w:p w14:paraId="2C1B27F1" w14:textId="77777777" w:rsidR="0027370B" w:rsidRDefault="0027370B" w:rsidP="002837A2">
            <w:pPr>
              <w:pStyle w:val="Activitybullet"/>
            </w:pPr>
            <w:r>
              <w:t>LabQuest2</w:t>
            </w:r>
          </w:p>
          <w:p w14:paraId="28D82191" w14:textId="77777777" w:rsidR="0027370B" w:rsidRDefault="0027370B" w:rsidP="002837A2">
            <w:pPr>
              <w:pStyle w:val="Activitybullet"/>
            </w:pPr>
            <w:r>
              <w:t>Energy sensor</w:t>
            </w:r>
          </w:p>
          <w:p w14:paraId="068C896D" w14:textId="77777777" w:rsidR="0027370B" w:rsidRDefault="0027370B" w:rsidP="002837A2">
            <w:pPr>
              <w:pStyle w:val="Activitybullet"/>
            </w:pPr>
            <w:r>
              <w:t>7.2V battery</w:t>
            </w:r>
          </w:p>
          <w:p w14:paraId="5880D497" w14:textId="77777777" w:rsidR="0027370B" w:rsidRDefault="0027370B" w:rsidP="002837A2">
            <w:pPr>
              <w:pStyle w:val="Activitybullet"/>
            </w:pPr>
            <w:r>
              <w:t>2 black leads with alligator clips</w:t>
            </w:r>
          </w:p>
          <w:p w14:paraId="61689552" w14:textId="77777777" w:rsidR="0027370B" w:rsidRDefault="0027370B" w:rsidP="002837A2">
            <w:pPr>
              <w:pStyle w:val="Activitybullet"/>
            </w:pPr>
            <w:r>
              <w:t>2 red leads with alligator clips</w:t>
            </w:r>
          </w:p>
          <w:p w14:paraId="5C5D9C0B" w14:textId="2D4EA0D3" w:rsidR="0027370B" w:rsidRDefault="0027370B" w:rsidP="002837A2">
            <w:pPr>
              <w:pStyle w:val="Activitybullet"/>
            </w:pPr>
            <w:r>
              <w:t>Masking tape</w:t>
            </w:r>
          </w:p>
          <w:p w14:paraId="3C7C84B6" w14:textId="4E764815" w:rsidR="007F413D" w:rsidRDefault="007F413D" w:rsidP="002837A2">
            <w:pPr>
              <w:pStyle w:val="Activitybullet"/>
            </w:pPr>
            <w:r>
              <w:t>9</w:t>
            </w:r>
            <w:r w:rsidR="00D117B9">
              <w:t>-</w:t>
            </w:r>
            <w:r>
              <w:t>volt battery adap</w:t>
            </w:r>
            <w:r w:rsidR="00AF3AE5">
              <w:t>ter</w:t>
            </w:r>
          </w:p>
          <w:p w14:paraId="04355D49" w14:textId="6BA8298B" w:rsidR="007F413D" w:rsidRDefault="007F413D" w:rsidP="002837A2">
            <w:pPr>
              <w:pStyle w:val="Activitybullet"/>
            </w:pPr>
            <w:r>
              <w:t>Electrical tape</w:t>
            </w:r>
          </w:p>
        </w:tc>
      </w:tr>
      <w:tr w:rsidR="0027370B" w14:paraId="1E186301" w14:textId="77777777" w:rsidTr="002837A2">
        <w:tc>
          <w:tcPr>
            <w:tcW w:w="5395" w:type="dxa"/>
          </w:tcPr>
          <w:p w14:paraId="08EF6251" w14:textId="77777777" w:rsidR="0027370B" w:rsidRDefault="0027370B" w:rsidP="002837A2">
            <w:pPr>
              <w:pStyle w:val="ActivityBodyBold"/>
            </w:pPr>
            <w:r>
              <w:t>Per student:</w:t>
            </w:r>
          </w:p>
          <w:p w14:paraId="629B6D74" w14:textId="77777777" w:rsidR="0027370B" w:rsidRPr="00702D77" w:rsidRDefault="0027370B" w:rsidP="002837A2">
            <w:pPr>
              <w:pStyle w:val="Activitybullet"/>
              <w:rPr>
                <w:rStyle w:val="Italic"/>
              </w:rPr>
            </w:pPr>
            <w:r w:rsidRPr="00702D77">
              <w:rPr>
                <w:rStyle w:val="Italic"/>
              </w:rPr>
              <w:t>Agriscience Notebook</w:t>
            </w:r>
          </w:p>
          <w:p w14:paraId="25A640D6" w14:textId="77777777" w:rsidR="0027370B" w:rsidRDefault="0027370B" w:rsidP="002837A2">
            <w:pPr>
              <w:pStyle w:val="Activitybullet"/>
              <w:rPr>
                <w:rStyle w:val="Italic"/>
              </w:rPr>
            </w:pPr>
            <w:r w:rsidRPr="00702D77">
              <w:rPr>
                <w:rStyle w:val="Italic"/>
              </w:rPr>
              <w:t>Engineering Notebook</w:t>
            </w:r>
          </w:p>
          <w:p w14:paraId="7FC2E589" w14:textId="637ADBA7" w:rsidR="007F413D" w:rsidRPr="00FE6DA1" w:rsidRDefault="007F413D" w:rsidP="002837A2">
            <w:pPr>
              <w:pStyle w:val="Activitybullet"/>
              <w:rPr>
                <w:i/>
              </w:rPr>
            </w:pPr>
            <w:r>
              <w:rPr>
                <w:i/>
              </w:rPr>
              <w:t>Guide for Building Clawbot</w:t>
            </w:r>
          </w:p>
        </w:tc>
        <w:tc>
          <w:tcPr>
            <w:tcW w:w="5395" w:type="dxa"/>
          </w:tcPr>
          <w:p w14:paraId="72ECB646" w14:textId="77777777" w:rsidR="0027370B" w:rsidRDefault="0027370B" w:rsidP="002837A2">
            <w:pPr>
              <w:pStyle w:val="ActivityBodyBold"/>
            </w:pPr>
          </w:p>
          <w:p w14:paraId="7E197EDB" w14:textId="77777777" w:rsidR="0027370B" w:rsidRDefault="0027370B" w:rsidP="002837A2">
            <w:pPr>
              <w:pStyle w:val="Activitybullet"/>
            </w:pPr>
            <w:r>
              <w:t>PPE</w:t>
            </w:r>
          </w:p>
          <w:p w14:paraId="33249943" w14:textId="77777777" w:rsidR="0027370B" w:rsidRDefault="0027370B" w:rsidP="002837A2">
            <w:pPr>
              <w:pStyle w:val="Activitybullet"/>
            </w:pPr>
            <w:r>
              <w:t>Pen</w:t>
            </w:r>
          </w:p>
        </w:tc>
      </w:tr>
    </w:tbl>
    <w:p w14:paraId="289AD1AA" w14:textId="77777777" w:rsidR="0027370B" w:rsidRDefault="0027370B" w:rsidP="0027370B"/>
    <w:p w14:paraId="566A385B" w14:textId="77777777" w:rsidR="0027370B" w:rsidRDefault="0027370B" w:rsidP="0027370B">
      <w:pPr>
        <w:pStyle w:val="ActivitySection"/>
      </w:pPr>
      <w:r>
        <w:t>Procedure</w:t>
      </w:r>
    </w:p>
    <w:p w14:paraId="4400CD7B" w14:textId="414FA3EB" w:rsidR="0027370B" w:rsidRDefault="00AF3AE5" w:rsidP="0027370B">
      <w:pPr>
        <w:pStyle w:val="ActivityBody"/>
      </w:pPr>
      <w:r>
        <w:t>Assign each person on the team as a tradesperson, technician, or engineer. Follow your assigned role and w</w:t>
      </w:r>
      <w:r w:rsidR="0027370B">
        <w:t xml:space="preserve">ork with your </w:t>
      </w:r>
      <w:r>
        <w:t>teammates</w:t>
      </w:r>
      <w:r w:rsidR="0027370B">
        <w:t xml:space="preserve"> to assemble a gearbox. Then test the system for speed and required power.</w:t>
      </w:r>
    </w:p>
    <w:p w14:paraId="6DD7BA07" w14:textId="77777777" w:rsidR="0027370B" w:rsidRPr="00621A46" w:rsidRDefault="0027370B" w:rsidP="0027370B"/>
    <w:p w14:paraId="4482F26E" w14:textId="422AF146" w:rsidR="00AF3AE5" w:rsidRDefault="0027370B" w:rsidP="00AF3AE5">
      <w:pPr>
        <w:pStyle w:val="ActivityBodyBold"/>
      </w:pPr>
      <w:r>
        <w:lastRenderedPageBreak/>
        <w:t xml:space="preserve">Part One – </w:t>
      </w:r>
      <w:r w:rsidR="006622E2">
        <w:t>Gearbox</w:t>
      </w:r>
      <w:r>
        <w:t xml:space="preserve"> Assembly</w:t>
      </w:r>
    </w:p>
    <w:p w14:paraId="104AB005" w14:textId="2FB512CC" w:rsidR="00AF3AE5" w:rsidRDefault="00AF3AE5" w:rsidP="00AF3AE5">
      <w:pPr>
        <w:pStyle w:val="ActivityBody"/>
      </w:pPr>
      <w:r>
        <w:t xml:space="preserve">Work as a team to complete Step 1. The technician and tradesperson should complete Step 2, while the engineer reads </w:t>
      </w:r>
      <w:r w:rsidR="0086618A">
        <w:t>S</w:t>
      </w:r>
      <w:r>
        <w:t xml:space="preserve">teps 3 – 18 and makes notes in his or her engineering notebook about what needs to </w:t>
      </w:r>
      <w:proofErr w:type="gramStart"/>
      <w:r>
        <w:t>be assembled</w:t>
      </w:r>
      <w:proofErr w:type="gramEnd"/>
      <w:r>
        <w:t xml:space="preserve">. Once Step 2 is complete and the engineer has read all remaining steps, work as a team to assemble the </w:t>
      </w:r>
      <w:r w:rsidR="006622E2">
        <w:t>gearbox</w:t>
      </w:r>
      <w:r>
        <w:t>.</w:t>
      </w:r>
    </w:p>
    <w:p w14:paraId="16C9FF2D" w14:textId="77777777" w:rsidR="00AF3AE5" w:rsidRPr="00AF3AE5" w:rsidRDefault="00AF3AE5" w:rsidP="00AF3AE5"/>
    <w:p w14:paraId="4B94102B" w14:textId="44BF7331" w:rsidR="0027370B" w:rsidRDefault="00AF3AE5" w:rsidP="0027370B">
      <w:pPr>
        <w:pStyle w:val="ActivityNumbers"/>
        <w:tabs>
          <w:tab w:val="num" w:pos="360"/>
        </w:tabs>
      </w:pPr>
      <w:r>
        <w:t>As a team, o</w:t>
      </w:r>
      <w:r w:rsidR="0027370B">
        <w:t xml:space="preserve">bserve the example </w:t>
      </w:r>
      <w:r w:rsidR="006622E2">
        <w:t>gearbox</w:t>
      </w:r>
      <w:r w:rsidR="0027370B">
        <w:t xml:space="preserve"> assembled by your teacher and shown in Figure 1 with a top, front, and side view of the </w:t>
      </w:r>
      <w:r w:rsidR="006622E2">
        <w:t>gearbox</w:t>
      </w:r>
      <w:r w:rsidR="0027370B">
        <w:t>.</w:t>
      </w:r>
    </w:p>
    <w:p w14:paraId="0A3D1EB0" w14:textId="5ECD4EDD" w:rsidR="0027370B" w:rsidRDefault="00AF3AE5" w:rsidP="0027370B">
      <w:pPr>
        <w:pStyle w:val="ActivityNumbers"/>
        <w:tabs>
          <w:tab w:val="num" w:pos="360"/>
        </w:tabs>
      </w:pPr>
      <w:r>
        <w:t>Have the assigned technician and tradesperson g</w:t>
      </w:r>
      <w:r w:rsidR="0027370B">
        <w:t>ather the materials and organize in plastic storage containers as instructed by your teacher.</w:t>
      </w:r>
      <w:r>
        <w:t xml:space="preserve"> The engineer should read the remaining steps in Part 1.</w:t>
      </w:r>
    </w:p>
    <w:p w14:paraId="72233F37" w14:textId="09679221" w:rsidR="007F413D" w:rsidRDefault="007F413D" w:rsidP="0027370B">
      <w:pPr>
        <w:pStyle w:val="Activitybullet"/>
      </w:pPr>
      <w:r>
        <w:t xml:space="preserve">Use pages 2 – 5 of </w:t>
      </w:r>
      <w:r w:rsidRPr="007F413D">
        <w:rPr>
          <w:rStyle w:val="ActivityBodyItalicChar"/>
        </w:rPr>
        <w:t>Guide for Building Clawbot</w:t>
      </w:r>
      <w:r>
        <w:t xml:space="preserve"> to identify the parts.</w:t>
      </w:r>
    </w:p>
    <w:p w14:paraId="65CEE9FA" w14:textId="0EB56B6B" w:rsidR="0027370B" w:rsidRDefault="0027370B" w:rsidP="0027370B">
      <w:pPr>
        <w:pStyle w:val="Activitybullet"/>
      </w:pPr>
      <w:r>
        <w:t>Place large parts in the bottom storage area of the tool box</w:t>
      </w:r>
      <w:r w:rsidR="0086618A">
        <w:t>.</w:t>
      </w:r>
    </w:p>
    <w:p w14:paraId="4DF303D2" w14:textId="0C665A0A" w:rsidR="0027370B" w:rsidRDefault="0027370B" w:rsidP="0027370B">
      <w:pPr>
        <w:pStyle w:val="Activitybullet"/>
      </w:pPr>
      <w:r>
        <w:t>Organize small pieces you may lose in small</w:t>
      </w:r>
      <w:r w:rsidR="0086618A">
        <w:t>,</w:t>
      </w:r>
      <w:r>
        <w:t xml:space="preserve"> sealable plastic storage containers</w:t>
      </w:r>
      <w:r w:rsidR="0086618A">
        <w:t>.</w:t>
      </w:r>
    </w:p>
    <w:tbl>
      <w:tblPr>
        <w:tblStyle w:val="TableGrid"/>
        <w:tblW w:w="0" w:type="auto"/>
        <w:tblLook w:val="04A0" w:firstRow="1" w:lastRow="0" w:firstColumn="1" w:lastColumn="0" w:noHBand="0" w:noVBand="1"/>
      </w:tblPr>
      <w:tblGrid>
        <w:gridCol w:w="3564"/>
        <w:gridCol w:w="3496"/>
        <w:gridCol w:w="3730"/>
      </w:tblGrid>
      <w:tr w:rsidR="0027370B" w14:paraId="4AEA9D27" w14:textId="77777777" w:rsidTr="002837A2">
        <w:tc>
          <w:tcPr>
            <w:tcW w:w="3596" w:type="dxa"/>
            <w:vAlign w:val="center"/>
          </w:tcPr>
          <w:p w14:paraId="7EE66D9F" w14:textId="77777777" w:rsidR="0027370B" w:rsidRDefault="0027370B" w:rsidP="002837A2">
            <w:pPr>
              <w:pStyle w:val="PictureCentered"/>
            </w:pPr>
            <w:r>
              <w:rPr>
                <w:noProof/>
              </w:rPr>
              <w:drawing>
                <wp:inline distT="0" distB="0" distL="0" distR="0" wp14:anchorId="37583715" wp14:editId="4E45F0E0">
                  <wp:extent cx="2091337" cy="1566545"/>
                  <wp:effectExtent l="0" t="0" r="444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03190" cy="1575423"/>
                          </a:xfrm>
                          <a:prstGeom prst="rect">
                            <a:avLst/>
                          </a:prstGeom>
                          <a:noFill/>
                          <a:ln>
                            <a:noFill/>
                          </a:ln>
                        </pic:spPr>
                      </pic:pic>
                    </a:graphicData>
                  </a:graphic>
                </wp:inline>
              </w:drawing>
            </w:r>
          </w:p>
        </w:tc>
        <w:tc>
          <w:tcPr>
            <w:tcW w:w="3597" w:type="dxa"/>
            <w:vAlign w:val="center"/>
          </w:tcPr>
          <w:p w14:paraId="690860E6" w14:textId="77777777" w:rsidR="0027370B" w:rsidRDefault="0027370B" w:rsidP="002837A2">
            <w:pPr>
              <w:pStyle w:val="PictureCentered"/>
            </w:pPr>
            <w:r>
              <w:rPr>
                <w:noProof/>
              </w:rPr>
              <w:drawing>
                <wp:inline distT="0" distB="0" distL="0" distR="0" wp14:anchorId="6C36AFD1" wp14:editId="0903DB17">
                  <wp:extent cx="1984248" cy="18288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84248" cy="1828800"/>
                          </a:xfrm>
                          <a:prstGeom prst="rect">
                            <a:avLst/>
                          </a:prstGeom>
                          <a:noFill/>
                          <a:ln>
                            <a:noFill/>
                          </a:ln>
                        </pic:spPr>
                      </pic:pic>
                    </a:graphicData>
                  </a:graphic>
                </wp:inline>
              </w:drawing>
            </w:r>
          </w:p>
        </w:tc>
        <w:tc>
          <w:tcPr>
            <w:tcW w:w="3597" w:type="dxa"/>
            <w:vAlign w:val="center"/>
          </w:tcPr>
          <w:p w14:paraId="017A4661" w14:textId="77777777" w:rsidR="0027370B" w:rsidRDefault="0027370B" w:rsidP="002837A2">
            <w:pPr>
              <w:pStyle w:val="PictureCentered"/>
            </w:pPr>
            <w:r>
              <w:rPr>
                <w:noProof/>
              </w:rPr>
              <w:drawing>
                <wp:inline distT="0" distB="0" distL="0" distR="0" wp14:anchorId="73F8C610" wp14:editId="29D3434F">
                  <wp:extent cx="2231390" cy="1671453"/>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34487" cy="1673773"/>
                          </a:xfrm>
                          <a:prstGeom prst="rect">
                            <a:avLst/>
                          </a:prstGeom>
                          <a:noFill/>
                          <a:ln>
                            <a:noFill/>
                          </a:ln>
                        </pic:spPr>
                      </pic:pic>
                    </a:graphicData>
                  </a:graphic>
                </wp:inline>
              </w:drawing>
            </w:r>
          </w:p>
        </w:tc>
      </w:tr>
      <w:tr w:rsidR="0027370B" w14:paraId="47565295" w14:textId="77777777" w:rsidTr="002837A2">
        <w:tc>
          <w:tcPr>
            <w:tcW w:w="3596" w:type="dxa"/>
            <w:tcBorders>
              <w:bottom w:val="single" w:sz="4" w:space="0" w:color="auto"/>
            </w:tcBorders>
          </w:tcPr>
          <w:p w14:paraId="259BB790" w14:textId="77777777" w:rsidR="0027370B" w:rsidRDefault="0027370B" w:rsidP="002837A2">
            <w:pPr>
              <w:pStyle w:val="CaptionCentered"/>
            </w:pPr>
            <w:r>
              <w:t>Front</w:t>
            </w:r>
          </w:p>
        </w:tc>
        <w:tc>
          <w:tcPr>
            <w:tcW w:w="3597" w:type="dxa"/>
            <w:tcBorders>
              <w:bottom w:val="single" w:sz="4" w:space="0" w:color="auto"/>
            </w:tcBorders>
          </w:tcPr>
          <w:p w14:paraId="61DDDECF" w14:textId="77777777" w:rsidR="0027370B" w:rsidRDefault="0027370B" w:rsidP="002837A2">
            <w:pPr>
              <w:pStyle w:val="CaptionCentered"/>
            </w:pPr>
            <w:r>
              <w:t>Top</w:t>
            </w:r>
          </w:p>
        </w:tc>
        <w:tc>
          <w:tcPr>
            <w:tcW w:w="3597" w:type="dxa"/>
            <w:tcBorders>
              <w:bottom w:val="single" w:sz="4" w:space="0" w:color="auto"/>
            </w:tcBorders>
          </w:tcPr>
          <w:p w14:paraId="17B9A0B1" w14:textId="77777777" w:rsidR="0027370B" w:rsidRDefault="0027370B" w:rsidP="002837A2">
            <w:pPr>
              <w:pStyle w:val="CaptionCentered"/>
            </w:pPr>
            <w:r>
              <w:t>Side</w:t>
            </w:r>
          </w:p>
        </w:tc>
      </w:tr>
      <w:tr w:rsidR="0027370B" w14:paraId="1CFA3F9E" w14:textId="77777777" w:rsidTr="002837A2">
        <w:tc>
          <w:tcPr>
            <w:tcW w:w="10790" w:type="dxa"/>
            <w:gridSpan w:val="3"/>
            <w:tcBorders>
              <w:top w:val="single" w:sz="4" w:space="0" w:color="auto"/>
              <w:left w:val="nil"/>
              <w:bottom w:val="nil"/>
              <w:right w:val="nil"/>
            </w:tcBorders>
          </w:tcPr>
          <w:p w14:paraId="55AB0561" w14:textId="0E80EE32" w:rsidR="0027370B" w:rsidRDefault="0027370B" w:rsidP="002837A2">
            <w:pPr>
              <w:pStyle w:val="CaptionCentered"/>
            </w:pPr>
            <w:r>
              <w:t xml:space="preserve">Figure 1. </w:t>
            </w:r>
            <w:r w:rsidR="006622E2">
              <w:t>Gearbox</w:t>
            </w:r>
            <w:r>
              <w:t xml:space="preserve"> Views</w:t>
            </w:r>
          </w:p>
        </w:tc>
      </w:tr>
    </w:tbl>
    <w:p w14:paraId="47676105" w14:textId="034E4764" w:rsidR="0027370B" w:rsidRDefault="0027370B" w:rsidP="0027370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5726"/>
        <w:gridCol w:w="24"/>
        <w:gridCol w:w="815"/>
        <w:gridCol w:w="815"/>
        <w:gridCol w:w="3410"/>
        <w:gridCol w:w="10"/>
      </w:tblGrid>
      <w:tr w:rsidR="002656E9" w14:paraId="02119BB6" w14:textId="77777777" w:rsidTr="002656E9">
        <w:trPr>
          <w:gridAfter w:val="1"/>
          <w:wAfter w:w="10" w:type="dxa"/>
        </w:trPr>
        <w:tc>
          <w:tcPr>
            <w:tcW w:w="6565" w:type="dxa"/>
            <w:gridSpan w:val="3"/>
            <w:vMerge w:val="restart"/>
          </w:tcPr>
          <w:p w14:paraId="015408A2" w14:textId="77777777" w:rsidR="002656E9" w:rsidRDefault="002656E9" w:rsidP="002656E9">
            <w:pPr>
              <w:pStyle w:val="ActivityNumbers"/>
              <w:tabs>
                <w:tab w:val="num" w:pos="360"/>
              </w:tabs>
            </w:pPr>
            <w:r>
              <w:t xml:space="preserve">Use a </w:t>
            </w:r>
            <w:r w:rsidRPr="00033ADE">
              <w:rPr>
                <w:vertAlign w:val="superscript"/>
              </w:rPr>
              <w:t>3</w:t>
            </w:r>
            <w:r>
              <w:t>/</w:t>
            </w:r>
            <w:r w:rsidRPr="00033ADE">
              <w:rPr>
                <w:vertAlign w:val="subscript"/>
              </w:rPr>
              <w:t>32</w:t>
            </w:r>
            <w:r>
              <w:rPr>
                <w:rFonts w:cs="Arial"/>
              </w:rPr>
              <w:t>″</w:t>
            </w:r>
            <w:r>
              <w:t xml:space="preserve"> hex wrench and ¼″ wrench to assemble the following materials to make a C shaped frame setting on four standoffs as shown in Figure 2.</w:t>
            </w:r>
          </w:p>
          <w:p w14:paraId="0FDBF18A" w14:textId="77777777" w:rsidR="002656E9" w:rsidRDefault="002656E9" w:rsidP="002656E9">
            <w:pPr>
              <w:pStyle w:val="Activitybullet"/>
            </w:pPr>
            <w:r>
              <w:t>2 chassis bumper angles, 25 holes, C-shaped</w:t>
            </w:r>
          </w:p>
          <w:p w14:paraId="03CE07F1" w14:textId="77777777" w:rsidR="002656E9" w:rsidRDefault="002656E9" w:rsidP="002656E9">
            <w:pPr>
              <w:pStyle w:val="Activitybullet"/>
            </w:pPr>
            <w:r>
              <w:t>1 chassis rail, 25 holes, L-shaped</w:t>
            </w:r>
          </w:p>
          <w:p w14:paraId="12134823" w14:textId="77777777" w:rsidR="002656E9" w:rsidRDefault="002656E9" w:rsidP="002656E9">
            <w:pPr>
              <w:pStyle w:val="Activitybullet"/>
            </w:pPr>
            <w:r>
              <w:t>4 #8-32 threaded standoffs, 3″ long</w:t>
            </w:r>
          </w:p>
          <w:p w14:paraId="08C31C8E" w14:textId="77777777" w:rsidR="002656E9" w:rsidRDefault="002656E9" w:rsidP="002656E9">
            <w:pPr>
              <w:pStyle w:val="Activitybullet"/>
            </w:pPr>
            <w:r>
              <w:t>4 #8-32 button head screws ¼″ long</w:t>
            </w:r>
          </w:p>
          <w:p w14:paraId="402B2766" w14:textId="77777777" w:rsidR="002656E9" w:rsidRDefault="002656E9" w:rsidP="002656E9">
            <w:pPr>
              <w:pStyle w:val="ActivityNumbers"/>
              <w:tabs>
                <w:tab w:val="num" w:pos="360"/>
              </w:tabs>
            </w:pPr>
            <w:r>
              <w:t>Slide the clutch on the shaft of the motor as seen in Figure 3.</w:t>
            </w:r>
          </w:p>
          <w:p w14:paraId="529351E7" w14:textId="77777777" w:rsidR="002656E9" w:rsidRPr="0079272E" w:rsidRDefault="002656E9" w:rsidP="002656E9">
            <w:pPr>
              <w:pStyle w:val="ActivityNumbers"/>
              <w:tabs>
                <w:tab w:val="num" w:pos="360"/>
              </w:tabs>
            </w:pPr>
            <w:r>
              <w:t>Attach the motor and flat bearing to the outside of the chassis rail.</w:t>
            </w:r>
          </w:p>
          <w:p w14:paraId="78B9E4FB" w14:textId="03DEF1AB" w:rsidR="002656E9" w:rsidRDefault="002656E9" w:rsidP="002656E9">
            <w:pPr>
              <w:pStyle w:val="Activitybullet"/>
            </w:pPr>
            <w:r>
              <w:t>Line up the drive and clutch of the motor with the 5</w:t>
            </w:r>
            <w:r w:rsidRPr="00B32470">
              <w:rPr>
                <w:vertAlign w:val="superscript"/>
              </w:rPr>
              <w:t>th</w:t>
            </w:r>
            <w:r>
              <w:t xml:space="preserve"> hole on the chassis rail as seen in the Top view of Figure 1.</w:t>
            </w:r>
          </w:p>
          <w:p w14:paraId="4CB8CB45" w14:textId="02908555" w:rsidR="002656E9" w:rsidRDefault="002656E9" w:rsidP="0027370B">
            <w:pPr>
              <w:pStyle w:val="Activitybullet"/>
            </w:pPr>
            <w:r>
              <w:t xml:space="preserve">Use the </w:t>
            </w:r>
            <w:r w:rsidRPr="00D27DA7">
              <w:rPr>
                <w:vertAlign w:val="superscript"/>
              </w:rPr>
              <w:t>5</w:t>
            </w:r>
            <w:r>
              <w:t>/</w:t>
            </w:r>
            <w:r w:rsidRPr="00D27DA7">
              <w:rPr>
                <w:vertAlign w:val="subscript"/>
              </w:rPr>
              <w:t>64</w:t>
            </w:r>
            <w:r>
              <w:t>″ hex wrench to fasten two ½</w:t>
            </w:r>
            <w:r w:rsidRPr="008B77CA">
              <w:rPr>
                <w:rFonts w:cs="Arial"/>
              </w:rPr>
              <w:t>″</w:t>
            </w:r>
            <w:r>
              <w:t xml:space="preserve"> screws to the motor and chassis rail.</w:t>
            </w:r>
          </w:p>
        </w:tc>
        <w:tc>
          <w:tcPr>
            <w:tcW w:w="4225" w:type="dxa"/>
            <w:gridSpan w:val="2"/>
          </w:tcPr>
          <w:p w14:paraId="685AE50A" w14:textId="68811705" w:rsidR="002656E9" w:rsidRDefault="002656E9" w:rsidP="002656E9">
            <w:pPr>
              <w:pStyle w:val="PictureCentered"/>
            </w:pPr>
            <w:r>
              <w:rPr>
                <w:noProof/>
              </w:rPr>
              <w:drawing>
                <wp:inline distT="0" distB="0" distL="0" distR="0" wp14:anchorId="3B5D18FF" wp14:editId="0F5A9AF2">
                  <wp:extent cx="1742155" cy="1828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 Frame.jpg"/>
                          <pic:cNvPicPr/>
                        </pic:nvPicPr>
                        <pic:blipFill>
                          <a:blip r:embed="rId12"/>
                          <a:stretch>
                            <a:fillRect/>
                          </a:stretch>
                        </pic:blipFill>
                        <pic:spPr>
                          <a:xfrm>
                            <a:off x="0" y="0"/>
                            <a:ext cx="1759074" cy="1846561"/>
                          </a:xfrm>
                          <a:prstGeom prst="rect">
                            <a:avLst/>
                          </a:prstGeom>
                        </pic:spPr>
                      </pic:pic>
                    </a:graphicData>
                  </a:graphic>
                </wp:inline>
              </w:drawing>
            </w:r>
          </w:p>
        </w:tc>
      </w:tr>
      <w:tr w:rsidR="002656E9" w14:paraId="58FE9D9A" w14:textId="77777777" w:rsidTr="002656E9">
        <w:trPr>
          <w:gridAfter w:val="1"/>
          <w:wAfter w:w="10" w:type="dxa"/>
        </w:trPr>
        <w:tc>
          <w:tcPr>
            <w:tcW w:w="6565" w:type="dxa"/>
            <w:gridSpan w:val="3"/>
            <w:vMerge/>
          </w:tcPr>
          <w:p w14:paraId="788F37E1" w14:textId="77777777" w:rsidR="002656E9" w:rsidRDefault="002656E9" w:rsidP="0027370B"/>
        </w:tc>
        <w:tc>
          <w:tcPr>
            <w:tcW w:w="4225" w:type="dxa"/>
            <w:gridSpan w:val="2"/>
          </w:tcPr>
          <w:p w14:paraId="295FBDBC" w14:textId="44788325" w:rsidR="002656E9" w:rsidRDefault="002656E9" w:rsidP="002656E9">
            <w:pPr>
              <w:pStyle w:val="CaptionCentered"/>
            </w:pPr>
            <w:r>
              <w:t>Figure 2. C Frame</w:t>
            </w:r>
          </w:p>
        </w:tc>
      </w:tr>
      <w:tr w:rsidR="002656E9" w14:paraId="0611AFD7" w14:textId="77777777" w:rsidTr="002656E9">
        <w:trPr>
          <w:gridAfter w:val="1"/>
          <w:wAfter w:w="10" w:type="dxa"/>
        </w:trPr>
        <w:tc>
          <w:tcPr>
            <w:tcW w:w="6565" w:type="dxa"/>
            <w:gridSpan w:val="3"/>
            <w:vMerge/>
          </w:tcPr>
          <w:p w14:paraId="3AF101A6" w14:textId="77777777" w:rsidR="002656E9" w:rsidRDefault="002656E9" w:rsidP="0027370B"/>
        </w:tc>
        <w:tc>
          <w:tcPr>
            <w:tcW w:w="4225" w:type="dxa"/>
            <w:gridSpan w:val="2"/>
          </w:tcPr>
          <w:p w14:paraId="4AD91BF0" w14:textId="660461A1" w:rsidR="002656E9" w:rsidRDefault="002656E9" w:rsidP="002656E9">
            <w:pPr>
              <w:pStyle w:val="PictureCentered"/>
            </w:pPr>
            <w:r>
              <w:rPr>
                <w:noProof/>
              </w:rPr>
              <w:drawing>
                <wp:inline distT="0" distB="0" distL="0" distR="0" wp14:anchorId="512243D7" wp14:editId="2A916D97">
                  <wp:extent cx="2023291" cy="15144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otor.jpg"/>
                          <pic:cNvPicPr/>
                        </pic:nvPicPr>
                        <pic:blipFill>
                          <a:blip r:embed="rId13"/>
                          <a:stretch>
                            <a:fillRect/>
                          </a:stretch>
                        </pic:blipFill>
                        <pic:spPr>
                          <a:xfrm>
                            <a:off x="0" y="0"/>
                            <a:ext cx="2032583" cy="1521430"/>
                          </a:xfrm>
                          <a:prstGeom prst="rect">
                            <a:avLst/>
                          </a:prstGeom>
                        </pic:spPr>
                      </pic:pic>
                    </a:graphicData>
                  </a:graphic>
                </wp:inline>
              </w:drawing>
            </w:r>
          </w:p>
        </w:tc>
      </w:tr>
      <w:tr w:rsidR="002656E9" w14:paraId="2B35EE86" w14:textId="77777777" w:rsidTr="002656E9">
        <w:trPr>
          <w:gridAfter w:val="1"/>
          <w:wAfter w:w="10" w:type="dxa"/>
        </w:trPr>
        <w:tc>
          <w:tcPr>
            <w:tcW w:w="6565" w:type="dxa"/>
            <w:gridSpan w:val="3"/>
            <w:vMerge/>
          </w:tcPr>
          <w:p w14:paraId="6F9382ED" w14:textId="77777777" w:rsidR="002656E9" w:rsidRDefault="002656E9" w:rsidP="0027370B"/>
        </w:tc>
        <w:tc>
          <w:tcPr>
            <w:tcW w:w="4225" w:type="dxa"/>
            <w:gridSpan w:val="2"/>
          </w:tcPr>
          <w:p w14:paraId="0912A44E" w14:textId="14AB9C17" w:rsidR="002656E9" w:rsidRDefault="002656E9" w:rsidP="002656E9">
            <w:pPr>
              <w:pStyle w:val="CaptionCentered"/>
            </w:pPr>
            <w:r>
              <w:t>Figure 3. Motor Connection</w:t>
            </w:r>
          </w:p>
        </w:tc>
      </w:tr>
      <w:tr w:rsidR="0027370B" w14:paraId="038FD041" w14:textId="77777777" w:rsidTr="002837A2">
        <w:tblPrEx>
          <w:tblCellMar>
            <w:right w:w="0" w:type="dxa"/>
          </w:tblCellMar>
        </w:tblPrEx>
        <w:trPr>
          <w:gridAfter w:val="1"/>
          <w:wAfter w:w="10" w:type="dxa"/>
          <w:trHeight w:val="2115"/>
        </w:trPr>
        <w:tc>
          <w:tcPr>
            <w:tcW w:w="7380" w:type="dxa"/>
            <w:gridSpan w:val="4"/>
            <w:vMerge w:val="restart"/>
          </w:tcPr>
          <w:p w14:paraId="3741A34D" w14:textId="77777777" w:rsidR="00DF0340" w:rsidRDefault="0027370B" w:rsidP="002837A2">
            <w:pPr>
              <w:pStyle w:val="ActivityNumbers"/>
              <w:tabs>
                <w:tab w:val="num" w:pos="360"/>
              </w:tabs>
            </w:pPr>
            <w:r>
              <w:t xml:space="preserve">Assemble </w:t>
            </w:r>
            <w:r w:rsidR="005A248C">
              <w:t xml:space="preserve">Axle 1 using </w:t>
            </w:r>
            <w:r>
              <w:t>the following parts on the 4″ shaft in the order listed from left to right. Leave approximately 5mm of the shaft extending from the side with the 8mm spacer. Use Figure 4 for reference.</w:t>
            </w:r>
          </w:p>
          <w:p w14:paraId="2F7DB2FE" w14:textId="19D5B9B2" w:rsidR="0027370B" w:rsidRDefault="0027370B" w:rsidP="00DF0340">
            <w:pPr>
              <w:pStyle w:val="Activitybullet"/>
            </w:pPr>
            <w:r>
              <w:t>8mm spacer</w:t>
            </w:r>
          </w:p>
          <w:p w14:paraId="044877DE" w14:textId="77777777" w:rsidR="0027370B" w:rsidRDefault="0027370B" w:rsidP="002837A2">
            <w:pPr>
              <w:pStyle w:val="Activitybullet"/>
            </w:pPr>
            <w:r>
              <w:t>12-tooth gear</w:t>
            </w:r>
          </w:p>
          <w:p w14:paraId="6B2B3EF6" w14:textId="77777777" w:rsidR="0027370B" w:rsidRDefault="0027370B" w:rsidP="002837A2">
            <w:pPr>
              <w:pStyle w:val="Activitybullet"/>
            </w:pPr>
            <w:r>
              <w:t>8mm spacer</w:t>
            </w:r>
          </w:p>
          <w:p w14:paraId="751B4FDC" w14:textId="77777777" w:rsidR="0027370B" w:rsidRDefault="0027370B" w:rsidP="002837A2">
            <w:pPr>
              <w:pStyle w:val="Activitybullet"/>
            </w:pPr>
            <w:r>
              <w:t>8mm spacer</w:t>
            </w:r>
          </w:p>
          <w:p w14:paraId="33D3ABBA" w14:textId="77777777" w:rsidR="0027370B" w:rsidRDefault="0027370B" w:rsidP="002837A2">
            <w:pPr>
              <w:pStyle w:val="Activitybullet"/>
            </w:pPr>
            <w:r>
              <w:t>36-tooth gear</w:t>
            </w:r>
          </w:p>
          <w:p w14:paraId="5A6FBB56" w14:textId="77777777" w:rsidR="0027370B" w:rsidRDefault="0027370B" w:rsidP="002837A2">
            <w:pPr>
              <w:pStyle w:val="Activitybullet"/>
            </w:pPr>
            <w:r>
              <w:t>8mm spacer</w:t>
            </w:r>
          </w:p>
          <w:p w14:paraId="0B72B800" w14:textId="77777777" w:rsidR="0027370B" w:rsidRDefault="0027370B" w:rsidP="002837A2">
            <w:pPr>
              <w:pStyle w:val="Activitybullet"/>
            </w:pPr>
            <w:r>
              <w:t>60-tooth gear</w:t>
            </w:r>
          </w:p>
          <w:p w14:paraId="4B097EBD" w14:textId="77777777" w:rsidR="0027370B" w:rsidRDefault="0027370B" w:rsidP="002837A2">
            <w:pPr>
              <w:pStyle w:val="Activitybullet"/>
            </w:pPr>
            <w:r>
              <w:t>Shaft collar</w:t>
            </w:r>
          </w:p>
        </w:tc>
        <w:tc>
          <w:tcPr>
            <w:tcW w:w="3410" w:type="dxa"/>
            <w:vAlign w:val="center"/>
          </w:tcPr>
          <w:p w14:paraId="464FEEFA" w14:textId="77777777" w:rsidR="0027370B" w:rsidRDefault="0027370B" w:rsidP="002837A2">
            <w:pPr>
              <w:pStyle w:val="PictureCentered"/>
            </w:pPr>
            <w:r>
              <w:rPr>
                <w:noProof/>
              </w:rPr>
              <w:drawing>
                <wp:inline distT="0" distB="0" distL="0" distR="0" wp14:anchorId="55576492" wp14:editId="14BA1A32">
                  <wp:extent cx="1812733" cy="150241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xle 1.jpg"/>
                          <pic:cNvPicPr/>
                        </pic:nvPicPr>
                        <pic:blipFill rotWithShape="1">
                          <a:blip r:embed="rId14"/>
                          <a:srcRect l="18098" t="6530" r="2559" b="11212"/>
                          <a:stretch/>
                        </pic:blipFill>
                        <pic:spPr bwMode="auto">
                          <a:xfrm>
                            <a:off x="0" y="0"/>
                            <a:ext cx="1813785" cy="1503282"/>
                          </a:xfrm>
                          <a:prstGeom prst="rect">
                            <a:avLst/>
                          </a:prstGeom>
                          <a:ln>
                            <a:noFill/>
                          </a:ln>
                          <a:extLst>
                            <a:ext uri="{53640926-AAD7-44D8-BBD7-CCE9431645EC}">
                              <a14:shadowObscured xmlns:a14="http://schemas.microsoft.com/office/drawing/2010/main"/>
                            </a:ext>
                          </a:extLst>
                        </pic:spPr>
                      </pic:pic>
                    </a:graphicData>
                  </a:graphic>
                </wp:inline>
              </w:drawing>
            </w:r>
          </w:p>
        </w:tc>
      </w:tr>
      <w:tr w:rsidR="0027370B" w14:paraId="0AA33EDC" w14:textId="77777777" w:rsidTr="002837A2">
        <w:tblPrEx>
          <w:tblCellMar>
            <w:right w:w="0" w:type="dxa"/>
          </w:tblCellMar>
        </w:tblPrEx>
        <w:trPr>
          <w:gridAfter w:val="1"/>
          <w:wAfter w:w="10" w:type="dxa"/>
        </w:trPr>
        <w:tc>
          <w:tcPr>
            <w:tcW w:w="7380" w:type="dxa"/>
            <w:gridSpan w:val="4"/>
            <w:vMerge/>
          </w:tcPr>
          <w:p w14:paraId="3F350283" w14:textId="77777777" w:rsidR="0027370B" w:rsidRDefault="0027370B" w:rsidP="002837A2"/>
        </w:tc>
        <w:tc>
          <w:tcPr>
            <w:tcW w:w="3410" w:type="dxa"/>
          </w:tcPr>
          <w:p w14:paraId="6FAE3E91" w14:textId="77777777" w:rsidR="0027370B" w:rsidRDefault="0027370B" w:rsidP="002837A2">
            <w:pPr>
              <w:pStyle w:val="CaptionCentered"/>
            </w:pPr>
            <w:r>
              <w:t>Figure 4. Axle 1</w:t>
            </w:r>
          </w:p>
        </w:tc>
      </w:tr>
      <w:tr w:rsidR="0027370B" w14:paraId="14E359E9" w14:textId="77777777" w:rsidTr="002837A2">
        <w:tblPrEx>
          <w:tblCellMar>
            <w:right w:w="0" w:type="dxa"/>
          </w:tblCellMar>
        </w:tblPrEx>
        <w:trPr>
          <w:gridAfter w:val="1"/>
          <w:wAfter w:w="10" w:type="dxa"/>
          <w:trHeight w:val="1854"/>
        </w:trPr>
        <w:tc>
          <w:tcPr>
            <w:tcW w:w="7380" w:type="dxa"/>
            <w:gridSpan w:val="4"/>
            <w:vMerge w:val="restart"/>
          </w:tcPr>
          <w:p w14:paraId="33AF2CE7" w14:textId="192450C1" w:rsidR="0027370B" w:rsidRDefault="0027370B" w:rsidP="0027370B">
            <w:pPr>
              <w:pStyle w:val="ActivityNumbers"/>
              <w:tabs>
                <w:tab w:val="num" w:pos="360"/>
              </w:tabs>
            </w:pPr>
            <w:r>
              <w:t>Assemble</w:t>
            </w:r>
            <w:r w:rsidR="005A248C">
              <w:t xml:space="preserve"> Axle 2 using</w:t>
            </w:r>
            <w:r>
              <w:t xml:space="preserve"> the following parts on a 12″ shaft in the order listed from left to right. Use Figure 5 for reference. Refer to this shaft as Axle 2.</w:t>
            </w:r>
          </w:p>
          <w:p w14:paraId="625A6F7C" w14:textId="77777777" w:rsidR="0027370B" w:rsidRDefault="0027370B" w:rsidP="002837A2">
            <w:pPr>
              <w:pStyle w:val="Activitybullet"/>
            </w:pPr>
            <w:r>
              <w:t>Shaft collar</w:t>
            </w:r>
          </w:p>
          <w:p w14:paraId="4273D285" w14:textId="77777777" w:rsidR="0027370B" w:rsidRDefault="0027370B" w:rsidP="002837A2">
            <w:pPr>
              <w:pStyle w:val="Activitybullet"/>
            </w:pPr>
            <w:r>
              <w:t>60-tooth gear</w:t>
            </w:r>
          </w:p>
          <w:p w14:paraId="7060166C" w14:textId="77777777" w:rsidR="0027370B" w:rsidRDefault="0027370B" w:rsidP="002837A2">
            <w:pPr>
              <w:pStyle w:val="Activitybullet"/>
            </w:pPr>
            <w:r>
              <w:t>8mm spacer</w:t>
            </w:r>
          </w:p>
          <w:p w14:paraId="314932D5" w14:textId="77777777" w:rsidR="0027370B" w:rsidRDefault="0027370B" w:rsidP="002837A2">
            <w:pPr>
              <w:pStyle w:val="Activitybullet"/>
            </w:pPr>
            <w:r>
              <w:t>36-tooth gear</w:t>
            </w:r>
          </w:p>
          <w:p w14:paraId="602FEA1F" w14:textId="77777777" w:rsidR="0027370B" w:rsidRDefault="0027370B" w:rsidP="002837A2">
            <w:pPr>
              <w:pStyle w:val="Activitybullet"/>
            </w:pPr>
            <w:r>
              <w:t>12-tooth gear</w:t>
            </w:r>
          </w:p>
          <w:p w14:paraId="293591D0" w14:textId="77777777" w:rsidR="0027370B" w:rsidRDefault="0027370B" w:rsidP="002837A2">
            <w:pPr>
              <w:pStyle w:val="Activitybullet"/>
            </w:pPr>
            <w:r>
              <w:t>Shaft collar</w:t>
            </w:r>
          </w:p>
        </w:tc>
        <w:tc>
          <w:tcPr>
            <w:tcW w:w="3410" w:type="dxa"/>
            <w:vAlign w:val="center"/>
          </w:tcPr>
          <w:p w14:paraId="07279748" w14:textId="77777777" w:rsidR="0027370B" w:rsidRDefault="0027370B" w:rsidP="002837A2">
            <w:pPr>
              <w:pStyle w:val="PictureCentered"/>
            </w:pPr>
            <w:r>
              <w:rPr>
                <w:noProof/>
              </w:rPr>
              <w:drawing>
                <wp:inline distT="0" distB="0" distL="0" distR="0" wp14:anchorId="428BABE2" wp14:editId="034DCE07">
                  <wp:extent cx="1819275" cy="127643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xle 2.jpg"/>
                          <pic:cNvPicPr/>
                        </pic:nvPicPr>
                        <pic:blipFill rotWithShape="1">
                          <a:blip r:embed="rId15"/>
                          <a:srcRect l="4282" t="6079" b="4202"/>
                          <a:stretch/>
                        </pic:blipFill>
                        <pic:spPr bwMode="auto">
                          <a:xfrm>
                            <a:off x="0" y="0"/>
                            <a:ext cx="1825830" cy="1281031"/>
                          </a:xfrm>
                          <a:prstGeom prst="rect">
                            <a:avLst/>
                          </a:prstGeom>
                          <a:ln>
                            <a:noFill/>
                          </a:ln>
                          <a:extLst>
                            <a:ext uri="{53640926-AAD7-44D8-BBD7-CCE9431645EC}">
                              <a14:shadowObscured xmlns:a14="http://schemas.microsoft.com/office/drawing/2010/main"/>
                            </a:ext>
                          </a:extLst>
                        </pic:spPr>
                      </pic:pic>
                    </a:graphicData>
                  </a:graphic>
                </wp:inline>
              </w:drawing>
            </w:r>
          </w:p>
        </w:tc>
      </w:tr>
      <w:tr w:rsidR="0027370B" w14:paraId="3973DA5D" w14:textId="77777777" w:rsidTr="002837A2">
        <w:tblPrEx>
          <w:tblCellMar>
            <w:right w:w="0" w:type="dxa"/>
          </w:tblCellMar>
        </w:tblPrEx>
        <w:trPr>
          <w:gridAfter w:val="1"/>
          <w:wAfter w:w="10" w:type="dxa"/>
        </w:trPr>
        <w:tc>
          <w:tcPr>
            <w:tcW w:w="7380" w:type="dxa"/>
            <w:gridSpan w:val="4"/>
            <w:vMerge/>
          </w:tcPr>
          <w:p w14:paraId="70FCEE52" w14:textId="77777777" w:rsidR="0027370B" w:rsidRDefault="0027370B" w:rsidP="002837A2"/>
        </w:tc>
        <w:tc>
          <w:tcPr>
            <w:tcW w:w="3410" w:type="dxa"/>
          </w:tcPr>
          <w:p w14:paraId="324FC636" w14:textId="77777777" w:rsidR="0027370B" w:rsidRDefault="0027370B" w:rsidP="002837A2">
            <w:pPr>
              <w:pStyle w:val="CaptionCentered"/>
            </w:pPr>
            <w:r>
              <w:t>Figure 5. Axle 2</w:t>
            </w:r>
          </w:p>
        </w:tc>
      </w:tr>
      <w:tr w:rsidR="0027370B" w14:paraId="36750642" w14:textId="77777777" w:rsidTr="002837A2">
        <w:tblPrEx>
          <w:tblCellMar>
            <w:right w:w="0" w:type="dxa"/>
          </w:tblCellMar>
        </w:tblPrEx>
        <w:trPr>
          <w:trHeight w:val="1494"/>
        </w:trPr>
        <w:tc>
          <w:tcPr>
            <w:tcW w:w="5726" w:type="dxa"/>
            <w:vMerge w:val="restart"/>
          </w:tcPr>
          <w:p w14:paraId="6837ABEA" w14:textId="4B115260" w:rsidR="007F413D" w:rsidRDefault="007F413D" w:rsidP="0027370B">
            <w:pPr>
              <w:pStyle w:val="ActivityNumbers"/>
              <w:tabs>
                <w:tab w:val="num" w:pos="360"/>
              </w:tabs>
            </w:pPr>
            <w:r>
              <w:t>Place a square shaft insert into each 60-tooth high strength gear.</w:t>
            </w:r>
          </w:p>
          <w:p w14:paraId="2C8CE5F9" w14:textId="52A6CFE1" w:rsidR="0027370B" w:rsidRDefault="0027370B" w:rsidP="0027370B">
            <w:pPr>
              <w:pStyle w:val="ActivityNumbers"/>
              <w:tabs>
                <w:tab w:val="num" w:pos="360"/>
              </w:tabs>
            </w:pPr>
            <w:r>
              <w:t>Assemble</w:t>
            </w:r>
            <w:r w:rsidR="005A248C">
              <w:t xml:space="preserve"> Axle 3 using</w:t>
            </w:r>
            <w:r>
              <w:t xml:space="preserve"> the following parts on the second 12″ axle in the order listed from left to right. Use Figure 6 for reference. Refer to this shaft as Axle 3.</w:t>
            </w:r>
          </w:p>
          <w:p w14:paraId="345F402C" w14:textId="77777777" w:rsidR="0027370B" w:rsidRDefault="0027370B" w:rsidP="002837A2">
            <w:pPr>
              <w:pStyle w:val="Activitybullet"/>
            </w:pPr>
            <w:r>
              <w:t>Shaft collar</w:t>
            </w:r>
          </w:p>
          <w:p w14:paraId="452DB319" w14:textId="77777777" w:rsidR="0027370B" w:rsidRDefault="0027370B" w:rsidP="002837A2">
            <w:pPr>
              <w:pStyle w:val="Activitybullet"/>
            </w:pPr>
            <w:r>
              <w:t>60-tooth high strength gear</w:t>
            </w:r>
          </w:p>
          <w:p w14:paraId="053C9B21" w14:textId="77777777" w:rsidR="0027370B" w:rsidRDefault="0027370B" w:rsidP="002837A2">
            <w:pPr>
              <w:pStyle w:val="Activitybullet"/>
            </w:pPr>
            <w:r>
              <w:t>60-tooth high strength gear</w:t>
            </w:r>
          </w:p>
          <w:p w14:paraId="0117FAB0" w14:textId="77777777" w:rsidR="0027370B" w:rsidRDefault="0027370B" w:rsidP="002837A2">
            <w:pPr>
              <w:pStyle w:val="Activitybullet"/>
            </w:pPr>
            <w:r>
              <w:t>60-tooth high strength gear</w:t>
            </w:r>
          </w:p>
          <w:p w14:paraId="0FF8E02C" w14:textId="77777777" w:rsidR="0027370B" w:rsidRDefault="0027370B" w:rsidP="002837A2">
            <w:pPr>
              <w:pStyle w:val="Activitybullet"/>
            </w:pPr>
            <w:r>
              <w:t>Shaft collar</w:t>
            </w:r>
          </w:p>
        </w:tc>
        <w:tc>
          <w:tcPr>
            <w:tcW w:w="5074" w:type="dxa"/>
            <w:gridSpan w:val="5"/>
            <w:vAlign w:val="center"/>
          </w:tcPr>
          <w:p w14:paraId="59BCAE3B" w14:textId="77777777" w:rsidR="0027370B" w:rsidRDefault="0027370B" w:rsidP="002837A2">
            <w:pPr>
              <w:pStyle w:val="PictureCentered"/>
            </w:pPr>
            <w:r>
              <w:rPr>
                <w:noProof/>
              </w:rPr>
              <w:drawing>
                <wp:inline distT="0" distB="0" distL="0" distR="0" wp14:anchorId="5AE59C9C" wp14:editId="35B6041C">
                  <wp:extent cx="3219450" cy="11715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xle 3.jpg"/>
                          <pic:cNvPicPr/>
                        </pic:nvPicPr>
                        <pic:blipFill>
                          <a:blip r:embed="rId16"/>
                          <a:stretch>
                            <a:fillRect/>
                          </a:stretch>
                        </pic:blipFill>
                        <pic:spPr>
                          <a:xfrm>
                            <a:off x="0" y="0"/>
                            <a:ext cx="3219450" cy="1171575"/>
                          </a:xfrm>
                          <a:prstGeom prst="rect">
                            <a:avLst/>
                          </a:prstGeom>
                        </pic:spPr>
                      </pic:pic>
                    </a:graphicData>
                  </a:graphic>
                </wp:inline>
              </w:drawing>
            </w:r>
          </w:p>
        </w:tc>
      </w:tr>
      <w:tr w:rsidR="0027370B" w14:paraId="6CBD30C1" w14:textId="77777777" w:rsidTr="002837A2">
        <w:tblPrEx>
          <w:tblCellMar>
            <w:right w:w="0" w:type="dxa"/>
          </w:tblCellMar>
        </w:tblPrEx>
        <w:tc>
          <w:tcPr>
            <w:tcW w:w="5726" w:type="dxa"/>
            <w:vMerge/>
          </w:tcPr>
          <w:p w14:paraId="427DD4AA" w14:textId="77777777" w:rsidR="0027370B" w:rsidRDefault="0027370B" w:rsidP="002837A2"/>
        </w:tc>
        <w:tc>
          <w:tcPr>
            <w:tcW w:w="5074" w:type="dxa"/>
            <w:gridSpan w:val="5"/>
          </w:tcPr>
          <w:p w14:paraId="70544A8F" w14:textId="77777777" w:rsidR="0027370B" w:rsidRDefault="0027370B" w:rsidP="002837A2">
            <w:pPr>
              <w:pStyle w:val="CaptionCentered"/>
            </w:pPr>
            <w:r>
              <w:t>Figure 6. Axle 3</w:t>
            </w:r>
          </w:p>
        </w:tc>
      </w:tr>
      <w:tr w:rsidR="0027370B" w14:paraId="74A90B7C" w14:textId="77777777" w:rsidTr="002837A2">
        <w:tblPrEx>
          <w:tblCellMar>
            <w:right w:w="0" w:type="dxa"/>
          </w:tblCellMar>
        </w:tblPrEx>
        <w:trPr>
          <w:gridAfter w:val="1"/>
          <w:wAfter w:w="10" w:type="dxa"/>
          <w:trHeight w:val="1359"/>
        </w:trPr>
        <w:tc>
          <w:tcPr>
            <w:tcW w:w="5750" w:type="dxa"/>
            <w:gridSpan w:val="2"/>
            <w:vMerge w:val="restart"/>
          </w:tcPr>
          <w:p w14:paraId="31045007" w14:textId="77777777" w:rsidR="0027370B" w:rsidRDefault="0027370B" w:rsidP="0027370B">
            <w:pPr>
              <w:pStyle w:val="ActivityNumbers"/>
              <w:tabs>
                <w:tab w:val="num" w:pos="360"/>
              </w:tabs>
            </w:pPr>
            <w:r>
              <w:t>Place the shafts into the following rail holes. Use Figure 7 for reference.</w:t>
            </w:r>
          </w:p>
          <w:p w14:paraId="0D7EF663" w14:textId="76ACDE94" w:rsidR="0027370B" w:rsidRDefault="0027370B" w:rsidP="002837A2">
            <w:pPr>
              <w:pStyle w:val="Activitybullet"/>
            </w:pPr>
            <w:r>
              <w:t>Axle 1 – Hole 5</w:t>
            </w:r>
            <w:r w:rsidR="005A248C">
              <w:t xml:space="preserve">, </w:t>
            </w:r>
            <w:r>
              <w:t>connected to the motor clutch</w:t>
            </w:r>
          </w:p>
          <w:p w14:paraId="5ABEDF46" w14:textId="77777777" w:rsidR="0027370B" w:rsidRDefault="0027370B" w:rsidP="002837A2">
            <w:pPr>
              <w:pStyle w:val="Activitybullet"/>
            </w:pPr>
            <w:r>
              <w:t>Axle 2 – Hole 8</w:t>
            </w:r>
          </w:p>
          <w:p w14:paraId="678859D1" w14:textId="77777777" w:rsidR="0027370B" w:rsidRDefault="0027370B" w:rsidP="002837A2">
            <w:pPr>
              <w:pStyle w:val="Activitybullet"/>
            </w:pPr>
            <w:r>
              <w:t>Axle 3 – Hole 13</w:t>
            </w:r>
          </w:p>
          <w:p w14:paraId="74EA9B83" w14:textId="3016C3E2" w:rsidR="0027370B" w:rsidRDefault="0027370B" w:rsidP="0027370B">
            <w:pPr>
              <w:pStyle w:val="ActivityNumbers"/>
              <w:tabs>
                <w:tab w:val="num" w:pos="360"/>
              </w:tabs>
            </w:pPr>
            <w:r>
              <w:t xml:space="preserve">Use </w:t>
            </w:r>
            <w:r w:rsidR="007F413D">
              <w:t>two</w:t>
            </w:r>
            <w:r>
              <w:t xml:space="preserve"> ¼″ screws and </w:t>
            </w:r>
            <w:proofErr w:type="spellStart"/>
            <w:r>
              <w:t>keps</w:t>
            </w:r>
            <w:proofErr w:type="spellEnd"/>
            <w:r>
              <w:t xml:space="preserve"> nuts to fasten a second rail to the frame to hold the opposite side of each shaft as seen in Figure 8.</w:t>
            </w:r>
          </w:p>
          <w:p w14:paraId="675CE2B4" w14:textId="32FC7BC7" w:rsidR="0027370B" w:rsidRDefault="0027370B" w:rsidP="002837A2">
            <w:pPr>
              <w:pStyle w:val="Activitybullet"/>
            </w:pPr>
            <w:r>
              <w:t xml:space="preserve">Use Step </w:t>
            </w:r>
            <w:r w:rsidR="00DF0340">
              <w:t>10</w:t>
            </w:r>
            <w:r>
              <w:t xml:space="preserve"> for hole placement of axle</w:t>
            </w:r>
          </w:p>
          <w:p w14:paraId="717205CE" w14:textId="60E3C5F4" w:rsidR="0027370B" w:rsidRPr="00491320" w:rsidRDefault="0027370B" w:rsidP="002837A2">
            <w:pPr>
              <w:pStyle w:val="Activitybullet"/>
            </w:pPr>
            <w:r>
              <w:t>Tighten the rail on the 7</w:t>
            </w:r>
            <w:r w:rsidRPr="00F95E77">
              <w:rPr>
                <w:vertAlign w:val="superscript"/>
              </w:rPr>
              <w:t>th</w:t>
            </w:r>
            <w:r>
              <w:t xml:space="preserve"> hole of each bumper chassis</w:t>
            </w:r>
          </w:p>
        </w:tc>
        <w:tc>
          <w:tcPr>
            <w:tcW w:w="5040" w:type="dxa"/>
            <w:gridSpan w:val="3"/>
            <w:vAlign w:val="center"/>
          </w:tcPr>
          <w:p w14:paraId="3E5597B0" w14:textId="77777777" w:rsidR="0027370B" w:rsidRDefault="0027370B" w:rsidP="002837A2">
            <w:pPr>
              <w:pStyle w:val="PictureCentered"/>
            </w:pPr>
            <w:r>
              <w:rPr>
                <w:noProof/>
              </w:rPr>
              <w:drawing>
                <wp:inline distT="0" distB="0" distL="0" distR="0" wp14:anchorId="22C8852F" wp14:editId="01AA1BD8">
                  <wp:extent cx="3200400" cy="1881485"/>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xle Placement.jpg"/>
                          <pic:cNvPicPr/>
                        </pic:nvPicPr>
                        <pic:blipFill>
                          <a:blip r:embed="rId17"/>
                          <a:stretch>
                            <a:fillRect/>
                          </a:stretch>
                        </pic:blipFill>
                        <pic:spPr>
                          <a:xfrm>
                            <a:off x="0" y="0"/>
                            <a:ext cx="3200400" cy="1881485"/>
                          </a:xfrm>
                          <a:prstGeom prst="rect">
                            <a:avLst/>
                          </a:prstGeom>
                        </pic:spPr>
                      </pic:pic>
                    </a:graphicData>
                  </a:graphic>
                </wp:inline>
              </w:drawing>
            </w:r>
          </w:p>
        </w:tc>
      </w:tr>
      <w:tr w:rsidR="0027370B" w14:paraId="10CA0217" w14:textId="77777777" w:rsidTr="002837A2">
        <w:tblPrEx>
          <w:tblCellMar>
            <w:right w:w="0" w:type="dxa"/>
          </w:tblCellMar>
        </w:tblPrEx>
        <w:trPr>
          <w:gridAfter w:val="1"/>
          <w:wAfter w:w="10" w:type="dxa"/>
        </w:trPr>
        <w:tc>
          <w:tcPr>
            <w:tcW w:w="5750" w:type="dxa"/>
            <w:gridSpan w:val="2"/>
            <w:vMerge/>
          </w:tcPr>
          <w:p w14:paraId="142A7801" w14:textId="77777777" w:rsidR="0027370B" w:rsidRDefault="0027370B" w:rsidP="002837A2"/>
        </w:tc>
        <w:tc>
          <w:tcPr>
            <w:tcW w:w="5040" w:type="dxa"/>
            <w:gridSpan w:val="3"/>
          </w:tcPr>
          <w:p w14:paraId="3C4A7DD4" w14:textId="77777777" w:rsidR="0027370B" w:rsidRDefault="0027370B" w:rsidP="002837A2">
            <w:pPr>
              <w:pStyle w:val="CaptionCentered"/>
            </w:pPr>
            <w:r>
              <w:t>Figure 7. Axle Placement</w:t>
            </w:r>
          </w:p>
        </w:tc>
      </w:tr>
    </w:tbl>
    <w:p w14:paraId="30BED831" w14:textId="77777777" w:rsidR="0027370B" w:rsidRDefault="0027370B" w:rsidP="0027370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760"/>
        <w:gridCol w:w="5030"/>
        <w:gridCol w:w="10"/>
      </w:tblGrid>
      <w:tr w:rsidR="0027370B" w14:paraId="70F3A55A" w14:textId="77777777" w:rsidTr="002837A2">
        <w:trPr>
          <w:trHeight w:val="1332"/>
        </w:trPr>
        <w:tc>
          <w:tcPr>
            <w:tcW w:w="5760" w:type="dxa"/>
            <w:vMerge w:val="restart"/>
          </w:tcPr>
          <w:p w14:paraId="24788D3E" w14:textId="77777777" w:rsidR="0027370B" w:rsidRDefault="0027370B" w:rsidP="0027370B">
            <w:pPr>
              <w:pStyle w:val="ActivityNumbers"/>
              <w:tabs>
                <w:tab w:val="num" w:pos="360"/>
              </w:tabs>
            </w:pPr>
            <w:r>
              <w:t>Place shaft collars on Axle 2 and Axle 3 to hold them in place as seen circled in Figure 8.</w:t>
            </w:r>
          </w:p>
          <w:p w14:paraId="3FCF5B44" w14:textId="77777777" w:rsidR="0027370B" w:rsidRDefault="0027370B" w:rsidP="002837A2">
            <w:pPr>
              <w:pStyle w:val="Activitybullet"/>
            </w:pPr>
            <w:r>
              <w:t xml:space="preserve">Collars </w:t>
            </w:r>
            <w:proofErr w:type="gramStart"/>
            <w:r>
              <w:t>are placed</w:t>
            </w:r>
            <w:proofErr w:type="gramEnd"/>
            <w:r>
              <w:t xml:space="preserve"> on the outside of the rails.</w:t>
            </w:r>
          </w:p>
          <w:p w14:paraId="10ED0E15" w14:textId="1D2E1AF4" w:rsidR="0027370B" w:rsidRDefault="0027370B" w:rsidP="002837A2">
            <w:pPr>
              <w:pStyle w:val="Activitybullet"/>
            </w:pPr>
            <w:r>
              <w:t xml:space="preserve">Four shaft collars </w:t>
            </w:r>
            <w:proofErr w:type="gramStart"/>
            <w:r>
              <w:t>are needed</w:t>
            </w:r>
            <w:proofErr w:type="gramEnd"/>
          </w:p>
          <w:p w14:paraId="7141EEF4" w14:textId="77777777" w:rsidR="0027370B" w:rsidRDefault="0027370B" w:rsidP="0027370B">
            <w:pPr>
              <w:pStyle w:val="ActivityNumbers"/>
              <w:tabs>
                <w:tab w:val="num" w:pos="360"/>
              </w:tabs>
            </w:pPr>
            <w:r>
              <w:t>Slide the following parts onto Axle 3 in the following order.</w:t>
            </w:r>
          </w:p>
          <w:p w14:paraId="0978F0BE" w14:textId="77777777" w:rsidR="0027370B" w:rsidRDefault="0027370B" w:rsidP="002837A2">
            <w:pPr>
              <w:pStyle w:val="Activitybullet"/>
            </w:pPr>
            <w:r>
              <w:t>Shaft collar</w:t>
            </w:r>
          </w:p>
          <w:p w14:paraId="7FB8644A" w14:textId="77777777" w:rsidR="0027370B" w:rsidRDefault="0027370B" w:rsidP="002837A2">
            <w:pPr>
              <w:pStyle w:val="Activitybullet"/>
            </w:pPr>
            <w:r>
              <w:t>4″ wheel</w:t>
            </w:r>
          </w:p>
          <w:p w14:paraId="5FEC5EB8" w14:textId="77777777" w:rsidR="0027370B" w:rsidRDefault="0027370B" w:rsidP="002837A2">
            <w:pPr>
              <w:pStyle w:val="Activitybullet"/>
            </w:pPr>
            <w:r>
              <w:t>Shaft collar</w:t>
            </w:r>
          </w:p>
          <w:p w14:paraId="09FAB228" w14:textId="70C35BE9" w:rsidR="0027370B" w:rsidRPr="00491320" w:rsidRDefault="0027370B" w:rsidP="0027370B">
            <w:pPr>
              <w:pStyle w:val="ActivityNumbers"/>
              <w:tabs>
                <w:tab w:val="num" w:pos="360"/>
              </w:tabs>
            </w:pPr>
            <w:r>
              <w:t xml:space="preserve">Use </w:t>
            </w:r>
            <w:r w:rsidR="007F413D">
              <w:t>two</w:t>
            </w:r>
            <w:r>
              <w:t xml:space="preserve"> ¼″ screws and </w:t>
            </w:r>
            <w:proofErr w:type="spellStart"/>
            <w:r>
              <w:t>kep</w:t>
            </w:r>
            <w:proofErr w:type="spellEnd"/>
            <w:r>
              <w:t xml:space="preserve"> nuts to fasten a third rail to the frame to hold Axle 2 and Axle 3 as seen in Figure 9.</w:t>
            </w:r>
          </w:p>
        </w:tc>
        <w:tc>
          <w:tcPr>
            <w:tcW w:w="5040" w:type="dxa"/>
            <w:gridSpan w:val="2"/>
            <w:vAlign w:val="center"/>
          </w:tcPr>
          <w:p w14:paraId="71915EED" w14:textId="77777777" w:rsidR="0027370B" w:rsidRDefault="0027370B" w:rsidP="002837A2">
            <w:pPr>
              <w:pStyle w:val="PictureCentered"/>
            </w:pPr>
            <w:r>
              <w:rPr>
                <w:noProof/>
              </w:rPr>
              <w:drawing>
                <wp:inline distT="0" distB="0" distL="0" distR="0" wp14:anchorId="75FAD0AF" wp14:editId="3224B1A7">
                  <wp:extent cx="3200400" cy="2112641"/>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utside collars.jpg"/>
                          <pic:cNvPicPr/>
                        </pic:nvPicPr>
                        <pic:blipFill>
                          <a:blip r:embed="rId18"/>
                          <a:stretch>
                            <a:fillRect/>
                          </a:stretch>
                        </pic:blipFill>
                        <pic:spPr>
                          <a:xfrm>
                            <a:off x="0" y="0"/>
                            <a:ext cx="3200400" cy="2112641"/>
                          </a:xfrm>
                          <a:prstGeom prst="rect">
                            <a:avLst/>
                          </a:prstGeom>
                        </pic:spPr>
                      </pic:pic>
                    </a:graphicData>
                  </a:graphic>
                </wp:inline>
              </w:drawing>
            </w:r>
          </w:p>
        </w:tc>
      </w:tr>
      <w:tr w:rsidR="0027370B" w14:paraId="760F537B" w14:textId="77777777" w:rsidTr="002837A2">
        <w:tc>
          <w:tcPr>
            <w:tcW w:w="5760" w:type="dxa"/>
            <w:vMerge/>
          </w:tcPr>
          <w:p w14:paraId="4E1B6641" w14:textId="77777777" w:rsidR="0027370B" w:rsidRDefault="0027370B" w:rsidP="002837A2"/>
        </w:tc>
        <w:tc>
          <w:tcPr>
            <w:tcW w:w="5040" w:type="dxa"/>
            <w:gridSpan w:val="2"/>
          </w:tcPr>
          <w:p w14:paraId="0C2EAF7F" w14:textId="77777777" w:rsidR="0027370B" w:rsidRDefault="0027370B" w:rsidP="002837A2">
            <w:pPr>
              <w:pStyle w:val="CaptionCentered"/>
            </w:pPr>
            <w:r>
              <w:t>Figure 8. Second Rail</w:t>
            </w:r>
          </w:p>
        </w:tc>
      </w:tr>
      <w:tr w:rsidR="0027370B" w14:paraId="2CE4B924" w14:textId="77777777" w:rsidTr="002837A2">
        <w:trPr>
          <w:gridAfter w:val="1"/>
          <w:wAfter w:w="10" w:type="dxa"/>
          <w:trHeight w:val="4032"/>
        </w:trPr>
        <w:tc>
          <w:tcPr>
            <w:tcW w:w="5760" w:type="dxa"/>
            <w:vMerge w:val="restart"/>
          </w:tcPr>
          <w:p w14:paraId="4502864D" w14:textId="6B06565B" w:rsidR="0027370B" w:rsidRDefault="0027370B" w:rsidP="002837A2">
            <w:pPr>
              <w:pStyle w:val="Activitybullet"/>
            </w:pPr>
            <w:r>
              <w:t xml:space="preserve">Use Step </w:t>
            </w:r>
            <w:r w:rsidR="00DF0340">
              <w:t>10</w:t>
            </w:r>
            <w:r>
              <w:t xml:space="preserve"> for hole placement</w:t>
            </w:r>
          </w:p>
          <w:p w14:paraId="0CE7121D" w14:textId="24E38987" w:rsidR="0027370B" w:rsidRDefault="0027370B" w:rsidP="002837A2">
            <w:pPr>
              <w:pStyle w:val="Activitybullet"/>
            </w:pPr>
            <w:r>
              <w:t>Tighten the rail on the 12</w:t>
            </w:r>
            <w:r w:rsidRPr="00F95E77">
              <w:rPr>
                <w:vertAlign w:val="superscript"/>
              </w:rPr>
              <w:t>th</w:t>
            </w:r>
            <w:r>
              <w:t xml:space="preserve"> hole of each chassis bumper</w:t>
            </w:r>
          </w:p>
          <w:p w14:paraId="17AEA9B8" w14:textId="77777777" w:rsidR="0027370B" w:rsidRDefault="0027370B" w:rsidP="0027370B">
            <w:pPr>
              <w:pStyle w:val="ActivityNumbers"/>
              <w:tabs>
                <w:tab w:val="num" w:pos="360"/>
              </w:tabs>
            </w:pPr>
            <w:r>
              <w:t>Tighten all shaft collars except the two on the outsides of Axle 2.</w:t>
            </w:r>
          </w:p>
          <w:p w14:paraId="22B1C0C0" w14:textId="77777777" w:rsidR="0027370B" w:rsidRDefault="0027370B" w:rsidP="002837A2">
            <w:pPr>
              <w:pStyle w:val="Activitybullet"/>
            </w:pPr>
            <w:r>
              <w:t xml:space="preserve">Use a </w:t>
            </w:r>
            <w:r w:rsidRPr="00D27DA7">
              <w:rPr>
                <w:vertAlign w:val="superscript"/>
              </w:rPr>
              <w:t>5</w:t>
            </w:r>
            <w:r>
              <w:t>/</w:t>
            </w:r>
            <w:r w:rsidRPr="00D27DA7">
              <w:rPr>
                <w:vertAlign w:val="subscript"/>
              </w:rPr>
              <w:t>64</w:t>
            </w:r>
            <w:r>
              <w:t>″ hex wrench</w:t>
            </w:r>
          </w:p>
          <w:p w14:paraId="183C557A" w14:textId="481FD22A" w:rsidR="0027370B" w:rsidRDefault="0027370B" w:rsidP="002837A2">
            <w:pPr>
              <w:pStyle w:val="Activitybullet"/>
            </w:pPr>
            <w:r>
              <w:t>Tightening the shaft collars will keep all gears, axles and 8mm spacers in place</w:t>
            </w:r>
          </w:p>
          <w:p w14:paraId="5DA7E6FC" w14:textId="77777777" w:rsidR="0027370B" w:rsidRDefault="0027370B" w:rsidP="0027370B">
            <w:pPr>
              <w:pStyle w:val="ActivityNumbers"/>
              <w:tabs>
                <w:tab w:val="num" w:pos="360"/>
              </w:tabs>
            </w:pPr>
            <w:r>
              <w:t>Slide Axle 2 back and forth and observe how the idler gears connect in the system.</w:t>
            </w:r>
          </w:p>
          <w:p w14:paraId="0D553E32" w14:textId="77777777" w:rsidR="0027370B" w:rsidRPr="00FD7E72" w:rsidRDefault="0027370B" w:rsidP="00FD7E72">
            <w:pPr>
              <w:pStyle w:val="AnalysisQuestions"/>
            </w:pPr>
            <w:r w:rsidRPr="00FD7E72">
              <w:t>What are the gear combinations that can drive the wheel?</w:t>
            </w:r>
          </w:p>
          <w:p w14:paraId="1A3FC62E" w14:textId="77777777" w:rsidR="0027370B" w:rsidRPr="00FD7E72" w:rsidRDefault="0027370B" w:rsidP="00FD7E72">
            <w:pPr>
              <w:pStyle w:val="AnalysisQuestions"/>
            </w:pPr>
            <w:r w:rsidRPr="00FD7E72">
              <w:t>Predict the speeds of each combination by ranking them from fastest to slowest.</w:t>
            </w:r>
          </w:p>
          <w:p w14:paraId="1BA2872A" w14:textId="77777777" w:rsidR="0027370B" w:rsidRPr="00491320" w:rsidRDefault="0027370B" w:rsidP="0027370B">
            <w:pPr>
              <w:pStyle w:val="ActivityNumbers"/>
              <w:tabs>
                <w:tab w:val="num" w:pos="360"/>
              </w:tabs>
            </w:pPr>
            <w:r>
              <w:t>Adjust Axle 2 so the 60-tooth gear of Axle 2 is in contact with drive and driven gears.</w:t>
            </w:r>
          </w:p>
        </w:tc>
        <w:tc>
          <w:tcPr>
            <w:tcW w:w="5030" w:type="dxa"/>
            <w:vAlign w:val="center"/>
          </w:tcPr>
          <w:p w14:paraId="45280F6E" w14:textId="77777777" w:rsidR="0027370B" w:rsidRDefault="0027370B" w:rsidP="002837A2">
            <w:pPr>
              <w:pStyle w:val="PictureCentered"/>
            </w:pPr>
            <w:r>
              <w:rPr>
                <w:noProof/>
              </w:rPr>
              <w:drawing>
                <wp:inline distT="0" distB="0" distL="0" distR="0" wp14:anchorId="44C01E39" wp14:editId="19544049">
                  <wp:extent cx="2831572" cy="2344420"/>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ear box.jpg"/>
                          <pic:cNvPicPr/>
                        </pic:nvPicPr>
                        <pic:blipFill>
                          <a:blip r:embed="rId19"/>
                          <a:stretch>
                            <a:fillRect/>
                          </a:stretch>
                        </pic:blipFill>
                        <pic:spPr>
                          <a:xfrm>
                            <a:off x="0" y="0"/>
                            <a:ext cx="2833358" cy="2345899"/>
                          </a:xfrm>
                          <a:prstGeom prst="rect">
                            <a:avLst/>
                          </a:prstGeom>
                        </pic:spPr>
                      </pic:pic>
                    </a:graphicData>
                  </a:graphic>
                </wp:inline>
              </w:drawing>
            </w:r>
          </w:p>
        </w:tc>
      </w:tr>
      <w:tr w:rsidR="0027370B" w14:paraId="5F2ED539" w14:textId="77777777" w:rsidTr="002837A2">
        <w:trPr>
          <w:gridAfter w:val="1"/>
          <w:wAfter w:w="10" w:type="dxa"/>
        </w:trPr>
        <w:tc>
          <w:tcPr>
            <w:tcW w:w="5760" w:type="dxa"/>
            <w:vMerge/>
          </w:tcPr>
          <w:p w14:paraId="5D9F6D2C" w14:textId="77777777" w:rsidR="0027370B" w:rsidRDefault="0027370B" w:rsidP="002837A2"/>
        </w:tc>
        <w:tc>
          <w:tcPr>
            <w:tcW w:w="5030" w:type="dxa"/>
          </w:tcPr>
          <w:p w14:paraId="482C1BAF" w14:textId="77777777" w:rsidR="0027370B" w:rsidRDefault="0027370B" w:rsidP="002837A2">
            <w:pPr>
              <w:pStyle w:val="CaptionCentered"/>
            </w:pPr>
            <w:r>
              <w:t>Figure 9. Completed Gear Assembly</w:t>
            </w:r>
          </w:p>
        </w:tc>
      </w:tr>
    </w:tbl>
    <w:p w14:paraId="22B6E4F1" w14:textId="77777777" w:rsidR="0027370B" w:rsidRDefault="0027370B" w:rsidP="0027370B">
      <w:pPr>
        <w:pStyle w:val="ActivityNumbers"/>
      </w:pPr>
      <w:r>
        <w:t xml:space="preserve">Tighten the shaft collars on the outsides of Axle 2 using a </w:t>
      </w:r>
      <w:r w:rsidRPr="00D27DA7">
        <w:rPr>
          <w:vertAlign w:val="superscript"/>
        </w:rPr>
        <w:t>5</w:t>
      </w:r>
      <w:r>
        <w:t>/</w:t>
      </w:r>
      <w:r w:rsidRPr="00D27DA7">
        <w:rPr>
          <w:vertAlign w:val="subscript"/>
        </w:rPr>
        <w:t>64</w:t>
      </w:r>
      <w:r>
        <w:t>″ hex wrench.</w:t>
      </w:r>
    </w:p>
    <w:p w14:paraId="5D79C758" w14:textId="77777777" w:rsidR="0027370B" w:rsidRPr="008665A1" w:rsidRDefault="0027370B" w:rsidP="0027370B"/>
    <w:p w14:paraId="23E153FC" w14:textId="77777777" w:rsidR="0027370B" w:rsidRDefault="0027370B" w:rsidP="0027370B">
      <w:pPr>
        <w:pStyle w:val="ActivityBodyBold"/>
      </w:pPr>
      <w:r>
        <w:t>Part Two – Power Supply</w:t>
      </w:r>
    </w:p>
    <w:p w14:paraId="165FBC4C" w14:textId="77777777" w:rsidR="0027370B" w:rsidRDefault="0027370B" w:rsidP="0027370B">
      <w:pPr>
        <w:pStyle w:val="ActivityNumbers"/>
        <w:numPr>
          <w:ilvl w:val="0"/>
          <w:numId w:val="14"/>
        </w:numPr>
      </w:pPr>
      <w:r>
        <w:t>Turn on the LabQuest2.</w:t>
      </w:r>
    </w:p>
    <w:p w14:paraId="71C7699A" w14:textId="77777777" w:rsidR="0027370B" w:rsidRDefault="0027370B" w:rsidP="0027370B">
      <w:pPr>
        <w:pStyle w:val="ActivityNumbers"/>
        <w:tabs>
          <w:tab w:val="num" w:pos="360"/>
        </w:tabs>
      </w:pPr>
      <w:r>
        <w:t>Attach the energy sensor to Channel 1 and Channel 2 of the LabQuest2.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7179"/>
        <w:gridCol w:w="3621"/>
      </w:tblGrid>
      <w:tr w:rsidR="00196FF3" w14:paraId="4A701258" w14:textId="77777777" w:rsidTr="005A248C">
        <w:tc>
          <w:tcPr>
            <w:tcW w:w="7179" w:type="dxa"/>
            <w:vMerge w:val="restart"/>
          </w:tcPr>
          <w:p w14:paraId="42AB9506" w14:textId="77777777" w:rsidR="00196FF3" w:rsidRPr="0068784D" w:rsidRDefault="00196FF3" w:rsidP="00196FF3">
            <w:pPr>
              <w:pStyle w:val="ActivityNumbers"/>
              <w:tabs>
                <w:tab w:val="num" w:pos="360"/>
              </w:tabs>
            </w:pPr>
            <w:r>
              <w:t>Setup the LabQuest2</w:t>
            </w:r>
          </w:p>
          <w:p w14:paraId="4B80E417" w14:textId="77777777" w:rsidR="00196FF3" w:rsidRDefault="00196FF3" w:rsidP="00196FF3">
            <w:pPr>
              <w:pStyle w:val="Activitybullet"/>
            </w:pPr>
            <w:r>
              <w:t xml:space="preserve">Tap on </w:t>
            </w:r>
            <w:r w:rsidRPr="00677D5F">
              <w:rPr>
                <w:rStyle w:val="ActivityBodyBoldChar"/>
              </w:rPr>
              <w:t>Mode</w:t>
            </w:r>
            <w:r>
              <w:t xml:space="preserve"> and choose </w:t>
            </w:r>
            <w:r w:rsidRPr="00677D5F">
              <w:rPr>
                <w:rStyle w:val="ActivityBodyBoldChar"/>
              </w:rPr>
              <w:t>Events with Entry</w:t>
            </w:r>
          </w:p>
          <w:p w14:paraId="2ABB2930" w14:textId="07CE7219" w:rsidR="00196FF3" w:rsidRDefault="00196FF3" w:rsidP="00196FF3">
            <w:pPr>
              <w:pStyle w:val="Activitybullet"/>
            </w:pPr>
            <w:r>
              <w:t xml:space="preserve">Change </w:t>
            </w:r>
            <w:r w:rsidRPr="00677D5F">
              <w:rPr>
                <w:rStyle w:val="ActivityBodyItalicChar"/>
              </w:rPr>
              <w:t>Name</w:t>
            </w:r>
            <w:r>
              <w:t xml:space="preserve"> to </w:t>
            </w:r>
            <w:r w:rsidRPr="00677D5F">
              <w:rPr>
                <w:rStyle w:val="ActivityBodyItalicChar"/>
              </w:rPr>
              <w:t>Idler Gear</w:t>
            </w:r>
          </w:p>
          <w:p w14:paraId="6927E051" w14:textId="15FBDE95" w:rsidR="00196FF3" w:rsidRDefault="00196FF3" w:rsidP="00196FF3">
            <w:pPr>
              <w:pStyle w:val="Activitybullet"/>
            </w:pPr>
            <w:r>
              <w:t xml:space="preserve">Select </w:t>
            </w:r>
            <w:r w:rsidRPr="00677D5F">
              <w:rPr>
                <w:rStyle w:val="ActivityBodyBoldChar"/>
              </w:rPr>
              <w:t>Average over 10 seconds</w:t>
            </w:r>
          </w:p>
          <w:p w14:paraId="39D56103" w14:textId="7A96C820" w:rsidR="00196FF3" w:rsidRDefault="00196FF3" w:rsidP="00196FF3">
            <w:pPr>
              <w:pStyle w:val="Activitybullet"/>
            </w:pPr>
            <w:r>
              <w:t xml:space="preserve">Tap </w:t>
            </w:r>
            <w:r w:rsidRPr="00677D5F">
              <w:rPr>
                <w:rStyle w:val="ActivityBodyBoldChar"/>
              </w:rPr>
              <w:t>OK</w:t>
            </w:r>
          </w:p>
          <w:p w14:paraId="49F784E9" w14:textId="77777777" w:rsidR="00196FF3" w:rsidRDefault="00196FF3" w:rsidP="00196FF3">
            <w:pPr>
              <w:pStyle w:val="ActivityNumbers"/>
              <w:tabs>
                <w:tab w:val="num" w:pos="360"/>
              </w:tabs>
            </w:pPr>
            <w:r>
              <w:t>Attach a red and black wire lead to the source side of the sensor.</w:t>
            </w:r>
          </w:p>
          <w:p w14:paraId="37B2A9CC" w14:textId="77777777" w:rsidR="00196FF3" w:rsidRDefault="00196FF3" w:rsidP="00196FF3">
            <w:pPr>
              <w:pStyle w:val="ActivityNumbers"/>
              <w:tabs>
                <w:tab w:val="num" w:pos="360"/>
              </w:tabs>
            </w:pPr>
            <w:r>
              <w:t>Attach a red and black wire lead to the load side of the sensor.</w:t>
            </w:r>
          </w:p>
          <w:p w14:paraId="5C28D811" w14:textId="5F51B7DE" w:rsidR="00196FF3" w:rsidRDefault="00196FF3" w:rsidP="00196FF3">
            <w:pPr>
              <w:pStyle w:val="ActivityNumbers"/>
              <w:tabs>
                <w:tab w:val="num" w:pos="360"/>
              </w:tabs>
            </w:pPr>
            <w:r>
              <w:t>Place a small piece of electrical tape in the center of the 9</w:t>
            </w:r>
            <w:r w:rsidR="005A248C">
              <w:t>-</w:t>
            </w:r>
            <w:r>
              <w:t>volt battery adapter as seen in Figure 10.</w:t>
            </w:r>
          </w:p>
          <w:p w14:paraId="19029CB3" w14:textId="40B003E7" w:rsidR="00196FF3" w:rsidRDefault="00196FF3" w:rsidP="00D117B9">
            <w:pPr>
              <w:pStyle w:val="ActivityNumbers"/>
            </w:pPr>
            <w:r>
              <w:t>Attach the 9</w:t>
            </w:r>
            <w:r w:rsidR="00D117B9">
              <w:t>-</w:t>
            </w:r>
            <w:r>
              <w:t>volt adapter to the electric motor wire.</w:t>
            </w:r>
          </w:p>
        </w:tc>
        <w:tc>
          <w:tcPr>
            <w:tcW w:w="3621" w:type="dxa"/>
          </w:tcPr>
          <w:p w14:paraId="14423175" w14:textId="29DE3693" w:rsidR="00196FF3" w:rsidRDefault="00196FF3" w:rsidP="00AD0BAE">
            <w:r>
              <w:rPr>
                <w:noProof/>
              </w:rPr>
              <w:drawing>
                <wp:inline distT="0" distB="0" distL="0" distR="0" wp14:anchorId="4CE07ABF" wp14:editId="594B6B3A">
                  <wp:extent cx="2162175" cy="1621631"/>
                  <wp:effectExtent l="0" t="0" r="0" b="0"/>
                  <wp:docPr id="4" name="Picture 4" descr="A picture containing wall, indoor, r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0991.jpg"/>
                          <pic:cNvPicPr/>
                        </pic:nvPicPr>
                        <pic:blipFill>
                          <a:blip r:embed="rId20"/>
                          <a:stretch>
                            <a:fillRect/>
                          </a:stretch>
                        </pic:blipFill>
                        <pic:spPr>
                          <a:xfrm>
                            <a:off x="0" y="0"/>
                            <a:ext cx="2162810" cy="1622107"/>
                          </a:xfrm>
                          <a:prstGeom prst="rect">
                            <a:avLst/>
                          </a:prstGeom>
                        </pic:spPr>
                      </pic:pic>
                    </a:graphicData>
                  </a:graphic>
                </wp:inline>
              </w:drawing>
            </w:r>
          </w:p>
        </w:tc>
      </w:tr>
      <w:tr w:rsidR="00196FF3" w14:paraId="1885A9DA" w14:textId="77777777" w:rsidTr="005A248C">
        <w:tc>
          <w:tcPr>
            <w:tcW w:w="7179" w:type="dxa"/>
            <w:vMerge/>
          </w:tcPr>
          <w:p w14:paraId="487CA6B1" w14:textId="77777777" w:rsidR="00196FF3" w:rsidRDefault="00196FF3" w:rsidP="00AD0BAE"/>
        </w:tc>
        <w:tc>
          <w:tcPr>
            <w:tcW w:w="3621" w:type="dxa"/>
          </w:tcPr>
          <w:p w14:paraId="71139D47" w14:textId="74D902C8" w:rsidR="00196FF3" w:rsidRDefault="00196FF3" w:rsidP="00196FF3">
            <w:pPr>
              <w:pStyle w:val="CaptionCentered"/>
            </w:pPr>
            <w:r>
              <w:t xml:space="preserve">Figure 10. </w:t>
            </w:r>
            <w:r w:rsidR="00D117B9">
              <w:t>9-</w:t>
            </w:r>
            <w:r>
              <w:t>Volt Battery Adapter</w:t>
            </w:r>
          </w:p>
        </w:tc>
      </w:tr>
    </w:tbl>
    <w:p w14:paraId="17577DD4" w14:textId="44EC5310" w:rsidR="0027370B" w:rsidRDefault="0027370B" w:rsidP="0027370B">
      <w:pPr>
        <w:pStyle w:val="ActivityNumbers"/>
        <w:tabs>
          <w:tab w:val="num" w:pos="360"/>
        </w:tabs>
      </w:pPr>
      <w:r>
        <w:t xml:space="preserve">Attach the load side red and black wires to the </w:t>
      </w:r>
      <w:r w:rsidR="00AD0BAE">
        <w:t xml:space="preserve">adapter as seen in Figure 11. </w:t>
      </w:r>
      <w:r w:rsidR="00AD0BAE" w:rsidRPr="00AD0BAE">
        <w:rPr>
          <w:rStyle w:val="ActivityBodyBoldChar"/>
        </w:rPr>
        <w:t xml:space="preserve">Note how connections </w:t>
      </w:r>
      <w:proofErr w:type="gramStart"/>
      <w:r w:rsidR="00AD0BAE" w:rsidRPr="00AD0BAE">
        <w:rPr>
          <w:rStyle w:val="ActivityBodyBoldChar"/>
        </w:rPr>
        <w:t>are separated</w:t>
      </w:r>
      <w:proofErr w:type="gramEnd"/>
      <w:r w:rsidR="00AD0BAE" w:rsidRPr="00AD0BAE">
        <w:rPr>
          <w:rStyle w:val="ActivityBodyBoldChar"/>
        </w:rPr>
        <w:t xml:space="preserve"> by the electrical tape to prevent a short circuit and potential electrical fire.</w:t>
      </w:r>
    </w:p>
    <w:p w14:paraId="1282F0B4" w14:textId="77777777" w:rsidR="0027370B" w:rsidRDefault="0027370B" w:rsidP="0027370B">
      <w:pPr>
        <w:pStyle w:val="ActivityNumbers"/>
        <w:tabs>
          <w:tab w:val="num" w:pos="360"/>
        </w:tabs>
      </w:pPr>
      <w:r>
        <w:t>Attach the black wire on the source side to the black terminal of the battery.</w:t>
      </w:r>
    </w:p>
    <w:p w14:paraId="4458F631" w14:textId="79D0A30F" w:rsidR="0027370B" w:rsidRDefault="0027370B" w:rsidP="0027370B">
      <w:pPr>
        <w:pStyle w:val="Activitybullet"/>
      </w:pPr>
      <w:r>
        <w:t xml:space="preserve">Leave the red wire attached to the source side of the </w:t>
      </w:r>
      <w:r w:rsidR="005A248C">
        <w:t>e</w:t>
      </w:r>
      <w:r>
        <w:t xml:space="preserve">nergy </w:t>
      </w:r>
      <w:r w:rsidR="005A248C">
        <w:t>s</w:t>
      </w:r>
      <w:r>
        <w:t>ensor disconnected from the battery.</w:t>
      </w:r>
    </w:p>
    <w:p w14:paraId="23E9969C" w14:textId="32D66ED4" w:rsidR="0027370B" w:rsidRPr="00232736" w:rsidRDefault="0027370B" w:rsidP="0027370B">
      <w:pPr>
        <w:pStyle w:val="ActivityNumbers"/>
        <w:tabs>
          <w:tab w:val="num" w:pos="360"/>
        </w:tabs>
      </w:pPr>
      <w:r>
        <w:t>Use Figure 1</w:t>
      </w:r>
      <w:r w:rsidR="00AD0BAE">
        <w:t>1</w:t>
      </w:r>
      <w:r>
        <w:t xml:space="preserve"> as a guide for confirming </w:t>
      </w:r>
      <w:r w:rsidR="005A248C">
        <w:t>e</w:t>
      </w:r>
      <w:r>
        <w:t xml:space="preserve">nergy </w:t>
      </w:r>
      <w:r w:rsidR="005A248C">
        <w:t>s</w:t>
      </w:r>
      <w:r>
        <w:t>ensor setup.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400"/>
        <w:gridCol w:w="360"/>
        <w:gridCol w:w="5040"/>
      </w:tblGrid>
      <w:tr w:rsidR="0027370B" w14:paraId="79BBCCE7" w14:textId="77777777" w:rsidTr="00196FF3">
        <w:trPr>
          <w:trHeight w:val="2772"/>
        </w:trPr>
        <w:tc>
          <w:tcPr>
            <w:tcW w:w="5400" w:type="dxa"/>
          </w:tcPr>
          <w:p w14:paraId="5343AC39" w14:textId="77777777" w:rsidR="0027370B" w:rsidRDefault="0027370B" w:rsidP="002837A2">
            <w:pPr>
              <w:pStyle w:val="PictureCentered"/>
            </w:pPr>
            <w:r>
              <w:rPr>
                <w:noProof/>
              </w:rPr>
              <w:drawing>
                <wp:inline distT="0" distB="0" distL="0" distR="0" wp14:anchorId="5032E040" wp14:editId="7F96C30D">
                  <wp:extent cx="2679192" cy="1737360"/>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0134.JPG"/>
                          <pic:cNvPicPr/>
                        </pic:nvPicPr>
                        <pic:blipFill rotWithShape="1">
                          <a:blip r:embed="rId21"/>
                          <a:srcRect t="13432"/>
                          <a:stretch/>
                        </pic:blipFill>
                        <pic:spPr bwMode="auto">
                          <a:xfrm>
                            <a:off x="0" y="0"/>
                            <a:ext cx="2679192" cy="1737360"/>
                          </a:xfrm>
                          <a:prstGeom prst="rect">
                            <a:avLst/>
                          </a:prstGeom>
                          <a:ln>
                            <a:noFill/>
                          </a:ln>
                          <a:extLst>
                            <a:ext uri="{53640926-AAD7-44D8-BBD7-CCE9431645EC}">
                              <a14:shadowObscured xmlns:a14="http://schemas.microsoft.com/office/drawing/2010/main"/>
                            </a:ext>
                          </a:extLst>
                        </pic:spPr>
                      </pic:pic>
                    </a:graphicData>
                  </a:graphic>
                </wp:inline>
              </w:drawing>
            </w:r>
          </w:p>
        </w:tc>
        <w:tc>
          <w:tcPr>
            <w:tcW w:w="360" w:type="dxa"/>
          </w:tcPr>
          <w:p w14:paraId="6632E078" w14:textId="77777777" w:rsidR="0027370B" w:rsidRDefault="0027370B" w:rsidP="002837A2">
            <w:pPr>
              <w:rPr>
                <w:noProof/>
              </w:rPr>
            </w:pPr>
          </w:p>
        </w:tc>
        <w:tc>
          <w:tcPr>
            <w:tcW w:w="5040" w:type="dxa"/>
          </w:tcPr>
          <w:p w14:paraId="48DA4CA9" w14:textId="390DAF2A" w:rsidR="0027370B" w:rsidRDefault="00196FF3" w:rsidP="002837A2">
            <w:pPr>
              <w:pStyle w:val="PictureCentered"/>
            </w:pPr>
            <w:r>
              <w:rPr>
                <w:noProof/>
              </w:rPr>
              <w:drawing>
                <wp:inline distT="0" distB="0" distL="0" distR="0" wp14:anchorId="5D05AC7B" wp14:editId="00ACC88F">
                  <wp:extent cx="3017520" cy="1737360"/>
                  <wp:effectExtent l="0" t="0" r="0" b="0"/>
                  <wp:docPr id="5" name="Picture 5" descr="A picture containing indoor, electronics,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0992.jpg"/>
                          <pic:cNvPicPr/>
                        </pic:nvPicPr>
                        <pic:blipFill rotWithShape="1">
                          <a:blip r:embed="rId22"/>
                          <a:srcRect t="13334" r="2084" b="11574"/>
                          <a:stretch/>
                        </pic:blipFill>
                        <pic:spPr bwMode="auto">
                          <a:xfrm rot="10800000">
                            <a:off x="0" y="0"/>
                            <a:ext cx="3017520" cy="1737360"/>
                          </a:xfrm>
                          <a:prstGeom prst="rect">
                            <a:avLst/>
                          </a:prstGeom>
                          <a:ln>
                            <a:noFill/>
                          </a:ln>
                          <a:extLst>
                            <a:ext uri="{53640926-AAD7-44D8-BBD7-CCE9431645EC}">
                              <a14:shadowObscured xmlns:a14="http://schemas.microsoft.com/office/drawing/2010/main"/>
                            </a:ext>
                          </a:extLst>
                        </pic:spPr>
                      </pic:pic>
                    </a:graphicData>
                  </a:graphic>
                </wp:inline>
              </w:drawing>
            </w:r>
          </w:p>
        </w:tc>
      </w:tr>
      <w:tr w:rsidR="0027370B" w14:paraId="79151DB3" w14:textId="77777777" w:rsidTr="002837A2">
        <w:tc>
          <w:tcPr>
            <w:tcW w:w="10800" w:type="dxa"/>
            <w:gridSpan w:val="3"/>
          </w:tcPr>
          <w:p w14:paraId="34B0AE22" w14:textId="67669561" w:rsidR="0027370B" w:rsidRDefault="0027370B" w:rsidP="002837A2">
            <w:pPr>
              <w:pStyle w:val="CaptionCentered"/>
            </w:pPr>
            <w:r>
              <w:t>Figure 1</w:t>
            </w:r>
            <w:r w:rsidR="00AD0BAE">
              <w:t>1</w:t>
            </w:r>
            <w:r w:rsidR="005A248C">
              <w:t>.</w:t>
            </w:r>
            <w:r>
              <w:t xml:space="preserve"> Energy Sensor Connections</w:t>
            </w:r>
          </w:p>
        </w:tc>
      </w:tr>
    </w:tbl>
    <w:p w14:paraId="3A214394" w14:textId="77777777" w:rsidR="0027370B" w:rsidRPr="00232736" w:rsidRDefault="0027370B" w:rsidP="0027370B"/>
    <w:p w14:paraId="292A5FCE" w14:textId="77777777" w:rsidR="0027370B" w:rsidRDefault="0027370B" w:rsidP="0027370B">
      <w:pPr>
        <w:pStyle w:val="ActivityBodyBold"/>
      </w:pPr>
      <w:r>
        <w:t>Part Three – Gear Speeds</w:t>
      </w:r>
    </w:p>
    <w:p w14:paraId="59AA2FE9" w14:textId="551775AE" w:rsidR="0027370B" w:rsidRDefault="0027370B" w:rsidP="0027370B">
      <w:pPr>
        <w:pStyle w:val="ActivityNumbers"/>
        <w:numPr>
          <w:ilvl w:val="0"/>
          <w:numId w:val="42"/>
        </w:numPr>
      </w:pPr>
      <w:r>
        <w:t>Place a piece of masking tape on the</w:t>
      </w:r>
      <w:r w:rsidR="005A248C">
        <w:t xml:space="preserve"> tread of the</w:t>
      </w:r>
      <w:r>
        <w:t xml:space="preserve"> wheel.</w:t>
      </w:r>
    </w:p>
    <w:p w14:paraId="70FCE1D2" w14:textId="4B4AB456" w:rsidR="0027370B" w:rsidRDefault="0027370B" w:rsidP="0027370B">
      <w:pPr>
        <w:pStyle w:val="ActivityNumbers"/>
        <w:tabs>
          <w:tab w:val="num" w:pos="360"/>
        </w:tabs>
      </w:pPr>
      <w:r>
        <w:t xml:space="preserve">Make a table </w:t>
      </w:r>
      <w:proofErr w:type="gramStart"/>
      <w:r w:rsidR="00AD0BAE">
        <w:t>similar to</w:t>
      </w:r>
      <w:proofErr w:type="gramEnd"/>
      <w:r w:rsidR="00AD0BAE">
        <w:t xml:space="preserve"> Table 1</w:t>
      </w:r>
      <w:r>
        <w:t xml:space="preserve"> in your </w:t>
      </w:r>
      <w:r w:rsidRPr="00DF3D7C">
        <w:rPr>
          <w:rStyle w:val="Italic"/>
        </w:rPr>
        <w:t>Engineering Notebook</w:t>
      </w:r>
      <w:r w:rsidR="00AD0BAE">
        <w:t xml:space="preserve"> for recording gear speed data.</w:t>
      </w:r>
    </w:p>
    <w:tbl>
      <w:tblPr>
        <w:tblStyle w:val="TableGrid"/>
        <w:tblW w:w="0" w:type="auto"/>
        <w:tblLook w:val="04A0" w:firstRow="1" w:lastRow="0" w:firstColumn="1" w:lastColumn="0" w:noHBand="0" w:noVBand="1"/>
      </w:tblPr>
      <w:tblGrid>
        <w:gridCol w:w="1800"/>
        <w:gridCol w:w="893"/>
        <w:gridCol w:w="1300"/>
        <w:gridCol w:w="1332"/>
        <w:gridCol w:w="1460"/>
        <w:gridCol w:w="1448"/>
        <w:gridCol w:w="1445"/>
        <w:gridCol w:w="1112"/>
      </w:tblGrid>
      <w:tr w:rsidR="00FD7E72" w14:paraId="1B74E40A" w14:textId="227E0303" w:rsidTr="005A248C">
        <w:tc>
          <w:tcPr>
            <w:tcW w:w="10790" w:type="dxa"/>
            <w:gridSpan w:val="8"/>
            <w:tcBorders>
              <w:top w:val="nil"/>
              <w:left w:val="nil"/>
              <w:bottom w:val="single" w:sz="4" w:space="0" w:color="auto"/>
              <w:right w:val="nil"/>
            </w:tcBorders>
          </w:tcPr>
          <w:p w14:paraId="57466161" w14:textId="655C257A" w:rsidR="00FD7E72" w:rsidRPr="00AD0BAE" w:rsidRDefault="00FD7E72" w:rsidP="00AD0BAE">
            <w:pPr>
              <w:rPr>
                <w:rStyle w:val="KeyTerm"/>
              </w:rPr>
            </w:pPr>
            <w:r w:rsidRPr="00AD0BAE">
              <w:rPr>
                <w:rStyle w:val="KeyTerm"/>
              </w:rPr>
              <w:t xml:space="preserve">Table 1. </w:t>
            </w:r>
            <w:r w:rsidRPr="00AD0BAE">
              <w:rPr>
                <w:rStyle w:val="KeyTermItalic"/>
              </w:rPr>
              <w:t>Gear Speed Data</w:t>
            </w:r>
          </w:p>
        </w:tc>
      </w:tr>
      <w:tr w:rsidR="00AD0BAE" w14:paraId="348149E1" w14:textId="4212B788" w:rsidTr="005A248C">
        <w:tc>
          <w:tcPr>
            <w:tcW w:w="1800" w:type="dxa"/>
            <w:tcBorders>
              <w:top w:val="single" w:sz="4" w:space="0" w:color="auto"/>
            </w:tcBorders>
            <w:shd w:val="pct5" w:color="auto" w:fill="auto"/>
            <w:vAlign w:val="center"/>
          </w:tcPr>
          <w:p w14:paraId="6E5D0FF3" w14:textId="2551014E" w:rsidR="00AD0BAE" w:rsidRDefault="00AD0BAE" w:rsidP="00AD0BAE">
            <w:pPr>
              <w:pStyle w:val="RubricHeadings"/>
            </w:pPr>
            <w:r>
              <w:t>Gear Settings</w:t>
            </w:r>
          </w:p>
        </w:tc>
        <w:tc>
          <w:tcPr>
            <w:tcW w:w="893" w:type="dxa"/>
            <w:tcBorders>
              <w:top w:val="single" w:sz="4" w:space="0" w:color="auto"/>
            </w:tcBorders>
            <w:shd w:val="pct5" w:color="auto" w:fill="auto"/>
            <w:vAlign w:val="center"/>
          </w:tcPr>
          <w:p w14:paraId="2FABD964" w14:textId="77777777" w:rsidR="00AD0BAE" w:rsidRDefault="00AD0BAE" w:rsidP="00AD0BAE">
            <w:pPr>
              <w:pStyle w:val="RubricHeadings"/>
            </w:pPr>
            <w:r>
              <w:t>Drive</w:t>
            </w:r>
          </w:p>
          <w:p w14:paraId="0339BF96" w14:textId="6EBF92D0" w:rsidR="00AD0BAE" w:rsidRDefault="00AD0BAE" w:rsidP="00AD0BAE">
            <w:pPr>
              <w:pStyle w:val="RubricHeadings"/>
            </w:pPr>
            <w:r>
              <w:t>Teeth</w:t>
            </w:r>
          </w:p>
        </w:tc>
        <w:tc>
          <w:tcPr>
            <w:tcW w:w="1300" w:type="dxa"/>
            <w:tcBorders>
              <w:top w:val="single" w:sz="4" w:space="0" w:color="auto"/>
            </w:tcBorders>
            <w:shd w:val="pct5" w:color="auto" w:fill="auto"/>
            <w:vAlign w:val="center"/>
          </w:tcPr>
          <w:p w14:paraId="46702C53" w14:textId="77777777" w:rsidR="00AD0BAE" w:rsidRDefault="00AD0BAE" w:rsidP="00AD0BAE">
            <w:pPr>
              <w:pStyle w:val="RubricHeadings"/>
            </w:pPr>
            <w:r>
              <w:t>Idler</w:t>
            </w:r>
          </w:p>
          <w:p w14:paraId="59779CF5" w14:textId="5861423E" w:rsidR="00AD0BAE" w:rsidRDefault="00AD0BAE" w:rsidP="00AD0BAE">
            <w:pPr>
              <w:pStyle w:val="RubricHeadings"/>
            </w:pPr>
            <w:r>
              <w:t>Teeth</w:t>
            </w:r>
          </w:p>
        </w:tc>
        <w:tc>
          <w:tcPr>
            <w:tcW w:w="1332" w:type="dxa"/>
            <w:tcBorders>
              <w:top w:val="single" w:sz="4" w:space="0" w:color="auto"/>
            </w:tcBorders>
            <w:shd w:val="pct5" w:color="auto" w:fill="auto"/>
            <w:vAlign w:val="center"/>
          </w:tcPr>
          <w:p w14:paraId="2637396A" w14:textId="77777777" w:rsidR="00AD0BAE" w:rsidRDefault="00AD0BAE" w:rsidP="00AD0BAE">
            <w:pPr>
              <w:pStyle w:val="RubricHeadings"/>
            </w:pPr>
            <w:r>
              <w:t>Driven</w:t>
            </w:r>
          </w:p>
          <w:p w14:paraId="5CCD3713" w14:textId="2FA258C6" w:rsidR="00AD0BAE" w:rsidRDefault="00AD0BAE" w:rsidP="00AD0BAE">
            <w:pPr>
              <w:pStyle w:val="RubricHeadings"/>
            </w:pPr>
            <w:r>
              <w:t>Teeth</w:t>
            </w:r>
          </w:p>
        </w:tc>
        <w:tc>
          <w:tcPr>
            <w:tcW w:w="1460" w:type="dxa"/>
            <w:tcBorders>
              <w:top w:val="single" w:sz="4" w:space="0" w:color="auto"/>
            </w:tcBorders>
            <w:shd w:val="pct5" w:color="auto" w:fill="auto"/>
            <w:vAlign w:val="center"/>
          </w:tcPr>
          <w:p w14:paraId="47C6BD1A" w14:textId="2E741B81" w:rsidR="00AD0BAE" w:rsidRDefault="00AD0BAE" w:rsidP="00AD0BAE">
            <w:pPr>
              <w:pStyle w:val="RubricHeadings"/>
            </w:pPr>
            <w:r>
              <w:t>Gear Reduction</w:t>
            </w:r>
          </w:p>
        </w:tc>
        <w:tc>
          <w:tcPr>
            <w:tcW w:w="1448" w:type="dxa"/>
            <w:tcBorders>
              <w:top w:val="single" w:sz="4" w:space="0" w:color="auto"/>
            </w:tcBorders>
            <w:shd w:val="pct5" w:color="auto" w:fill="auto"/>
            <w:vAlign w:val="center"/>
          </w:tcPr>
          <w:p w14:paraId="2E3D949E" w14:textId="77777777" w:rsidR="00AD0BAE" w:rsidRDefault="00AD0BAE" w:rsidP="00AD0BAE">
            <w:pPr>
              <w:pStyle w:val="RubricHeadings"/>
            </w:pPr>
            <w:r>
              <w:t>Current</w:t>
            </w:r>
          </w:p>
          <w:p w14:paraId="2E51692F" w14:textId="0B7B37D6" w:rsidR="00AD0BAE" w:rsidRDefault="00AD0BAE" w:rsidP="00AD0BAE">
            <w:pPr>
              <w:pStyle w:val="RubricHeadings"/>
            </w:pPr>
            <w:r>
              <w:t>(milliamp)</w:t>
            </w:r>
          </w:p>
        </w:tc>
        <w:tc>
          <w:tcPr>
            <w:tcW w:w="1445" w:type="dxa"/>
            <w:tcBorders>
              <w:top w:val="single" w:sz="4" w:space="0" w:color="auto"/>
            </w:tcBorders>
            <w:shd w:val="pct5" w:color="auto" w:fill="auto"/>
            <w:vAlign w:val="center"/>
          </w:tcPr>
          <w:p w14:paraId="1119CD55" w14:textId="77777777" w:rsidR="00AD0BAE" w:rsidRDefault="00AD0BAE" w:rsidP="00AD0BAE">
            <w:pPr>
              <w:pStyle w:val="RubricHeadings"/>
            </w:pPr>
            <w:r>
              <w:t>Power</w:t>
            </w:r>
          </w:p>
          <w:p w14:paraId="043D08A5" w14:textId="25E6FF63" w:rsidR="00AD0BAE" w:rsidRDefault="00AD0BAE" w:rsidP="00AD0BAE">
            <w:pPr>
              <w:pStyle w:val="RubricHeadings"/>
            </w:pPr>
            <w:r>
              <w:t>(milliwatt)</w:t>
            </w:r>
          </w:p>
        </w:tc>
        <w:tc>
          <w:tcPr>
            <w:tcW w:w="1112" w:type="dxa"/>
            <w:tcBorders>
              <w:top w:val="single" w:sz="4" w:space="0" w:color="auto"/>
            </w:tcBorders>
            <w:shd w:val="pct5" w:color="auto" w:fill="auto"/>
          </w:tcPr>
          <w:p w14:paraId="6317A875" w14:textId="25532825" w:rsidR="00AD0BAE" w:rsidRDefault="00AD0BAE" w:rsidP="00AD0BAE">
            <w:pPr>
              <w:pStyle w:val="RubricHeadings"/>
            </w:pPr>
            <w:r>
              <w:t>Wheel rpm</w:t>
            </w:r>
          </w:p>
        </w:tc>
      </w:tr>
      <w:tr w:rsidR="00AD0BAE" w14:paraId="12C48801" w14:textId="1DA6785B" w:rsidTr="00FD7E72">
        <w:tc>
          <w:tcPr>
            <w:tcW w:w="1800" w:type="dxa"/>
          </w:tcPr>
          <w:p w14:paraId="5EFC0F75" w14:textId="1520219E" w:rsidR="00AD0BAE" w:rsidRDefault="00AD0BAE" w:rsidP="00AD0BAE">
            <w:r>
              <w:t>1</w:t>
            </w:r>
            <w:r w:rsidRPr="00803F7B">
              <w:rPr>
                <w:vertAlign w:val="superscript"/>
              </w:rPr>
              <w:t>st</w:t>
            </w:r>
            <w:r>
              <w:t xml:space="preserve"> Gear Setting</w:t>
            </w:r>
          </w:p>
        </w:tc>
        <w:tc>
          <w:tcPr>
            <w:tcW w:w="893" w:type="dxa"/>
          </w:tcPr>
          <w:p w14:paraId="06E9E9BA" w14:textId="77777777" w:rsidR="00AD0BAE" w:rsidRDefault="00AD0BAE" w:rsidP="00AD0BAE"/>
        </w:tc>
        <w:tc>
          <w:tcPr>
            <w:tcW w:w="1300" w:type="dxa"/>
          </w:tcPr>
          <w:p w14:paraId="56B83F77" w14:textId="77777777" w:rsidR="00AD0BAE" w:rsidRDefault="00AD0BAE" w:rsidP="00AD0BAE"/>
        </w:tc>
        <w:tc>
          <w:tcPr>
            <w:tcW w:w="1332" w:type="dxa"/>
          </w:tcPr>
          <w:p w14:paraId="7567893A" w14:textId="77777777" w:rsidR="00AD0BAE" w:rsidRDefault="00AD0BAE" w:rsidP="00AD0BAE"/>
        </w:tc>
        <w:tc>
          <w:tcPr>
            <w:tcW w:w="1460" w:type="dxa"/>
          </w:tcPr>
          <w:p w14:paraId="20085D79" w14:textId="77777777" w:rsidR="00AD0BAE" w:rsidRDefault="00AD0BAE" w:rsidP="00AD0BAE"/>
        </w:tc>
        <w:tc>
          <w:tcPr>
            <w:tcW w:w="1448" w:type="dxa"/>
          </w:tcPr>
          <w:p w14:paraId="7BF6B7E8" w14:textId="77777777" w:rsidR="00AD0BAE" w:rsidRDefault="00AD0BAE" w:rsidP="00AD0BAE"/>
        </w:tc>
        <w:tc>
          <w:tcPr>
            <w:tcW w:w="1445" w:type="dxa"/>
          </w:tcPr>
          <w:p w14:paraId="42FA2E07" w14:textId="77777777" w:rsidR="00AD0BAE" w:rsidRDefault="00AD0BAE" w:rsidP="00AD0BAE"/>
        </w:tc>
        <w:tc>
          <w:tcPr>
            <w:tcW w:w="1112" w:type="dxa"/>
          </w:tcPr>
          <w:p w14:paraId="16640B76" w14:textId="77777777" w:rsidR="00AD0BAE" w:rsidRDefault="00AD0BAE" w:rsidP="00AD0BAE"/>
        </w:tc>
      </w:tr>
      <w:tr w:rsidR="00AD0BAE" w14:paraId="558E78D4" w14:textId="17185D86" w:rsidTr="00FD7E72">
        <w:tc>
          <w:tcPr>
            <w:tcW w:w="1800" w:type="dxa"/>
          </w:tcPr>
          <w:p w14:paraId="18A25074" w14:textId="0CB65DCD" w:rsidR="00AD0BAE" w:rsidRDefault="00AD0BAE" w:rsidP="00AD0BAE">
            <w:r>
              <w:t>2</w:t>
            </w:r>
            <w:r w:rsidRPr="00803F7B">
              <w:rPr>
                <w:vertAlign w:val="superscript"/>
              </w:rPr>
              <w:t>nd</w:t>
            </w:r>
            <w:r>
              <w:t xml:space="preserve"> Gear Setting</w:t>
            </w:r>
          </w:p>
        </w:tc>
        <w:tc>
          <w:tcPr>
            <w:tcW w:w="893" w:type="dxa"/>
          </w:tcPr>
          <w:p w14:paraId="25F52D90" w14:textId="77777777" w:rsidR="00AD0BAE" w:rsidRDefault="00AD0BAE" w:rsidP="00AD0BAE"/>
        </w:tc>
        <w:tc>
          <w:tcPr>
            <w:tcW w:w="1300" w:type="dxa"/>
          </w:tcPr>
          <w:p w14:paraId="49E1A25D" w14:textId="77777777" w:rsidR="00AD0BAE" w:rsidRDefault="00AD0BAE" w:rsidP="00AD0BAE"/>
        </w:tc>
        <w:tc>
          <w:tcPr>
            <w:tcW w:w="1332" w:type="dxa"/>
          </w:tcPr>
          <w:p w14:paraId="701E9456" w14:textId="77777777" w:rsidR="00AD0BAE" w:rsidRDefault="00AD0BAE" w:rsidP="00AD0BAE"/>
        </w:tc>
        <w:tc>
          <w:tcPr>
            <w:tcW w:w="1460" w:type="dxa"/>
          </w:tcPr>
          <w:p w14:paraId="602D9D2D" w14:textId="77777777" w:rsidR="00AD0BAE" w:rsidRDefault="00AD0BAE" w:rsidP="00AD0BAE"/>
        </w:tc>
        <w:tc>
          <w:tcPr>
            <w:tcW w:w="1448" w:type="dxa"/>
          </w:tcPr>
          <w:p w14:paraId="50F3C3F4" w14:textId="77777777" w:rsidR="00AD0BAE" w:rsidRDefault="00AD0BAE" w:rsidP="00AD0BAE"/>
        </w:tc>
        <w:tc>
          <w:tcPr>
            <w:tcW w:w="1445" w:type="dxa"/>
          </w:tcPr>
          <w:p w14:paraId="32B1441A" w14:textId="77777777" w:rsidR="00AD0BAE" w:rsidRDefault="00AD0BAE" w:rsidP="00AD0BAE"/>
        </w:tc>
        <w:tc>
          <w:tcPr>
            <w:tcW w:w="1112" w:type="dxa"/>
          </w:tcPr>
          <w:p w14:paraId="1CC8A53D" w14:textId="77777777" w:rsidR="00AD0BAE" w:rsidRDefault="00AD0BAE" w:rsidP="00AD0BAE"/>
        </w:tc>
      </w:tr>
      <w:tr w:rsidR="00AD0BAE" w14:paraId="71640493" w14:textId="5877DA8B" w:rsidTr="00FD7E72">
        <w:tc>
          <w:tcPr>
            <w:tcW w:w="1800" w:type="dxa"/>
          </w:tcPr>
          <w:p w14:paraId="55BE3F9F" w14:textId="4B394C2D" w:rsidR="00AD0BAE" w:rsidRDefault="00AD0BAE" w:rsidP="00AD0BAE">
            <w:r>
              <w:t>3</w:t>
            </w:r>
            <w:r w:rsidRPr="00803F7B">
              <w:rPr>
                <w:vertAlign w:val="superscript"/>
              </w:rPr>
              <w:t>rd</w:t>
            </w:r>
            <w:r>
              <w:t xml:space="preserve"> Gear Setting</w:t>
            </w:r>
          </w:p>
        </w:tc>
        <w:tc>
          <w:tcPr>
            <w:tcW w:w="893" w:type="dxa"/>
          </w:tcPr>
          <w:p w14:paraId="7E9B9219" w14:textId="77777777" w:rsidR="00AD0BAE" w:rsidRDefault="00AD0BAE" w:rsidP="00AD0BAE"/>
        </w:tc>
        <w:tc>
          <w:tcPr>
            <w:tcW w:w="1300" w:type="dxa"/>
          </w:tcPr>
          <w:p w14:paraId="3140B308" w14:textId="77777777" w:rsidR="00AD0BAE" w:rsidRDefault="00AD0BAE" w:rsidP="00AD0BAE"/>
        </w:tc>
        <w:tc>
          <w:tcPr>
            <w:tcW w:w="1332" w:type="dxa"/>
          </w:tcPr>
          <w:p w14:paraId="1A210DC1" w14:textId="77777777" w:rsidR="00AD0BAE" w:rsidRDefault="00AD0BAE" w:rsidP="00AD0BAE"/>
        </w:tc>
        <w:tc>
          <w:tcPr>
            <w:tcW w:w="1460" w:type="dxa"/>
          </w:tcPr>
          <w:p w14:paraId="01196269" w14:textId="77777777" w:rsidR="00AD0BAE" w:rsidRDefault="00AD0BAE" w:rsidP="00AD0BAE"/>
        </w:tc>
        <w:tc>
          <w:tcPr>
            <w:tcW w:w="1448" w:type="dxa"/>
          </w:tcPr>
          <w:p w14:paraId="45E0F996" w14:textId="77777777" w:rsidR="00AD0BAE" w:rsidRDefault="00AD0BAE" w:rsidP="00AD0BAE"/>
        </w:tc>
        <w:tc>
          <w:tcPr>
            <w:tcW w:w="1445" w:type="dxa"/>
          </w:tcPr>
          <w:p w14:paraId="62D3C61C" w14:textId="77777777" w:rsidR="00AD0BAE" w:rsidRDefault="00AD0BAE" w:rsidP="00AD0BAE"/>
        </w:tc>
        <w:tc>
          <w:tcPr>
            <w:tcW w:w="1112" w:type="dxa"/>
          </w:tcPr>
          <w:p w14:paraId="0907E7FB" w14:textId="77777777" w:rsidR="00AD0BAE" w:rsidRDefault="00AD0BAE" w:rsidP="00AD0BAE"/>
        </w:tc>
      </w:tr>
    </w:tbl>
    <w:p w14:paraId="2386BF2C" w14:textId="77777777" w:rsidR="00AD0BAE" w:rsidRPr="00AD0BAE" w:rsidRDefault="00AD0BAE" w:rsidP="00AD0BAE"/>
    <w:p w14:paraId="6C305B8B" w14:textId="661FCDB0" w:rsidR="0027370B" w:rsidRDefault="0027370B" w:rsidP="0027370B">
      <w:pPr>
        <w:pStyle w:val="ActivityNumbers"/>
        <w:tabs>
          <w:tab w:val="num" w:pos="360"/>
        </w:tabs>
      </w:pPr>
      <w:r>
        <w:t xml:space="preserve">In the </w:t>
      </w:r>
      <w:r w:rsidR="005A248C">
        <w:t>1</w:t>
      </w:r>
      <w:r w:rsidR="005A248C" w:rsidRPr="005A248C">
        <w:rPr>
          <w:vertAlign w:val="superscript"/>
        </w:rPr>
        <w:t>st</w:t>
      </w:r>
      <w:r>
        <w:t xml:space="preserve"> Gear Setting row, record the number of teeth of the drive, idler, and driven gear currently driving the wheel.</w:t>
      </w:r>
    </w:p>
    <w:p w14:paraId="1634C20F" w14:textId="414CCFC3" w:rsidR="0027370B" w:rsidRDefault="0027370B" w:rsidP="0027370B">
      <w:pPr>
        <w:pStyle w:val="ActivityNumbers"/>
        <w:tabs>
          <w:tab w:val="num" w:pos="360"/>
        </w:tabs>
      </w:pPr>
      <w:r>
        <w:t xml:space="preserve">Calculate the compound gear </w:t>
      </w:r>
      <w:r w:rsidR="00FD7E72">
        <w:t>reduction</w:t>
      </w:r>
      <w:r>
        <w:t xml:space="preserve"> for the </w:t>
      </w:r>
      <w:r w:rsidR="005A248C">
        <w:t>1</w:t>
      </w:r>
      <w:r w:rsidR="005A248C" w:rsidRPr="005A248C">
        <w:rPr>
          <w:vertAlign w:val="superscript"/>
        </w:rPr>
        <w:t>st</w:t>
      </w:r>
      <w:r>
        <w:t xml:space="preserve"> Gear Setting and record in your </w:t>
      </w:r>
      <w:r w:rsidRPr="00DF3D7C">
        <w:rPr>
          <w:rStyle w:val="Italic"/>
        </w:rPr>
        <w:t>Engineering Notebook</w:t>
      </w:r>
      <w:r>
        <w:t>.</w:t>
      </w:r>
    </w:p>
    <w:p w14:paraId="010575EC" w14:textId="77777777" w:rsidR="0027370B" w:rsidRDefault="0027370B" w:rsidP="0027370B">
      <w:pPr>
        <w:pStyle w:val="ActivityNumbers"/>
      </w:pPr>
      <w:r>
        <w:t>Put on PPE and tie back long hair.</w:t>
      </w:r>
    </w:p>
    <w:p w14:paraId="49898240" w14:textId="04EE7F21" w:rsidR="0027370B" w:rsidRDefault="0027370B" w:rsidP="0027370B">
      <w:pPr>
        <w:pStyle w:val="ActivityNumbers"/>
      </w:pPr>
      <w:r>
        <w:t xml:space="preserve">Press </w:t>
      </w:r>
      <w:r w:rsidRPr="00DF063C">
        <w:rPr>
          <w:rStyle w:val="ActivityBodyBoldChar"/>
        </w:rPr>
        <w:t>Start</w:t>
      </w:r>
      <w:r>
        <w:t xml:space="preserve"> </w:t>
      </w:r>
      <w:r w:rsidR="00CF3862">
        <w:t xml:space="preserve">on the LabQuest2 </w:t>
      </w:r>
      <w:r>
        <w:t xml:space="preserve">to begin </w:t>
      </w:r>
      <w:r w:rsidR="005A248C">
        <w:t>data collection</w:t>
      </w:r>
      <w:r>
        <w:t>.</w:t>
      </w:r>
    </w:p>
    <w:p w14:paraId="3B56AED6" w14:textId="77777777" w:rsidR="0027370B" w:rsidRDefault="0027370B" w:rsidP="0027370B">
      <w:pPr>
        <w:pStyle w:val="ActivityNumbers"/>
        <w:tabs>
          <w:tab w:val="num" w:pos="360"/>
        </w:tabs>
      </w:pPr>
      <w:r>
        <w:t>Attach the red lead on the source side of the energy sensor to the red connection on the battery.</w:t>
      </w:r>
    </w:p>
    <w:p w14:paraId="077E2807" w14:textId="77777777" w:rsidR="0027370B" w:rsidRDefault="0027370B" w:rsidP="0027370B">
      <w:pPr>
        <w:pStyle w:val="ActivityNumbers"/>
        <w:tabs>
          <w:tab w:val="num" w:pos="360"/>
        </w:tabs>
      </w:pPr>
      <w:r>
        <w:t xml:space="preserve">Tap </w:t>
      </w:r>
      <w:r w:rsidRPr="00DF063C">
        <w:rPr>
          <w:rStyle w:val="ActivityBodyBoldChar"/>
        </w:rPr>
        <w:t>Keep</w:t>
      </w:r>
      <w:r>
        <w:t>.</w:t>
      </w:r>
    </w:p>
    <w:p w14:paraId="0DD257AF" w14:textId="77777777" w:rsidR="0027370B" w:rsidRDefault="0027370B" w:rsidP="0027370B">
      <w:pPr>
        <w:pStyle w:val="ActivityNumbers"/>
        <w:tabs>
          <w:tab w:val="num" w:pos="360"/>
        </w:tabs>
      </w:pPr>
      <w:r>
        <w:t>Enter the number teeth on the idler gear engaging the drive gear.</w:t>
      </w:r>
    </w:p>
    <w:p w14:paraId="597A7E75" w14:textId="77777777" w:rsidR="0027370B" w:rsidRDefault="0027370B" w:rsidP="0027370B">
      <w:pPr>
        <w:pStyle w:val="ActivityNumbers"/>
        <w:tabs>
          <w:tab w:val="num" w:pos="360"/>
        </w:tabs>
      </w:pPr>
      <w:r>
        <w:t>Work with your partner to count the number of revolutions the wheel makes for 15 seconds.</w:t>
      </w:r>
    </w:p>
    <w:p w14:paraId="4B523CF3" w14:textId="77777777" w:rsidR="0027370B" w:rsidRDefault="0027370B" w:rsidP="0027370B">
      <w:pPr>
        <w:pStyle w:val="Activitybullet"/>
      </w:pPr>
      <w:r>
        <w:t>Have your partner time you as you count the number of times the tape on the wheel rotates.</w:t>
      </w:r>
    </w:p>
    <w:p w14:paraId="2CF90614" w14:textId="77777777" w:rsidR="0027370B" w:rsidRDefault="0027370B" w:rsidP="0027370B">
      <w:pPr>
        <w:pStyle w:val="ActivityNumbers"/>
        <w:tabs>
          <w:tab w:val="num" w:pos="360"/>
        </w:tabs>
      </w:pPr>
      <w:r>
        <w:t>Disconnect the red wire lead from the battery to stop the system.</w:t>
      </w:r>
    </w:p>
    <w:p w14:paraId="686AF1E6" w14:textId="054032EA" w:rsidR="0027370B" w:rsidRDefault="0027370B" w:rsidP="0027370B">
      <w:pPr>
        <w:pStyle w:val="ActivityNumbers"/>
        <w:tabs>
          <w:tab w:val="num" w:pos="360"/>
        </w:tabs>
      </w:pPr>
      <w:r>
        <w:t xml:space="preserve">Multiply the number of revolutions during 15 seconds by 4 to find the </w:t>
      </w:r>
      <w:r w:rsidR="005A248C">
        <w:t>rpm</w:t>
      </w:r>
      <w:r>
        <w:t xml:space="preserve"> of the wheel.</w:t>
      </w:r>
    </w:p>
    <w:tbl>
      <w:tblPr>
        <w:tblStyle w:val="TableGrid"/>
        <w:tblW w:w="0" w:type="auto"/>
        <w:tblLook w:val="04A0" w:firstRow="1" w:lastRow="0" w:firstColumn="1" w:lastColumn="0" w:noHBand="0" w:noVBand="1"/>
      </w:tblPr>
      <w:tblGrid>
        <w:gridCol w:w="10790"/>
      </w:tblGrid>
      <w:tr w:rsidR="00F673DC" w14:paraId="60B0722C" w14:textId="77777777" w:rsidTr="00F673DC">
        <w:trPr>
          <w:trHeight w:val="333"/>
        </w:trPr>
        <w:tc>
          <w:tcPr>
            <w:tcW w:w="10790" w:type="dxa"/>
            <w:tcBorders>
              <w:top w:val="nil"/>
              <w:left w:val="nil"/>
              <w:bottom w:val="nil"/>
              <w:right w:val="nil"/>
            </w:tcBorders>
          </w:tcPr>
          <w:p w14:paraId="4901AF57" w14:textId="7052E768" w:rsidR="00F673DC" w:rsidRDefault="00F673DC" w:rsidP="00F673DC">
            <w:pPr>
              <w:pStyle w:val="PictureCentered"/>
            </w:pPr>
            <w:r>
              <w:t>Number of revolutions x 4 = rpm</w:t>
            </w:r>
          </w:p>
        </w:tc>
      </w:tr>
    </w:tbl>
    <w:p w14:paraId="69CEED14" w14:textId="592C8F5B" w:rsidR="0027370B" w:rsidRDefault="0027370B" w:rsidP="0027370B">
      <w:pPr>
        <w:pStyle w:val="ActivityNumbers"/>
        <w:tabs>
          <w:tab w:val="num" w:pos="360"/>
        </w:tabs>
      </w:pPr>
      <w:r>
        <w:t xml:space="preserve">Record the </w:t>
      </w:r>
      <w:r w:rsidR="005A248C">
        <w:t>rpm</w:t>
      </w:r>
      <w:r>
        <w:t xml:space="preserve"> in your </w:t>
      </w:r>
      <w:r w:rsidRPr="008D1832">
        <w:rPr>
          <w:rStyle w:val="ActivityBodyItalicChar"/>
        </w:rPr>
        <w:t>Engineering Notebook</w:t>
      </w:r>
      <w:r>
        <w:t>.</w:t>
      </w:r>
    </w:p>
    <w:p w14:paraId="426A0104" w14:textId="77777777" w:rsidR="0027370B" w:rsidRDefault="0027370B" w:rsidP="0027370B">
      <w:pPr>
        <w:pStyle w:val="ActivityNumbers"/>
        <w:tabs>
          <w:tab w:val="num" w:pos="360"/>
        </w:tabs>
      </w:pPr>
      <w:r>
        <w:t xml:space="preserve">Use the </w:t>
      </w:r>
      <w:r w:rsidRPr="00D27DA7">
        <w:rPr>
          <w:vertAlign w:val="superscript"/>
        </w:rPr>
        <w:t>5</w:t>
      </w:r>
      <w:r>
        <w:t>/</w:t>
      </w:r>
      <w:r w:rsidRPr="00D27DA7">
        <w:rPr>
          <w:vertAlign w:val="subscript"/>
        </w:rPr>
        <w:t>64</w:t>
      </w:r>
      <w:r>
        <w:t>″ hex wrench to adjust the idler gear so the 36-tooth idler engages the drive gear and 60-tooth idler engages the driven gear.</w:t>
      </w:r>
    </w:p>
    <w:p w14:paraId="77B5CDBE" w14:textId="147EF316" w:rsidR="0027370B" w:rsidRDefault="0027370B" w:rsidP="0027370B">
      <w:pPr>
        <w:pStyle w:val="ActivityNumbers"/>
        <w:tabs>
          <w:tab w:val="num" w:pos="360"/>
        </w:tabs>
      </w:pPr>
      <w:r>
        <w:t xml:space="preserve">Repeat Steps </w:t>
      </w:r>
      <w:r w:rsidR="00FD7E72">
        <w:t>3</w:t>
      </w:r>
      <w:r>
        <w:t xml:space="preserve"> – 1</w:t>
      </w:r>
      <w:r w:rsidR="00FD7E72">
        <w:t>3</w:t>
      </w:r>
      <w:r>
        <w:t xml:space="preserve"> for the second gear setting.</w:t>
      </w:r>
    </w:p>
    <w:p w14:paraId="14A2E351" w14:textId="77777777" w:rsidR="0027370B" w:rsidRDefault="0027370B" w:rsidP="0027370B">
      <w:pPr>
        <w:pStyle w:val="ActivityNumbers"/>
        <w:tabs>
          <w:tab w:val="num" w:pos="360"/>
        </w:tabs>
      </w:pPr>
      <w:r>
        <w:t xml:space="preserve">Use the </w:t>
      </w:r>
      <w:r w:rsidRPr="00D27DA7">
        <w:rPr>
          <w:vertAlign w:val="superscript"/>
        </w:rPr>
        <w:t>5</w:t>
      </w:r>
      <w:r>
        <w:t>/</w:t>
      </w:r>
      <w:r w:rsidRPr="00D27DA7">
        <w:rPr>
          <w:vertAlign w:val="subscript"/>
        </w:rPr>
        <w:t>64</w:t>
      </w:r>
      <w:r>
        <w:t>″ hex wrench to adjust the idler gear so the 12-tooth idler engages the drive gear and 60-tooth idler engages the driven gear.</w:t>
      </w:r>
    </w:p>
    <w:p w14:paraId="47F7667A" w14:textId="2161A291" w:rsidR="0027370B" w:rsidRDefault="0027370B" w:rsidP="0027370B">
      <w:pPr>
        <w:pStyle w:val="ActivityNumbers"/>
        <w:tabs>
          <w:tab w:val="num" w:pos="360"/>
        </w:tabs>
      </w:pPr>
      <w:r>
        <w:t xml:space="preserve">Repeat Steps </w:t>
      </w:r>
      <w:r w:rsidR="00FD7E72">
        <w:t>3</w:t>
      </w:r>
      <w:r>
        <w:t xml:space="preserve"> – 1</w:t>
      </w:r>
      <w:r w:rsidR="00FD7E72">
        <w:t>3</w:t>
      </w:r>
      <w:r>
        <w:t xml:space="preserve"> for the third gear setting.</w:t>
      </w:r>
    </w:p>
    <w:p w14:paraId="79233E2B" w14:textId="77777777" w:rsidR="0027370B" w:rsidRDefault="0027370B" w:rsidP="0027370B">
      <w:pPr>
        <w:pStyle w:val="ActivityNumbers"/>
        <w:tabs>
          <w:tab w:val="num" w:pos="360"/>
        </w:tabs>
      </w:pPr>
      <w:r>
        <w:t xml:space="preserve">Press </w:t>
      </w:r>
      <w:r w:rsidRPr="00571C23">
        <w:rPr>
          <w:rStyle w:val="ActivityBodyBoldChar"/>
        </w:rPr>
        <w:t>Stop</w:t>
      </w:r>
      <w:r>
        <w:t xml:space="preserve"> on the LabQuest2.</w:t>
      </w:r>
    </w:p>
    <w:p w14:paraId="5814EE62" w14:textId="77777777" w:rsidR="0027370B" w:rsidRDefault="0027370B" w:rsidP="0027370B">
      <w:pPr>
        <w:pStyle w:val="ActivityNumbers"/>
        <w:tabs>
          <w:tab w:val="num" w:pos="360"/>
        </w:tabs>
      </w:pPr>
      <w:r>
        <w:t xml:space="preserve">Tap on the </w:t>
      </w:r>
      <w:r w:rsidRPr="00571C23">
        <w:rPr>
          <w:rStyle w:val="ActivityBodyBoldChar"/>
        </w:rPr>
        <w:t>Table</w:t>
      </w:r>
      <w:r>
        <w:t xml:space="preserve"> button at the top of the LabQuest2 screen.</w:t>
      </w:r>
    </w:p>
    <w:p w14:paraId="3609FBB2" w14:textId="77777777" w:rsidR="0027370B" w:rsidRDefault="0027370B" w:rsidP="0027370B">
      <w:pPr>
        <w:pStyle w:val="ActivityNumbers"/>
        <w:tabs>
          <w:tab w:val="num" w:pos="360"/>
        </w:tabs>
      </w:pPr>
      <w:r>
        <w:t xml:space="preserve">In your </w:t>
      </w:r>
      <w:r w:rsidRPr="00B56AB0">
        <w:rPr>
          <w:rStyle w:val="Italic"/>
        </w:rPr>
        <w:t>Engineering Notebook</w:t>
      </w:r>
      <w:r>
        <w:t xml:space="preserve">, record the </w:t>
      </w:r>
      <w:r w:rsidRPr="009704A2">
        <w:rPr>
          <w:rStyle w:val="Italic"/>
        </w:rPr>
        <w:t>Current</w:t>
      </w:r>
      <w:r>
        <w:t xml:space="preserve"> and </w:t>
      </w:r>
      <w:r w:rsidRPr="009704A2">
        <w:rPr>
          <w:rStyle w:val="Italic"/>
        </w:rPr>
        <w:t>Power</w:t>
      </w:r>
      <w:r>
        <w:t xml:space="preserve"> data from the LabQuest2 and answer the analysis questions?</w:t>
      </w:r>
    </w:p>
    <w:p w14:paraId="3809AA31" w14:textId="4C8FD32E" w:rsidR="0027370B" w:rsidRPr="00FD7E72" w:rsidRDefault="0027370B" w:rsidP="00FD7E72">
      <w:pPr>
        <w:pStyle w:val="AnalysisQuestions"/>
      </w:pPr>
      <w:r w:rsidRPr="00FD7E72">
        <w:t>How did the gear ratio affect the speed of the wheel?</w:t>
      </w:r>
    </w:p>
    <w:p w14:paraId="65D2DB10" w14:textId="77777777" w:rsidR="0027370B" w:rsidRPr="00FD7E72" w:rsidRDefault="0027370B" w:rsidP="00FD7E72">
      <w:pPr>
        <w:pStyle w:val="AnalysisQuestions"/>
      </w:pPr>
      <w:r w:rsidRPr="00FD7E72">
        <w:t>What was the relationship between the speed and current draw from the battery?</w:t>
      </w:r>
    </w:p>
    <w:p w14:paraId="652AD6AB" w14:textId="1F14BF4C" w:rsidR="0027370B" w:rsidRDefault="0027370B" w:rsidP="0027370B">
      <w:pPr>
        <w:pStyle w:val="ActivityNumbers"/>
        <w:tabs>
          <w:tab w:val="num" w:pos="360"/>
        </w:tabs>
      </w:pPr>
      <w:r>
        <w:t xml:space="preserve">Store the </w:t>
      </w:r>
      <w:r w:rsidR="006622E2">
        <w:t>gearbox</w:t>
      </w:r>
      <w:r>
        <w:t xml:space="preserve"> and materials as instructed by your teacher. You will be using the </w:t>
      </w:r>
      <w:r w:rsidR="006622E2">
        <w:t>gearbox</w:t>
      </w:r>
      <w:r>
        <w:t xml:space="preserve"> for the next activity.</w:t>
      </w:r>
    </w:p>
    <w:p w14:paraId="377A4081" w14:textId="77777777" w:rsidR="0027370B" w:rsidRDefault="0027370B" w:rsidP="0027370B"/>
    <w:p w14:paraId="68095B4B" w14:textId="77777777" w:rsidR="0027370B" w:rsidRDefault="0027370B" w:rsidP="0027370B">
      <w:pPr>
        <w:pStyle w:val="ActivitySection"/>
      </w:pPr>
      <w:r>
        <w:t>Conclusion</w:t>
      </w:r>
    </w:p>
    <w:p w14:paraId="4A00428F" w14:textId="77777777" w:rsidR="0027370B" w:rsidRDefault="0027370B" w:rsidP="0027370B">
      <w:pPr>
        <w:pStyle w:val="ActivityNumbers"/>
        <w:numPr>
          <w:ilvl w:val="0"/>
          <w:numId w:val="41"/>
        </w:numPr>
      </w:pPr>
      <w:r>
        <w:t>What is the relationship between current draw and speed of a gear system?</w:t>
      </w:r>
    </w:p>
    <w:p w14:paraId="07063A86" w14:textId="77777777" w:rsidR="0027370B" w:rsidRDefault="0027370B" w:rsidP="0027370B">
      <w:pPr>
        <w:pStyle w:val="ActivityNumbers"/>
        <w:numPr>
          <w:ilvl w:val="0"/>
          <w:numId w:val="14"/>
        </w:numPr>
      </w:pPr>
      <w:r>
        <w:t xml:space="preserve">How can compound gear systems </w:t>
      </w:r>
      <w:proofErr w:type="gramStart"/>
      <w:r>
        <w:t>be used</w:t>
      </w:r>
      <w:proofErr w:type="gramEnd"/>
      <w:r>
        <w:t xml:space="preserve"> to change speeds?</w:t>
      </w:r>
    </w:p>
    <w:p w14:paraId="14FFE09A" w14:textId="6EB87BF7" w:rsidR="0027370B" w:rsidRPr="00B56AB0" w:rsidRDefault="0027370B" w:rsidP="0027370B">
      <w:pPr>
        <w:pStyle w:val="ActivityNumbers"/>
        <w:numPr>
          <w:ilvl w:val="0"/>
          <w:numId w:val="14"/>
        </w:numPr>
      </w:pPr>
      <w:r>
        <w:t>Why are gearboxes essential component</w:t>
      </w:r>
      <w:r w:rsidR="000D3AC5">
        <w:t>s</w:t>
      </w:r>
      <w:r>
        <w:t xml:space="preserve"> of mobile machines, such as a </w:t>
      </w:r>
      <w:bookmarkStart w:id="0" w:name="_GoBack"/>
      <w:bookmarkEnd w:id="0"/>
      <w:r>
        <w:t>tractor?</w:t>
      </w:r>
    </w:p>
    <w:sectPr w:rsidR="0027370B" w:rsidRPr="00B56AB0" w:rsidSect="005A248C">
      <w:headerReference w:type="even" r:id="rId23"/>
      <w:footerReference w:type="default" r:id="rId24"/>
      <w:pgSz w:w="12240" w:h="15840" w:code="1"/>
      <w:pgMar w:top="720" w:right="720" w:bottom="720" w:left="720" w:header="432"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E751EF" w14:textId="77777777" w:rsidR="00CC09AF" w:rsidRDefault="00CC09AF" w:rsidP="001E4BCA">
      <w:r>
        <w:separator/>
      </w:r>
    </w:p>
  </w:endnote>
  <w:endnote w:type="continuationSeparator" w:id="0">
    <w:p w14:paraId="19D4C26C" w14:textId="77777777" w:rsidR="00CC09AF" w:rsidRDefault="00CC09AF" w:rsidP="001E4B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single" w:sz="4" w:space="0" w:color="BFBFBF" w:themeColor="background1" w:themeShade="BF"/>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50"/>
      <w:gridCol w:w="5850"/>
    </w:tblGrid>
    <w:tr w:rsidR="003279B3" w14:paraId="3BC51EFF" w14:textId="77777777" w:rsidTr="000857A9">
      <w:tc>
        <w:tcPr>
          <w:tcW w:w="4950" w:type="dxa"/>
          <w:shd w:val="clear" w:color="auto" w:fill="F2F2F2" w:themeFill="background1" w:themeFillShade="F2"/>
        </w:tcPr>
        <w:p w14:paraId="678EE50A" w14:textId="77777777" w:rsidR="003279B3" w:rsidRDefault="003279B3" w:rsidP="00860D10">
          <w:pPr>
            <w:pStyle w:val="Footer"/>
            <w:jc w:val="left"/>
          </w:pPr>
          <w:r>
            <w:t>Curriculum for Agric</w:t>
          </w:r>
          <w:r w:rsidR="00E43D2E">
            <w:t>ultural Science Education © 201</w:t>
          </w:r>
          <w:r w:rsidR="000857A9">
            <w:t>9</w:t>
          </w:r>
        </w:p>
      </w:tc>
      <w:tc>
        <w:tcPr>
          <w:tcW w:w="5850" w:type="dxa"/>
          <w:shd w:val="clear" w:color="auto" w:fill="F2F2F2" w:themeFill="background1" w:themeFillShade="F2"/>
        </w:tcPr>
        <w:p w14:paraId="6FF59795" w14:textId="21D9E4C7" w:rsidR="003279B3" w:rsidRDefault="001416D3" w:rsidP="00F40268">
          <w:pPr>
            <w:pStyle w:val="Footer"/>
            <w:rPr>
              <w:noProof/>
            </w:rPr>
          </w:pPr>
          <w:r>
            <w:t>MSA</w:t>
          </w:r>
          <w:r w:rsidR="003279B3">
            <w:t xml:space="preserve"> – </w:t>
          </w:r>
          <w:r w:rsidR="00F40268">
            <w:t>Activity</w:t>
          </w:r>
          <w:r w:rsidR="003279B3">
            <w:t xml:space="preserve"> </w:t>
          </w:r>
          <w:r w:rsidR="0027370B">
            <w:t xml:space="preserve">4.1.2 Shifting Gears </w:t>
          </w:r>
          <w:r w:rsidR="003279B3">
            <w:t xml:space="preserve">– Page </w:t>
          </w:r>
          <w:r w:rsidR="003279B3">
            <w:fldChar w:fldCharType="begin"/>
          </w:r>
          <w:r w:rsidR="003279B3">
            <w:instrText xml:space="preserve"> PAGE   \* MERGEFORMAT </w:instrText>
          </w:r>
          <w:r w:rsidR="003279B3">
            <w:fldChar w:fldCharType="separate"/>
          </w:r>
          <w:r w:rsidR="00857580">
            <w:rPr>
              <w:noProof/>
            </w:rPr>
            <w:t>1</w:t>
          </w:r>
          <w:r w:rsidR="003279B3">
            <w:rPr>
              <w:noProof/>
            </w:rPr>
            <w:fldChar w:fldCharType="end"/>
          </w:r>
          <w:r w:rsidR="003279B3">
            <w:rPr>
              <w:noProof/>
            </w:rPr>
            <w:t xml:space="preserve"> </w:t>
          </w:r>
        </w:p>
      </w:tc>
    </w:tr>
  </w:tbl>
  <w:p w14:paraId="1442FDD2" w14:textId="77777777" w:rsidR="003279B3" w:rsidRPr="001E4BCA" w:rsidRDefault="003279B3">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4B00BD" w14:textId="77777777" w:rsidR="00CC09AF" w:rsidRDefault="00CC09AF" w:rsidP="001E4BCA">
      <w:r>
        <w:separator/>
      </w:r>
    </w:p>
  </w:footnote>
  <w:footnote w:type="continuationSeparator" w:id="0">
    <w:p w14:paraId="3763BFFF" w14:textId="77777777" w:rsidR="00CC09AF" w:rsidRDefault="00CC09AF" w:rsidP="001E4B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F2BE44" w14:textId="77777777" w:rsidR="009F4C22" w:rsidRDefault="00CC09AF">
    <w:pPr>
      <w:pStyle w:val="Header"/>
    </w:pPr>
    <w:r>
      <w:rPr>
        <w:noProof/>
      </w:rPr>
      <w:pict w14:anchorId="2DD00FD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margin-left:0;margin-top:0;width:543.8pt;height:217.5pt;rotation:315;z-index:-25165875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alt="MCj02950710000[1]" style="width:143.25pt;height:128.25pt;visibility:visible;mso-wrap-style:square" o:bullet="t">
        <v:imagedata r:id="rId1" o:title="MCj02950710000[1]" gain="60293f"/>
      </v:shape>
    </w:pict>
  </w:numPicBullet>
  <w:numPicBullet w:numPicBulletId="1">
    <w:pict>
      <v:shape id="_x0000_i1037" type="#_x0000_t75" style="width:81.75pt;height:120.75pt;visibility:visible;mso-wrap-style:square" o:bullet="t">
        <v:imagedata r:id="rId2" o:title=""/>
      </v:shape>
    </w:pict>
  </w:numPicBullet>
  <w:abstractNum w:abstractNumId="0" w15:restartNumberingAfterBreak="0">
    <w:nsid w:val="1D1C5FFA"/>
    <w:multiLevelType w:val="hybridMultilevel"/>
    <w:tmpl w:val="59C6993A"/>
    <w:lvl w:ilvl="0" w:tplc="CD4EC83C">
      <w:start w:val="1"/>
      <w:numFmt w:val="bullet"/>
      <w:pStyle w:val="NGSSStandardSubBullet"/>
      <w:lvlText w:val="·"/>
      <w:lvlJc w:val="left"/>
      <w:pPr>
        <w:ind w:left="720" w:hanging="360"/>
      </w:pPr>
      <w:rPr>
        <w:rFonts w:ascii="Calibri" w:hAnsi="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2ABB01DA"/>
    <w:multiLevelType w:val="hybridMultilevel"/>
    <w:tmpl w:val="99281C50"/>
    <w:lvl w:ilvl="0" w:tplc="8670FB1A">
      <w:start w:val="1"/>
      <w:numFmt w:val="bullet"/>
      <w:pStyle w:val="PerfObj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235E50"/>
    <w:multiLevelType w:val="hybridMultilevel"/>
    <w:tmpl w:val="3E9C46A8"/>
    <w:lvl w:ilvl="0" w:tplc="28AEF114">
      <w:start w:val="1"/>
      <w:numFmt w:val="bullet"/>
      <w:pStyle w:val="StandardBullet"/>
      <w:lvlText w:val=""/>
      <w:lvlJc w:val="left"/>
      <w:pPr>
        <w:tabs>
          <w:tab w:val="num" w:pos="1800"/>
        </w:tabs>
        <w:ind w:left="180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35D2EA0"/>
    <w:multiLevelType w:val="hybridMultilevel"/>
    <w:tmpl w:val="FA983262"/>
    <w:lvl w:ilvl="0" w:tplc="D3CA673C">
      <w:start w:val="1"/>
      <w:numFmt w:val="bullet"/>
      <w:pStyle w:val="ScienceStdSubBullet"/>
      <w:lvlText w:val="o"/>
      <w:lvlJc w:val="left"/>
      <w:pPr>
        <w:tabs>
          <w:tab w:val="num" w:pos="2160"/>
        </w:tabs>
        <w:ind w:left="2160" w:hanging="360"/>
      </w:pPr>
      <w:rPr>
        <w:rFonts w:ascii="Courier New" w:hAnsi="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 w15:restartNumberingAfterBreak="0">
    <w:nsid w:val="35942FA4"/>
    <w:multiLevelType w:val="hybridMultilevel"/>
    <w:tmpl w:val="EF0C2454"/>
    <w:lvl w:ilvl="0" w:tplc="87369684">
      <w:start w:val="1"/>
      <w:numFmt w:val="bullet"/>
      <w:pStyle w:val="Activitysub2"/>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381B3247"/>
    <w:multiLevelType w:val="hybridMultilevel"/>
    <w:tmpl w:val="C114C9B4"/>
    <w:lvl w:ilvl="0" w:tplc="73F294EC">
      <w:start w:val="1"/>
      <w:numFmt w:val="bullet"/>
      <w:pStyle w:val="MatrixBullets"/>
      <w:lvlText w:val=""/>
      <w:lvlJc w:val="left"/>
      <w:pPr>
        <w:tabs>
          <w:tab w:val="num" w:pos="144"/>
        </w:tabs>
        <w:ind w:left="144"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867048F"/>
    <w:multiLevelType w:val="hybridMultilevel"/>
    <w:tmpl w:val="22FEAE26"/>
    <w:lvl w:ilvl="0" w:tplc="BA087EFE">
      <w:start w:val="1"/>
      <w:numFmt w:val="decimal"/>
      <w:pStyle w:val="ConceptStdNumb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C4153E2"/>
    <w:multiLevelType w:val="hybridMultilevel"/>
    <w:tmpl w:val="D698328E"/>
    <w:lvl w:ilvl="0" w:tplc="7E982850">
      <w:start w:val="1"/>
      <w:numFmt w:val="bullet"/>
      <w:pStyle w:val="NGSSStdBullet"/>
      <w:suff w:val="space"/>
      <w:lvlText w:val=""/>
      <w:lvlJc w:val="left"/>
      <w:pPr>
        <w:ind w:left="216" w:hanging="14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942574"/>
    <w:multiLevelType w:val="hybridMultilevel"/>
    <w:tmpl w:val="9662AFA2"/>
    <w:lvl w:ilvl="0" w:tplc="BD6098D4">
      <w:start w:val="1"/>
      <w:numFmt w:val="upperRoman"/>
      <w:lvlText w:val="%1."/>
      <w:lvlJc w:val="right"/>
      <w:pPr>
        <w:ind w:left="72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77E5335"/>
    <w:multiLevelType w:val="hybridMultilevel"/>
    <w:tmpl w:val="B526F8FA"/>
    <w:lvl w:ilvl="0" w:tplc="4574E26C">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73F003DD"/>
    <w:multiLevelType w:val="hybridMultilevel"/>
    <w:tmpl w:val="FB9E7D36"/>
    <w:lvl w:ilvl="0" w:tplc="6BBA5826">
      <w:start w:val="1"/>
      <w:numFmt w:val="decimal"/>
      <w:pStyle w:val="AnalysisQuestions"/>
      <w:lvlText w:val="Q%1"/>
      <w:lvlJc w:val="left"/>
      <w:pPr>
        <w:ind w:left="1080" w:hanging="360"/>
      </w:pPr>
      <w:rPr>
        <w:rFonts w:ascii="Arial" w:hAnsi="Arial" w:hint="default"/>
        <w:b/>
        <w:i w:val="0"/>
        <w:color w:val="auto"/>
        <w:sz w:val="16"/>
        <w:vertAlign w:val="base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747C1081"/>
    <w:multiLevelType w:val="hybridMultilevel"/>
    <w:tmpl w:val="58BA6C08"/>
    <w:lvl w:ilvl="0" w:tplc="A2508504">
      <w:start w:val="1"/>
      <w:numFmt w:val="bullet"/>
      <w:pStyle w:val="ActivitySubLetter"/>
      <w:lvlText w:val="o"/>
      <w:lvlJc w:val="left"/>
      <w:pPr>
        <w:tabs>
          <w:tab w:val="num" w:pos="1800"/>
        </w:tabs>
        <w:ind w:left="2088" w:hanging="288"/>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6A56FA8"/>
    <w:multiLevelType w:val="hybridMultilevel"/>
    <w:tmpl w:val="86C0135E"/>
    <w:lvl w:ilvl="0" w:tplc="65B0A1F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6E57F6D"/>
    <w:multiLevelType w:val="hybridMultilevel"/>
    <w:tmpl w:val="9DC64D56"/>
    <w:lvl w:ilvl="0" w:tplc="6018F4FC">
      <w:start w:val="1"/>
      <w:numFmt w:val="bullet"/>
      <w:pStyle w:val="Activitybullet"/>
      <w:lvlText w:val=""/>
      <w:lvlJc w:val="left"/>
      <w:pPr>
        <w:tabs>
          <w:tab w:val="num" w:pos="0"/>
        </w:tabs>
        <w:ind w:left="144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7E9D114E"/>
    <w:multiLevelType w:val="hybridMultilevel"/>
    <w:tmpl w:val="EED4CFBE"/>
    <w:lvl w:ilvl="0" w:tplc="325E96B4">
      <w:start w:val="1"/>
      <w:numFmt w:val="decimal"/>
      <w:pStyle w:val="ActivityNumbers"/>
      <w:lvlText w:val="%1."/>
      <w:lvlJc w:val="left"/>
      <w:pPr>
        <w:tabs>
          <w:tab w:val="num" w:pos="36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2"/>
  </w:num>
  <w:num w:numId="3">
    <w:abstractNumId w:val="13"/>
  </w:num>
  <w:num w:numId="4">
    <w:abstractNumId w:val="14"/>
  </w:num>
  <w:num w:numId="5">
    <w:abstractNumId w:val="4"/>
  </w:num>
  <w:num w:numId="6">
    <w:abstractNumId w:val="11"/>
  </w:num>
  <w:num w:numId="7">
    <w:abstractNumId w:val="6"/>
  </w:num>
  <w:num w:numId="8">
    <w:abstractNumId w:val="5"/>
  </w:num>
  <w:num w:numId="9">
    <w:abstractNumId w:val="2"/>
  </w:num>
  <w:num w:numId="10">
    <w:abstractNumId w:val="3"/>
  </w:num>
  <w:num w:numId="11">
    <w:abstractNumId w:val="1"/>
  </w:num>
  <w:num w:numId="12">
    <w:abstractNumId w:val="7"/>
  </w:num>
  <w:num w:numId="13">
    <w:abstractNumId w:val="0"/>
  </w:num>
  <w:num w:numId="14">
    <w:abstractNumId w:val="14"/>
    <w:lvlOverride w:ilvl="0">
      <w:startOverride w:val="1"/>
    </w:lvlOverride>
  </w:num>
  <w:num w:numId="15">
    <w:abstractNumId w:val="4"/>
    <w:lvlOverride w:ilvl="0">
      <w:startOverride w:val="1"/>
    </w:lvlOverride>
  </w:num>
  <w:num w:numId="16">
    <w:abstractNumId w:val="13"/>
    <w:lvlOverride w:ilvl="0">
      <w:startOverride w:val="1"/>
    </w:lvlOverride>
  </w:num>
  <w:num w:numId="17">
    <w:abstractNumId w:val="11"/>
    <w:lvlOverride w:ilvl="0">
      <w:startOverride w:val="1"/>
    </w:lvlOverride>
  </w:num>
  <w:num w:numId="18">
    <w:abstractNumId w:val="5"/>
    <w:lvlOverride w:ilvl="0">
      <w:startOverride w:val="1"/>
    </w:lvlOverride>
  </w:num>
  <w:num w:numId="19">
    <w:abstractNumId w:val="0"/>
    <w:lvlOverride w:ilvl="0">
      <w:startOverride w:val="1"/>
    </w:lvlOverride>
  </w:num>
  <w:num w:numId="20">
    <w:abstractNumId w:val="7"/>
    <w:lvlOverride w:ilvl="0">
      <w:startOverride w:val="1"/>
    </w:lvlOverride>
  </w:num>
  <w:num w:numId="21">
    <w:abstractNumId w:val="3"/>
    <w:lvlOverride w:ilvl="0">
      <w:startOverride w:val="1"/>
    </w:lvlOverride>
  </w:num>
  <w:num w:numId="22">
    <w:abstractNumId w:val="2"/>
    <w:lvlOverride w:ilvl="0">
      <w:startOverride w:val="1"/>
    </w:lvlOverride>
  </w:num>
  <w:num w:numId="23">
    <w:abstractNumId w:val="2"/>
    <w:lvlOverride w:ilvl="0">
      <w:startOverride w:val="1"/>
    </w:lvlOverride>
  </w:num>
  <w:num w:numId="24">
    <w:abstractNumId w:val="2"/>
    <w:lvlOverride w:ilvl="0">
      <w:startOverride w:val="1"/>
    </w:lvlOverride>
  </w:num>
  <w:num w:numId="25">
    <w:abstractNumId w:val="8"/>
  </w:num>
  <w:num w:numId="26">
    <w:abstractNumId w:val="8"/>
    <w:lvlOverride w:ilvl="0">
      <w:startOverride w:val="1"/>
    </w:lvlOverride>
  </w:num>
  <w:num w:numId="27">
    <w:abstractNumId w:val="8"/>
    <w:lvlOverride w:ilvl="0">
      <w:startOverride w:val="1"/>
    </w:lvlOverride>
  </w:num>
  <w:num w:numId="28">
    <w:abstractNumId w:val="8"/>
    <w:lvlOverride w:ilvl="0">
      <w:startOverride w:val="1"/>
    </w:lvlOverride>
  </w:num>
  <w:num w:numId="29">
    <w:abstractNumId w:val="8"/>
    <w:lvlOverride w:ilvl="0">
      <w:startOverride w:val="1"/>
    </w:lvlOverride>
  </w:num>
  <w:num w:numId="30">
    <w:abstractNumId w:val="8"/>
    <w:lvlOverride w:ilvl="0">
      <w:startOverride w:val="1"/>
    </w:lvlOverride>
  </w:num>
  <w:num w:numId="31">
    <w:abstractNumId w:val="8"/>
    <w:lvlOverride w:ilvl="0">
      <w:startOverride w:val="1"/>
    </w:lvlOverride>
  </w:num>
  <w:num w:numId="32">
    <w:abstractNumId w:val="8"/>
    <w:lvlOverride w:ilvl="0">
      <w:startOverride w:val="1"/>
    </w:lvlOverride>
  </w:num>
  <w:num w:numId="33">
    <w:abstractNumId w:val="7"/>
    <w:lvlOverride w:ilvl="0">
      <w:startOverride w:val="1"/>
    </w:lvlOverride>
  </w:num>
  <w:num w:numId="34">
    <w:abstractNumId w:val="7"/>
    <w:lvlOverride w:ilvl="0">
      <w:startOverride w:val="1"/>
    </w:lvlOverride>
  </w:num>
  <w:num w:numId="35">
    <w:abstractNumId w:val="2"/>
    <w:lvlOverride w:ilvl="0">
      <w:startOverride w:val="1"/>
    </w:lvlOverride>
  </w:num>
  <w:num w:numId="36">
    <w:abstractNumId w:val="2"/>
    <w:lvlOverride w:ilvl="0">
      <w:startOverride w:val="1"/>
    </w:lvlOverride>
  </w:num>
  <w:num w:numId="37">
    <w:abstractNumId w:val="2"/>
    <w:lvlOverride w:ilvl="0">
      <w:startOverride w:val="1"/>
    </w:lvlOverride>
  </w:num>
  <w:num w:numId="38">
    <w:abstractNumId w:val="2"/>
    <w:lvlOverride w:ilvl="0">
      <w:startOverride w:val="1"/>
    </w:lvlOverride>
  </w:num>
  <w:num w:numId="39">
    <w:abstractNumId w:val="2"/>
    <w:lvlOverride w:ilvl="0">
      <w:startOverride w:val="1"/>
    </w:lvlOverride>
  </w:num>
  <w:num w:numId="40">
    <w:abstractNumId w:val="10"/>
  </w:num>
  <w:num w:numId="41">
    <w:abstractNumId w:val="14"/>
    <w:lvlOverride w:ilvl="0">
      <w:startOverride w:val="1"/>
    </w:lvlOverride>
  </w:num>
  <w:num w:numId="42">
    <w:abstractNumId w:val="1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characterSpacingControl w:val="doNotCompress"/>
  <w:savePreviewPicture/>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370B"/>
    <w:rsid w:val="000508B8"/>
    <w:rsid w:val="000534DE"/>
    <w:rsid w:val="0008494C"/>
    <w:rsid w:val="000857A9"/>
    <w:rsid w:val="00090BAD"/>
    <w:rsid w:val="000D3AC5"/>
    <w:rsid w:val="000D744D"/>
    <w:rsid w:val="000E33B3"/>
    <w:rsid w:val="000E3490"/>
    <w:rsid w:val="000E5936"/>
    <w:rsid w:val="000F029A"/>
    <w:rsid w:val="00102050"/>
    <w:rsid w:val="001169D4"/>
    <w:rsid w:val="00125CC3"/>
    <w:rsid w:val="001416D3"/>
    <w:rsid w:val="00157D13"/>
    <w:rsid w:val="00183F7A"/>
    <w:rsid w:val="00193596"/>
    <w:rsid w:val="0019391D"/>
    <w:rsid w:val="00196FF3"/>
    <w:rsid w:val="001B4CD7"/>
    <w:rsid w:val="001B5352"/>
    <w:rsid w:val="001D19EF"/>
    <w:rsid w:val="001D23AB"/>
    <w:rsid w:val="001E4BCA"/>
    <w:rsid w:val="001F38F3"/>
    <w:rsid w:val="002143E3"/>
    <w:rsid w:val="00226ED9"/>
    <w:rsid w:val="00230DA0"/>
    <w:rsid w:val="00235535"/>
    <w:rsid w:val="002527B6"/>
    <w:rsid w:val="002656E9"/>
    <w:rsid w:val="0027370B"/>
    <w:rsid w:val="00287A79"/>
    <w:rsid w:val="002A2F49"/>
    <w:rsid w:val="002A3CEE"/>
    <w:rsid w:val="002C3368"/>
    <w:rsid w:val="002E0921"/>
    <w:rsid w:val="002F0FD7"/>
    <w:rsid w:val="00306753"/>
    <w:rsid w:val="003120AC"/>
    <w:rsid w:val="003279B3"/>
    <w:rsid w:val="00330865"/>
    <w:rsid w:val="003421FD"/>
    <w:rsid w:val="00364A23"/>
    <w:rsid w:val="00364CF2"/>
    <w:rsid w:val="003663FB"/>
    <w:rsid w:val="00375ACB"/>
    <w:rsid w:val="003A686C"/>
    <w:rsid w:val="003C5052"/>
    <w:rsid w:val="003D0D7D"/>
    <w:rsid w:val="003E5CED"/>
    <w:rsid w:val="003F18F6"/>
    <w:rsid w:val="003F28C4"/>
    <w:rsid w:val="003F34CF"/>
    <w:rsid w:val="004551CE"/>
    <w:rsid w:val="00462114"/>
    <w:rsid w:val="00472C04"/>
    <w:rsid w:val="00484B9F"/>
    <w:rsid w:val="004937B1"/>
    <w:rsid w:val="004A0613"/>
    <w:rsid w:val="004A3C2C"/>
    <w:rsid w:val="004B0748"/>
    <w:rsid w:val="004B1C19"/>
    <w:rsid w:val="004D6A34"/>
    <w:rsid w:val="00503D47"/>
    <w:rsid w:val="00587E61"/>
    <w:rsid w:val="00590EE9"/>
    <w:rsid w:val="005A248C"/>
    <w:rsid w:val="005D1548"/>
    <w:rsid w:val="005D6E28"/>
    <w:rsid w:val="005E1358"/>
    <w:rsid w:val="005E21C8"/>
    <w:rsid w:val="005E7694"/>
    <w:rsid w:val="00602C6E"/>
    <w:rsid w:val="006270C5"/>
    <w:rsid w:val="0063506D"/>
    <w:rsid w:val="00661BCA"/>
    <w:rsid w:val="006622E2"/>
    <w:rsid w:val="006623D7"/>
    <w:rsid w:val="00685328"/>
    <w:rsid w:val="006874F4"/>
    <w:rsid w:val="006876E6"/>
    <w:rsid w:val="006A19F7"/>
    <w:rsid w:val="006A5CB2"/>
    <w:rsid w:val="006C52C4"/>
    <w:rsid w:val="006C6A6B"/>
    <w:rsid w:val="006D3857"/>
    <w:rsid w:val="006E2FE6"/>
    <w:rsid w:val="006F0AFD"/>
    <w:rsid w:val="00706ACF"/>
    <w:rsid w:val="007071E9"/>
    <w:rsid w:val="00711783"/>
    <w:rsid w:val="007701F1"/>
    <w:rsid w:val="00794CCD"/>
    <w:rsid w:val="007969C2"/>
    <w:rsid w:val="00796F1B"/>
    <w:rsid w:val="007C3838"/>
    <w:rsid w:val="007D1934"/>
    <w:rsid w:val="007F413D"/>
    <w:rsid w:val="00805F42"/>
    <w:rsid w:val="008111B0"/>
    <w:rsid w:val="00813714"/>
    <w:rsid w:val="0083083E"/>
    <w:rsid w:val="00835E2A"/>
    <w:rsid w:val="00857580"/>
    <w:rsid w:val="00860D10"/>
    <w:rsid w:val="0086618A"/>
    <w:rsid w:val="00876737"/>
    <w:rsid w:val="0088216E"/>
    <w:rsid w:val="0088408F"/>
    <w:rsid w:val="008A30C1"/>
    <w:rsid w:val="008C0EE1"/>
    <w:rsid w:val="008D06F9"/>
    <w:rsid w:val="00905D88"/>
    <w:rsid w:val="00937DBF"/>
    <w:rsid w:val="00941D03"/>
    <w:rsid w:val="00950B13"/>
    <w:rsid w:val="009731F7"/>
    <w:rsid w:val="00974C26"/>
    <w:rsid w:val="00976502"/>
    <w:rsid w:val="00984664"/>
    <w:rsid w:val="009D13E6"/>
    <w:rsid w:val="009D4FE8"/>
    <w:rsid w:val="009F08FA"/>
    <w:rsid w:val="009F1CE0"/>
    <w:rsid w:val="009F4C22"/>
    <w:rsid w:val="00A02CD8"/>
    <w:rsid w:val="00A2631B"/>
    <w:rsid w:val="00A350D4"/>
    <w:rsid w:val="00A4652C"/>
    <w:rsid w:val="00A60844"/>
    <w:rsid w:val="00A7125B"/>
    <w:rsid w:val="00A916E6"/>
    <w:rsid w:val="00A9509B"/>
    <w:rsid w:val="00A95D1B"/>
    <w:rsid w:val="00AA2D85"/>
    <w:rsid w:val="00AB79BB"/>
    <w:rsid w:val="00AD0BAE"/>
    <w:rsid w:val="00AE1E6D"/>
    <w:rsid w:val="00AF3AE5"/>
    <w:rsid w:val="00B27131"/>
    <w:rsid w:val="00B609CE"/>
    <w:rsid w:val="00B66D8F"/>
    <w:rsid w:val="00B840BE"/>
    <w:rsid w:val="00BD1BF1"/>
    <w:rsid w:val="00BF0B24"/>
    <w:rsid w:val="00C04A38"/>
    <w:rsid w:val="00C20182"/>
    <w:rsid w:val="00C25108"/>
    <w:rsid w:val="00C33233"/>
    <w:rsid w:val="00C80D21"/>
    <w:rsid w:val="00C92D2E"/>
    <w:rsid w:val="00C964B9"/>
    <w:rsid w:val="00CA65C2"/>
    <w:rsid w:val="00CC09AF"/>
    <w:rsid w:val="00CC17EB"/>
    <w:rsid w:val="00CD603C"/>
    <w:rsid w:val="00CD7684"/>
    <w:rsid w:val="00CF3862"/>
    <w:rsid w:val="00D117B9"/>
    <w:rsid w:val="00D175C9"/>
    <w:rsid w:val="00D466FA"/>
    <w:rsid w:val="00D8200D"/>
    <w:rsid w:val="00D87444"/>
    <w:rsid w:val="00D933BF"/>
    <w:rsid w:val="00DB6514"/>
    <w:rsid w:val="00DC7DD8"/>
    <w:rsid w:val="00DD2241"/>
    <w:rsid w:val="00DD2361"/>
    <w:rsid w:val="00DE122A"/>
    <w:rsid w:val="00DE64EE"/>
    <w:rsid w:val="00DF0340"/>
    <w:rsid w:val="00E042AE"/>
    <w:rsid w:val="00E0582D"/>
    <w:rsid w:val="00E13CB9"/>
    <w:rsid w:val="00E1621B"/>
    <w:rsid w:val="00E31CFB"/>
    <w:rsid w:val="00E43D2E"/>
    <w:rsid w:val="00E4788C"/>
    <w:rsid w:val="00E51672"/>
    <w:rsid w:val="00E83FBF"/>
    <w:rsid w:val="00E869A8"/>
    <w:rsid w:val="00EB1CED"/>
    <w:rsid w:val="00EF1B7E"/>
    <w:rsid w:val="00F1108D"/>
    <w:rsid w:val="00F15D03"/>
    <w:rsid w:val="00F2589E"/>
    <w:rsid w:val="00F40268"/>
    <w:rsid w:val="00F673DC"/>
    <w:rsid w:val="00F7765B"/>
    <w:rsid w:val="00F81814"/>
    <w:rsid w:val="00FA1FDF"/>
    <w:rsid w:val="00FD4955"/>
    <w:rsid w:val="00FD7E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1"/>
    </o:shapelayout>
  </w:shapeDefaults>
  <w:decimalSymbol w:val="."/>
  <w:listSeparator w:val=","/>
  <w14:docId w14:val="046D58C9"/>
  <w15:chartTrackingRefBased/>
  <w15:docId w15:val="{70882959-EE0B-4B72-B77A-205871A06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semiHidden="1" w:uiPriority="9" w:unhideWhenUsed="1"/>
    <w:lsdException w:name="heading 2" w:semiHidden="1" w:uiPriority="9"/>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semiHidden="1" w:uiPriority="22" w:unhideWhenUsed="1" w:qFormat="1"/>
    <w:lsdException w:name="Emphasis" w:semiHidden="1" w:uiPriority="4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0"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C6A6B"/>
    <w:pPr>
      <w:spacing w:after="0" w:line="240" w:lineRule="auto"/>
    </w:pPr>
    <w:rPr>
      <w:rFonts w:ascii="Arial" w:hAnsi="Arial"/>
    </w:rPr>
  </w:style>
  <w:style w:type="paragraph" w:styleId="Heading1">
    <w:name w:val="heading 1"/>
    <w:basedOn w:val="Normal"/>
    <w:next w:val="Normal"/>
    <w:link w:val="Heading1Char"/>
    <w:uiPriority w:val="49"/>
    <w:unhideWhenUsed/>
    <w:rsid w:val="003120AC"/>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A1F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tivityNumbers">
    <w:name w:val="Activity Numbers"/>
    <w:basedOn w:val="Normal"/>
    <w:qFormat/>
    <w:rsid w:val="0088216E"/>
    <w:pPr>
      <w:numPr>
        <w:numId w:val="4"/>
      </w:numPr>
      <w:tabs>
        <w:tab w:val="left" w:pos="360"/>
      </w:tabs>
      <w:spacing w:after="120"/>
    </w:pPr>
  </w:style>
  <w:style w:type="paragraph" w:customStyle="1" w:styleId="ActivityBody">
    <w:name w:val="ActivityBody"/>
    <w:basedOn w:val="Normal"/>
    <w:link w:val="ActivityBodyChar"/>
    <w:qFormat/>
    <w:rsid w:val="00976502"/>
    <w:pPr>
      <w:ind w:left="360"/>
    </w:pPr>
  </w:style>
  <w:style w:type="paragraph" w:customStyle="1" w:styleId="Activitybullet">
    <w:name w:val="Activitybullet"/>
    <w:basedOn w:val="Normal"/>
    <w:qFormat/>
    <w:rsid w:val="007D1934"/>
    <w:pPr>
      <w:numPr>
        <w:numId w:val="3"/>
      </w:numPr>
      <w:spacing w:after="60"/>
      <w:contextualSpacing/>
    </w:pPr>
  </w:style>
  <w:style w:type="paragraph" w:customStyle="1" w:styleId="ActivitySection">
    <w:name w:val="ActivitySection"/>
    <w:basedOn w:val="Normal"/>
    <w:link w:val="ActivitySectionChar"/>
    <w:qFormat/>
    <w:rsid w:val="00602C6E"/>
    <w:pPr>
      <w:spacing w:after="120"/>
      <w:contextualSpacing/>
    </w:pPr>
    <w:rPr>
      <w:b/>
      <w:sz w:val="28"/>
    </w:rPr>
  </w:style>
  <w:style w:type="character" w:customStyle="1" w:styleId="ActivityBodyChar">
    <w:name w:val="ActivityBody Char"/>
    <w:basedOn w:val="DefaultParagraphFont"/>
    <w:link w:val="ActivityBody"/>
    <w:rsid w:val="00976502"/>
    <w:rPr>
      <w:rFonts w:ascii="Arial" w:hAnsi="Arial"/>
    </w:rPr>
  </w:style>
  <w:style w:type="paragraph" w:customStyle="1" w:styleId="AssessHeading">
    <w:name w:val="AssessHeading"/>
    <w:basedOn w:val="Normal"/>
    <w:qFormat/>
    <w:rsid w:val="00E1621B"/>
    <w:pPr>
      <w:spacing w:after="120"/>
    </w:pPr>
    <w:rPr>
      <w:i/>
    </w:rPr>
  </w:style>
  <w:style w:type="character" w:customStyle="1" w:styleId="ActivitySectionChar">
    <w:name w:val="ActivitySection Char"/>
    <w:basedOn w:val="ActivityBodyChar"/>
    <w:link w:val="ActivitySection"/>
    <w:rsid w:val="00602C6E"/>
    <w:rPr>
      <w:rFonts w:ascii="Arial" w:hAnsi="Arial"/>
      <w:b/>
      <w:sz w:val="28"/>
    </w:rPr>
  </w:style>
  <w:style w:type="character" w:customStyle="1" w:styleId="KeyTerm">
    <w:name w:val="KeyTerm"/>
    <w:qFormat/>
    <w:rsid w:val="00183F7A"/>
    <w:rPr>
      <w:rFonts w:ascii="Arial" w:hAnsi="Arial"/>
      <w:b/>
      <w:sz w:val="22"/>
    </w:rPr>
  </w:style>
  <w:style w:type="paragraph" w:customStyle="1" w:styleId="Activitysub2">
    <w:name w:val="Activity sub 2"/>
    <w:basedOn w:val="Normal"/>
    <w:qFormat/>
    <w:rsid w:val="004551CE"/>
    <w:pPr>
      <w:numPr>
        <w:numId w:val="5"/>
      </w:numPr>
      <w:spacing w:after="120"/>
      <w:contextualSpacing/>
    </w:pPr>
  </w:style>
  <w:style w:type="character" w:customStyle="1" w:styleId="KeyTermItalic">
    <w:name w:val="KeyTerm + Italic"/>
    <w:basedOn w:val="KeyTerm"/>
    <w:qFormat/>
    <w:rsid w:val="00183F7A"/>
    <w:rPr>
      <w:rFonts w:ascii="Arial" w:hAnsi="Arial"/>
      <w:b/>
      <w:i/>
      <w:sz w:val="22"/>
    </w:rPr>
  </w:style>
  <w:style w:type="paragraph" w:customStyle="1" w:styleId="DaytoDay">
    <w:name w:val="DaytoDay"/>
    <w:basedOn w:val="ActivityBody"/>
    <w:qFormat/>
    <w:rsid w:val="00183F7A"/>
    <w:pPr>
      <w:spacing w:before="120" w:after="120"/>
    </w:pPr>
    <w:rPr>
      <w:b/>
    </w:rPr>
  </w:style>
  <w:style w:type="paragraph" w:customStyle="1" w:styleId="InstrResHeading">
    <w:name w:val="InstrResHeading"/>
    <w:basedOn w:val="ActivityBody"/>
    <w:qFormat/>
    <w:rsid w:val="005E7694"/>
    <w:pPr>
      <w:spacing w:before="120" w:after="120"/>
    </w:pPr>
  </w:style>
  <w:style w:type="paragraph" w:customStyle="1" w:styleId="InstrResList">
    <w:name w:val="InstrResList"/>
    <w:basedOn w:val="Normal"/>
    <w:qFormat/>
    <w:rsid w:val="005E7694"/>
    <w:pPr>
      <w:spacing w:after="120"/>
      <w:ind w:left="720"/>
    </w:pPr>
    <w:rPr>
      <w:b/>
    </w:rPr>
  </w:style>
  <w:style w:type="paragraph" w:customStyle="1" w:styleId="APAStyle">
    <w:name w:val="APAStyle"/>
    <w:basedOn w:val="Normal"/>
    <w:link w:val="APAStyleChar"/>
    <w:qFormat/>
    <w:rsid w:val="007D1934"/>
    <w:pPr>
      <w:spacing w:after="120"/>
      <w:ind w:left="1800" w:hanging="720"/>
    </w:pPr>
  </w:style>
  <w:style w:type="paragraph" w:customStyle="1" w:styleId="APAStyleItalic">
    <w:name w:val="APAStyle + Italic"/>
    <w:basedOn w:val="APAStyle"/>
    <w:link w:val="APAStyleItalicChar"/>
    <w:qFormat/>
    <w:rsid w:val="005E7694"/>
    <w:rPr>
      <w:i/>
    </w:rPr>
  </w:style>
  <w:style w:type="character" w:customStyle="1" w:styleId="APAStyleChar">
    <w:name w:val="APAStyle Char"/>
    <w:basedOn w:val="DefaultParagraphFont"/>
    <w:link w:val="APAStyle"/>
    <w:rsid w:val="007D1934"/>
    <w:rPr>
      <w:rFonts w:ascii="Arial" w:hAnsi="Arial"/>
    </w:rPr>
  </w:style>
  <w:style w:type="character" w:customStyle="1" w:styleId="APAStyleItalicChar">
    <w:name w:val="APAStyle + Italic Char"/>
    <w:basedOn w:val="APAStyleChar"/>
    <w:link w:val="APAStyleItalic"/>
    <w:rsid w:val="005E7694"/>
    <w:rPr>
      <w:rFonts w:ascii="Arial" w:hAnsi="Arial"/>
      <w:i/>
    </w:rPr>
  </w:style>
  <w:style w:type="paragraph" w:customStyle="1" w:styleId="CaptionCentered">
    <w:name w:val="Caption + Centered"/>
    <w:basedOn w:val="Caption"/>
    <w:qFormat/>
    <w:rsid w:val="00876737"/>
    <w:pPr>
      <w:jc w:val="center"/>
    </w:pPr>
  </w:style>
  <w:style w:type="character" w:customStyle="1" w:styleId="Bold">
    <w:name w:val="Bold"/>
    <w:qFormat/>
    <w:rsid w:val="000F029A"/>
    <w:rPr>
      <w:rFonts w:ascii="Arial" w:hAnsi="Arial"/>
      <w:b/>
    </w:rPr>
  </w:style>
  <w:style w:type="paragraph" w:styleId="Caption">
    <w:name w:val="caption"/>
    <w:basedOn w:val="Normal"/>
    <w:next w:val="Normal"/>
    <w:qFormat/>
    <w:rsid w:val="007D1934"/>
    <w:pPr>
      <w:spacing w:before="120" w:after="120"/>
    </w:pPr>
    <w:rPr>
      <w:b/>
      <w:iCs/>
      <w:sz w:val="20"/>
      <w:szCs w:val="18"/>
    </w:rPr>
  </w:style>
  <w:style w:type="character" w:styleId="Hyperlink">
    <w:name w:val="Hyperlink"/>
    <w:rsid w:val="00857580"/>
    <w:rPr>
      <w:rFonts w:ascii="Arial" w:hAnsi="Arial"/>
      <w:b/>
      <w:color w:val="0000FF"/>
      <w:sz w:val="22"/>
      <w:u w:val="none"/>
    </w:rPr>
  </w:style>
  <w:style w:type="character" w:customStyle="1" w:styleId="Italic">
    <w:name w:val="Italic"/>
    <w:qFormat/>
    <w:rsid w:val="0088408F"/>
    <w:rPr>
      <w:rFonts w:ascii="Arial" w:hAnsi="Arial"/>
      <w:i/>
    </w:rPr>
  </w:style>
  <w:style w:type="paragraph" w:customStyle="1" w:styleId="ConceptStdText">
    <w:name w:val="ConceptStd Text"/>
    <w:basedOn w:val="Normal"/>
    <w:link w:val="ConceptStdTextChar"/>
    <w:qFormat/>
    <w:rsid w:val="00DD2241"/>
    <w:pPr>
      <w:spacing w:before="120" w:after="120"/>
    </w:pPr>
    <w:rPr>
      <w:sz w:val="20"/>
    </w:rPr>
  </w:style>
  <w:style w:type="paragraph" w:customStyle="1" w:styleId="ActivityBodyBold">
    <w:name w:val="ActivityBody + Bold"/>
    <w:basedOn w:val="ActivityBody"/>
    <w:link w:val="ActivityBodyBoldChar"/>
    <w:qFormat/>
    <w:rsid w:val="00976502"/>
    <w:pPr>
      <w:spacing w:before="120" w:after="120"/>
    </w:pPr>
    <w:rPr>
      <w:b/>
    </w:rPr>
  </w:style>
  <w:style w:type="paragraph" w:customStyle="1" w:styleId="ActivityBodyItalic">
    <w:name w:val="ActivityBody + Italic"/>
    <w:basedOn w:val="ActivityBody"/>
    <w:link w:val="ActivityBodyItalicChar"/>
    <w:qFormat/>
    <w:rsid w:val="00C25108"/>
    <w:rPr>
      <w:i/>
    </w:rPr>
  </w:style>
  <w:style w:type="character" w:customStyle="1" w:styleId="ActivityBodyBoldChar">
    <w:name w:val="ActivityBody + Bold Char"/>
    <w:basedOn w:val="ActivityBodyChar"/>
    <w:link w:val="ActivityBodyBold"/>
    <w:rsid w:val="00976502"/>
    <w:rPr>
      <w:rFonts w:ascii="Arial" w:hAnsi="Arial"/>
      <w:b/>
    </w:rPr>
  </w:style>
  <w:style w:type="paragraph" w:customStyle="1" w:styleId="ActivityBodyItalicandBold">
    <w:name w:val="ActivityBody + Italic and Bold"/>
    <w:basedOn w:val="ActivityBody"/>
    <w:link w:val="ActivityBodyItalicandBoldChar"/>
    <w:qFormat/>
    <w:rsid w:val="007D1934"/>
    <w:rPr>
      <w:b/>
      <w:i/>
    </w:rPr>
  </w:style>
  <w:style w:type="character" w:customStyle="1" w:styleId="ActivityBodyItalicChar">
    <w:name w:val="ActivityBody + Italic Char"/>
    <w:basedOn w:val="ActivityBodyChar"/>
    <w:link w:val="ActivityBodyItalic"/>
    <w:rsid w:val="00C25108"/>
    <w:rPr>
      <w:rFonts w:ascii="Arial" w:hAnsi="Arial"/>
      <w:i/>
    </w:rPr>
  </w:style>
  <w:style w:type="paragraph" w:customStyle="1" w:styleId="ActivitySubLetter">
    <w:name w:val="ActivitySubLetter"/>
    <w:basedOn w:val="Normal"/>
    <w:qFormat/>
    <w:rsid w:val="00CD7684"/>
    <w:pPr>
      <w:numPr>
        <w:numId w:val="6"/>
      </w:numPr>
      <w:tabs>
        <w:tab w:val="left" w:pos="1800"/>
      </w:tabs>
      <w:spacing w:after="120"/>
    </w:pPr>
  </w:style>
  <w:style w:type="paragraph" w:customStyle="1" w:styleId="AlphaGlossary">
    <w:name w:val="AlphaGlossary"/>
    <w:basedOn w:val="Normal"/>
    <w:qFormat/>
    <w:rsid w:val="007D1934"/>
    <w:pPr>
      <w:spacing w:before="120" w:after="120"/>
    </w:pPr>
    <w:rPr>
      <w:b/>
      <w:sz w:val="28"/>
    </w:rPr>
  </w:style>
  <w:style w:type="paragraph" w:customStyle="1" w:styleId="AnsKeyCentered">
    <w:name w:val="Ans Key Centered"/>
    <w:basedOn w:val="Normal"/>
    <w:qFormat/>
    <w:rsid w:val="00E1621B"/>
    <w:pPr>
      <w:jc w:val="center"/>
    </w:pPr>
    <w:rPr>
      <w:b/>
      <w:color w:val="FF0000"/>
    </w:rPr>
  </w:style>
  <w:style w:type="paragraph" w:customStyle="1" w:styleId="ConceptStdNumber">
    <w:name w:val="ConceptStd Number"/>
    <w:basedOn w:val="ConceptStdText"/>
    <w:qFormat/>
    <w:rsid w:val="00DD2241"/>
    <w:pPr>
      <w:numPr>
        <w:numId w:val="7"/>
      </w:numPr>
      <w:ind w:left="216" w:hanging="216"/>
    </w:pPr>
  </w:style>
  <w:style w:type="paragraph" w:customStyle="1" w:styleId="ConceptStdTextBold">
    <w:name w:val="ConceptStd Text + Bold"/>
    <w:basedOn w:val="ConceptStdText"/>
    <w:link w:val="ConceptStdTextBoldChar"/>
    <w:qFormat/>
    <w:rsid w:val="00DD2241"/>
    <w:rPr>
      <w:b/>
    </w:rPr>
  </w:style>
  <w:style w:type="paragraph" w:customStyle="1" w:styleId="GlossaryLettersCenter">
    <w:name w:val="GlossaryLettersCenter"/>
    <w:basedOn w:val="Normal"/>
    <w:qFormat/>
    <w:rsid w:val="00DD2241"/>
    <w:pPr>
      <w:jc w:val="center"/>
    </w:pPr>
    <w:rPr>
      <w:b/>
      <w:sz w:val="28"/>
    </w:rPr>
  </w:style>
  <w:style w:type="character" w:customStyle="1" w:styleId="ConceptStdTextChar">
    <w:name w:val="ConceptStd Text Char"/>
    <w:basedOn w:val="DefaultParagraphFont"/>
    <w:link w:val="ConceptStdText"/>
    <w:rsid w:val="00DD2241"/>
    <w:rPr>
      <w:rFonts w:ascii="Arial" w:hAnsi="Arial"/>
      <w:sz w:val="20"/>
    </w:rPr>
  </w:style>
  <w:style w:type="character" w:customStyle="1" w:styleId="ConceptStdTextBoldChar">
    <w:name w:val="ConceptStd Text + Bold Char"/>
    <w:basedOn w:val="ConceptStdTextChar"/>
    <w:link w:val="ConceptStdTextBold"/>
    <w:rsid w:val="00DD2241"/>
    <w:rPr>
      <w:rFonts w:ascii="Arial" w:hAnsi="Arial"/>
      <w:b/>
      <w:sz w:val="20"/>
    </w:rPr>
  </w:style>
  <w:style w:type="paragraph" w:styleId="Footer">
    <w:name w:val="footer"/>
    <w:basedOn w:val="Normal"/>
    <w:link w:val="FooterChar"/>
    <w:rsid w:val="00876737"/>
    <w:pPr>
      <w:jc w:val="right"/>
    </w:pPr>
    <w:rPr>
      <w:sz w:val="20"/>
    </w:rPr>
  </w:style>
  <w:style w:type="character" w:customStyle="1" w:styleId="FooterChar">
    <w:name w:val="Footer Char"/>
    <w:basedOn w:val="DefaultParagraphFont"/>
    <w:link w:val="Footer"/>
    <w:rsid w:val="00950B13"/>
    <w:rPr>
      <w:rFonts w:ascii="Arial" w:hAnsi="Arial"/>
      <w:sz w:val="20"/>
    </w:rPr>
  </w:style>
  <w:style w:type="paragraph" w:customStyle="1" w:styleId="MathMatrixEntries">
    <w:name w:val="Math Matrix Entries"/>
    <w:basedOn w:val="Normal"/>
    <w:qFormat/>
    <w:rsid w:val="00950B13"/>
    <w:pPr>
      <w:jc w:val="center"/>
    </w:pPr>
    <w:rPr>
      <w:b/>
      <w:sz w:val="20"/>
    </w:rPr>
  </w:style>
  <w:style w:type="paragraph" w:customStyle="1" w:styleId="MatrixBullets">
    <w:name w:val="Matrix Bullets"/>
    <w:basedOn w:val="Normal"/>
    <w:qFormat/>
    <w:rsid w:val="00950B13"/>
    <w:pPr>
      <w:numPr>
        <w:numId w:val="8"/>
      </w:numPr>
      <w:tabs>
        <w:tab w:val="left" w:pos="144"/>
      </w:tabs>
    </w:pPr>
    <w:rPr>
      <w:sz w:val="20"/>
    </w:rPr>
  </w:style>
  <w:style w:type="paragraph" w:customStyle="1" w:styleId="MatrixRubricEntries">
    <w:name w:val="Matrix Rubric Entries"/>
    <w:basedOn w:val="Normal"/>
    <w:qFormat/>
    <w:rsid w:val="006A5CB2"/>
    <w:rPr>
      <w:sz w:val="20"/>
    </w:rPr>
  </w:style>
  <w:style w:type="paragraph" w:customStyle="1" w:styleId="MatrixStandards">
    <w:name w:val="Matrix Standards"/>
    <w:basedOn w:val="Normal"/>
    <w:qFormat/>
    <w:rsid w:val="006A5CB2"/>
    <w:rPr>
      <w:sz w:val="20"/>
    </w:rPr>
  </w:style>
  <w:style w:type="paragraph" w:customStyle="1" w:styleId="MatrixStandardsBold">
    <w:name w:val="Matrix Standards Bold"/>
    <w:basedOn w:val="MatrixStandards"/>
    <w:qFormat/>
    <w:rsid w:val="006A5CB2"/>
    <w:rPr>
      <w:b/>
    </w:rPr>
  </w:style>
  <w:style w:type="paragraph" w:customStyle="1" w:styleId="MatrixStandardsBoldItalic">
    <w:name w:val="Matrix Standards Bold + Italic"/>
    <w:basedOn w:val="MatrixStandards"/>
    <w:qFormat/>
    <w:rsid w:val="006A5CB2"/>
    <w:rPr>
      <w:b/>
      <w:i/>
    </w:rPr>
  </w:style>
  <w:style w:type="paragraph" w:customStyle="1" w:styleId="StdsTable">
    <w:name w:val="Stds Table"/>
    <w:basedOn w:val="Normal"/>
    <w:qFormat/>
    <w:rsid w:val="006A5CB2"/>
    <w:pPr>
      <w:ind w:left="288"/>
    </w:pPr>
    <w:rPr>
      <w:b/>
    </w:rPr>
  </w:style>
  <w:style w:type="paragraph" w:customStyle="1" w:styleId="StdsTableCentered">
    <w:name w:val="Stds Table Centered"/>
    <w:basedOn w:val="StdsTable"/>
    <w:qFormat/>
    <w:rsid w:val="006A5CB2"/>
    <w:pPr>
      <w:ind w:left="0"/>
      <w:jc w:val="center"/>
    </w:pPr>
  </w:style>
  <w:style w:type="paragraph" w:customStyle="1" w:styleId="StdHeading">
    <w:name w:val="StdHeading"/>
    <w:basedOn w:val="Normal"/>
    <w:qFormat/>
    <w:rsid w:val="007C3838"/>
    <w:pPr>
      <w:spacing w:after="120"/>
      <w:ind w:left="360"/>
    </w:pPr>
    <w:rPr>
      <w:b/>
      <w:i/>
      <w:sz w:val="28"/>
    </w:rPr>
  </w:style>
  <w:style w:type="paragraph" w:customStyle="1" w:styleId="StandardBullet">
    <w:name w:val="StandardBullet"/>
    <w:basedOn w:val="Normal"/>
    <w:qFormat/>
    <w:rsid w:val="00BF0B24"/>
    <w:pPr>
      <w:numPr>
        <w:numId w:val="9"/>
      </w:numPr>
      <w:spacing w:after="120"/>
      <w:contextualSpacing/>
    </w:pPr>
    <w:rPr>
      <w:b/>
    </w:rPr>
  </w:style>
  <w:style w:type="paragraph" w:customStyle="1" w:styleId="StdBullets">
    <w:name w:val="StdBullets"/>
    <w:basedOn w:val="StandardBullet"/>
    <w:next w:val="Normal"/>
    <w:qFormat/>
    <w:rsid w:val="003279B3"/>
    <w:pPr>
      <w:tabs>
        <w:tab w:val="left" w:pos="360"/>
      </w:tabs>
      <w:ind w:left="720"/>
    </w:pPr>
    <w:rPr>
      <w:b w:val="0"/>
    </w:rPr>
  </w:style>
  <w:style w:type="paragraph" w:customStyle="1" w:styleId="ScienceStd">
    <w:name w:val="ScienceStd"/>
    <w:basedOn w:val="Normal"/>
    <w:link w:val="ScienceStdChar"/>
    <w:qFormat/>
    <w:rsid w:val="00D933BF"/>
    <w:pPr>
      <w:ind w:left="1267" w:hanging="547"/>
    </w:pPr>
  </w:style>
  <w:style w:type="paragraph" w:customStyle="1" w:styleId="ScienceStdBold">
    <w:name w:val="ScienceStdBold"/>
    <w:basedOn w:val="ScienceStd"/>
    <w:link w:val="ScienceStdBoldChar"/>
    <w:qFormat/>
    <w:rsid w:val="00D933BF"/>
    <w:rPr>
      <w:b/>
    </w:rPr>
  </w:style>
  <w:style w:type="character" w:customStyle="1" w:styleId="ScienceStdChar">
    <w:name w:val="ScienceStd Char"/>
    <w:basedOn w:val="DefaultParagraphFont"/>
    <w:link w:val="ScienceStd"/>
    <w:rsid w:val="00D933BF"/>
    <w:rPr>
      <w:rFonts w:ascii="Arial" w:hAnsi="Arial"/>
    </w:rPr>
  </w:style>
  <w:style w:type="paragraph" w:customStyle="1" w:styleId="ScienceStdSubBullet">
    <w:name w:val="ScienceStdSubBullet"/>
    <w:basedOn w:val="Normal"/>
    <w:qFormat/>
    <w:rsid w:val="00D933BF"/>
    <w:pPr>
      <w:numPr>
        <w:numId w:val="10"/>
      </w:numPr>
      <w:tabs>
        <w:tab w:val="left" w:pos="1800"/>
      </w:tabs>
      <w:spacing w:after="120"/>
      <w:contextualSpacing/>
    </w:pPr>
  </w:style>
  <w:style w:type="character" w:customStyle="1" w:styleId="ScienceStdBoldChar">
    <w:name w:val="ScienceStdBold Char"/>
    <w:basedOn w:val="ScienceStdChar"/>
    <w:link w:val="ScienceStdBold"/>
    <w:rsid w:val="00D933BF"/>
    <w:rPr>
      <w:rFonts w:ascii="Arial" w:hAnsi="Arial"/>
      <w:b/>
    </w:rPr>
  </w:style>
  <w:style w:type="character" w:customStyle="1" w:styleId="RubicTitles10pt">
    <w:name w:val="Rubic Titles 10 pt"/>
    <w:qFormat/>
    <w:rsid w:val="002527B6"/>
    <w:rPr>
      <w:rFonts w:ascii="Arial" w:hAnsi="Arial"/>
      <w:b/>
      <w:sz w:val="20"/>
    </w:rPr>
  </w:style>
  <w:style w:type="paragraph" w:customStyle="1" w:styleId="RubricTitles">
    <w:name w:val="Rubric Titles"/>
    <w:basedOn w:val="StdsTable"/>
    <w:qFormat/>
    <w:rsid w:val="002527B6"/>
    <w:pPr>
      <w:ind w:left="0"/>
    </w:pPr>
  </w:style>
  <w:style w:type="paragraph" w:customStyle="1" w:styleId="RubricHeadings">
    <w:name w:val="Rubric Headings"/>
    <w:basedOn w:val="Normal"/>
    <w:qFormat/>
    <w:rsid w:val="002527B6"/>
    <w:pPr>
      <w:jc w:val="center"/>
    </w:pPr>
    <w:rPr>
      <w:b/>
    </w:rPr>
  </w:style>
  <w:style w:type="paragraph" w:customStyle="1" w:styleId="RubricHeadings10pt">
    <w:name w:val="Rubric Headings + 10 pt"/>
    <w:basedOn w:val="RubricHeadings"/>
    <w:qFormat/>
    <w:rsid w:val="002527B6"/>
    <w:rPr>
      <w:sz w:val="20"/>
    </w:rPr>
  </w:style>
  <w:style w:type="character" w:customStyle="1" w:styleId="RubricEntries10pt">
    <w:name w:val="Rubric Entries 10 pt"/>
    <w:qFormat/>
    <w:rsid w:val="002527B6"/>
    <w:rPr>
      <w:rFonts w:ascii="Arial" w:hAnsi="Arial"/>
      <w:sz w:val="20"/>
    </w:rPr>
  </w:style>
  <w:style w:type="paragraph" w:customStyle="1" w:styleId="RubricEntries10ptCentered">
    <w:name w:val="Rubric Entries 10 pt Centered"/>
    <w:basedOn w:val="Normal"/>
    <w:qFormat/>
    <w:rsid w:val="002527B6"/>
    <w:pPr>
      <w:jc w:val="center"/>
    </w:pPr>
    <w:rPr>
      <w:sz w:val="20"/>
    </w:rPr>
  </w:style>
  <w:style w:type="paragraph" w:customStyle="1" w:styleId="Picture">
    <w:name w:val="Picture"/>
    <w:basedOn w:val="Normal"/>
    <w:qFormat/>
    <w:rsid w:val="009F08FA"/>
    <w:pPr>
      <w:jc w:val="right"/>
    </w:pPr>
  </w:style>
  <w:style w:type="paragraph" w:customStyle="1" w:styleId="PictureCentered">
    <w:name w:val="Picture Centered"/>
    <w:basedOn w:val="Picture"/>
    <w:qFormat/>
    <w:rsid w:val="009F08FA"/>
    <w:pPr>
      <w:jc w:val="center"/>
    </w:pPr>
  </w:style>
  <w:style w:type="paragraph" w:customStyle="1" w:styleId="PictureLeft">
    <w:name w:val="Picture Left"/>
    <w:basedOn w:val="Picture"/>
    <w:qFormat/>
    <w:rsid w:val="009F08FA"/>
    <w:pPr>
      <w:jc w:val="left"/>
    </w:pPr>
  </w:style>
  <w:style w:type="paragraph" w:customStyle="1" w:styleId="PerfObjBullet">
    <w:name w:val="PerfObjBullet"/>
    <w:basedOn w:val="Normal"/>
    <w:qFormat/>
    <w:rsid w:val="008A30C1"/>
    <w:pPr>
      <w:numPr>
        <w:numId w:val="11"/>
      </w:numPr>
      <w:spacing w:before="120" w:after="120"/>
      <w:ind w:left="144" w:hanging="144"/>
    </w:pPr>
    <w:rPr>
      <w:sz w:val="20"/>
    </w:rPr>
  </w:style>
  <w:style w:type="paragraph" w:customStyle="1" w:styleId="MatrixStdsTable">
    <w:name w:val="Matrix Stds Table"/>
    <w:basedOn w:val="StdsTable"/>
    <w:qFormat/>
    <w:rsid w:val="0063506D"/>
    <w:pPr>
      <w:ind w:left="0"/>
      <w:jc w:val="center"/>
    </w:pPr>
  </w:style>
  <w:style w:type="paragraph" w:customStyle="1" w:styleId="MatrixStdsTableItalic">
    <w:name w:val="Matrix StdsTable + Italic"/>
    <w:basedOn w:val="MatrixStdsTable"/>
    <w:qFormat/>
    <w:rsid w:val="003421FD"/>
    <w:rPr>
      <w:i/>
    </w:rPr>
  </w:style>
  <w:style w:type="paragraph" w:customStyle="1" w:styleId="MatrixSymbolEntries">
    <w:name w:val="Matrix Symbol Entries"/>
    <w:basedOn w:val="Normal"/>
    <w:qFormat/>
    <w:rsid w:val="003421FD"/>
    <w:pPr>
      <w:jc w:val="center"/>
    </w:pPr>
    <w:rPr>
      <w:b/>
      <w:sz w:val="20"/>
    </w:rPr>
  </w:style>
  <w:style w:type="paragraph" w:customStyle="1" w:styleId="NGSSStdHeading">
    <w:name w:val="NGSS Std Heading"/>
    <w:basedOn w:val="Normal"/>
    <w:link w:val="NGSSStdHeadingChar"/>
    <w:qFormat/>
    <w:rsid w:val="003421FD"/>
    <w:pPr>
      <w:jc w:val="center"/>
    </w:pPr>
    <w:rPr>
      <w:b/>
      <w:sz w:val="18"/>
    </w:rPr>
  </w:style>
  <w:style w:type="paragraph" w:customStyle="1" w:styleId="NGSSStd">
    <w:name w:val="NGSS Std"/>
    <w:basedOn w:val="Normal"/>
    <w:qFormat/>
    <w:rsid w:val="006A19F7"/>
    <w:rPr>
      <w:sz w:val="18"/>
    </w:rPr>
  </w:style>
  <w:style w:type="character" w:customStyle="1" w:styleId="NGSSStdHeadingChar">
    <w:name w:val="NGSS Std Heading Char"/>
    <w:basedOn w:val="DefaultParagraphFont"/>
    <w:link w:val="NGSSStdHeading"/>
    <w:rsid w:val="003421FD"/>
    <w:rPr>
      <w:rFonts w:ascii="Arial" w:hAnsi="Arial"/>
      <w:b/>
      <w:sz w:val="18"/>
    </w:rPr>
  </w:style>
  <w:style w:type="paragraph" w:customStyle="1" w:styleId="NGSSStdBold">
    <w:name w:val="NGSS Std + Bold"/>
    <w:basedOn w:val="NGSSStd"/>
    <w:qFormat/>
    <w:rsid w:val="001169D4"/>
    <w:pPr>
      <w:spacing w:before="120" w:after="120"/>
    </w:pPr>
    <w:rPr>
      <w:b/>
    </w:rPr>
  </w:style>
  <w:style w:type="paragraph" w:customStyle="1" w:styleId="NGSSStdBoldItalic">
    <w:name w:val="NGSS Std +Bold + Italic"/>
    <w:basedOn w:val="NGSSStd"/>
    <w:qFormat/>
    <w:rsid w:val="003421FD"/>
    <w:rPr>
      <w:b/>
      <w:i/>
    </w:rPr>
  </w:style>
  <w:style w:type="paragraph" w:customStyle="1" w:styleId="NGSSStdBullet">
    <w:name w:val="NGSS Std Bullet"/>
    <w:basedOn w:val="NGSSStd"/>
    <w:qFormat/>
    <w:rsid w:val="00EB1CED"/>
    <w:pPr>
      <w:numPr>
        <w:numId w:val="12"/>
      </w:numPr>
    </w:pPr>
  </w:style>
  <w:style w:type="paragraph" w:customStyle="1" w:styleId="NGSSStandardSubBullet">
    <w:name w:val="NGSS Standard Sub Bullet"/>
    <w:basedOn w:val="NGSSStdBullet"/>
    <w:qFormat/>
    <w:rsid w:val="003421FD"/>
    <w:pPr>
      <w:numPr>
        <w:numId w:val="13"/>
      </w:numPr>
    </w:pPr>
  </w:style>
  <w:style w:type="paragraph" w:customStyle="1" w:styleId="NGSSStandardItalic">
    <w:name w:val="NGSS Standard Italic"/>
    <w:basedOn w:val="NGSSStd"/>
    <w:qFormat/>
    <w:rsid w:val="00235535"/>
    <w:rPr>
      <w:i/>
    </w:rPr>
  </w:style>
  <w:style w:type="paragraph" w:customStyle="1" w:styleId="NGSSHeadingRight">
    <w:name w:val="NGSS Heading Right"/>
    <w:basedOn w:val="NGSSStdHeading"/>
    <w:qFormat/>
    <w:rsid w:val="00235535"/>
    <w:pPr>
      <w:jc w:val="left"/>
    </w:pPr>
    <w:rPr>
      <w:sz w:val="20"/>
    </w:rPr>
  </w:style>
  <w:style w:type="paragraph" w:customStyle="1" w:styleId="NGSSClearHEading">
    <w:name w:val="NGSS Clear HEading"/>
    <w:basedOn w:val="NGSSHeadingRight"/>
    <w:qFormat/>
    <w:rsid w:val="009731F7"/>
    <w:rPr>
      <w:color w:val="FFFFFF" w:themeColor="background1"/>
      <w:sz w:val="22"/>
    </w:rPr>
  </w:style>
  <w:style w:type="character" w:customStyle="1" w:styleId="Heading1Char">
    <w:name w:val="Heading 1 Char"/>
    <w:basedOn w:val="DefaultParagraphFont"/>
    <w:link w:val="Heading1"/>
    <w:uiPriority w:val="49"/>
    <w:rsid w:val="003120AC"/>
    <w:rPr>
      <w:rFonts w:asciiTheme="majorHAnsi" w:eastAsiaTheme="majorEastAsia" w:hAnsiTheme="majorHAnsi" w:cstheme="majorBidi"/>
      <w:color w:val="2E74B5" w:themeColor="accent1" w:themeShade="BF"/>
      <w:sz w:val="32"/>
      <w:szCs w:val="32"/>
    </w:rPr>
  </w:style>
  <w:style w:type="character" w:styleId="FollowedHyperlink">
    <w:name w:val="FollowedHyperlink"/>
    <w:rsid w:val="00A350D4"/>
    <w:rPr>
      <w:b/>
      <w:color w:val="0000FF"/>
      <w:sz w:val="22"/>
      <w:u w:val="none"/>
    </w:rPr>
  </w:style>
  <w:style w:type="paragraph" w:customStyle="1" w:styleId="TitleHyperlink">
    <w:name w:val="TitleHyperlink"/>
    <w:basedOn w:val="ActivityBodyBold"/>
    <w:next w:val="ActivityBody"/>
    <w:qFormat/>
    <w:rsid w:val="00C80D21"/>
    <w:rPr>
      <w:b w:val="0"/>
    </w:rPr>
  </w:style>
  <w:style w:type="paragraph" w:customStyle="1" w:styleId="SyleRedCentered">
    <w:name w:val="Syle Red Centered"/>
    <w:basedOn w:val="Normal"/>
    <w:qFormat/>
    <w:rsid w:val="00C80D21"/>
    <w:pPr>
      <w:jc w:val="center"/>
    </w:pPr>
    <w:rPr>
      <w:color w:val="FF0000"/>
    </w:rPr>
  </w:style>
  <w:style w:type="paragraph" w:customStyle="1" w:styleId="AnalysisQuestionsAnswers">
    <w:name w:val="AnalysisQuestionsAnswers"/>
    <w:basedOn w:val="Normal"/>
    <w:link w:val="AnalysisQuestionsAnswersChar"/>
    <w:qFormat/>
    <w:rsid w:val="00C80D21"/>
    <w:rPr>
      <w:i/>
      <w:color w:val="FF0000"/>
      <w:sz w:val="20"/>
    </w:rPr>
  </w:style>
  <w:style w:type="character" w:customStyle="1" w:styleId="AnalysisQuestionsAnswersChar">
    <w:name w:val="AnalysisQuestionsAnswers Char"/>
    <w:basedOn w:val="DefaultParagraphFont"/>
    <w:link w:val="AnalysisQuestionsAnswers"/>
    <w:rsid w:val="00C80D21"/>
    <w:rPr>
      <w:rFonts w:ascii="Arial" w:hAnsi="Arial"/>
      <w:i/>
      <w:color w:val="FF0000"/>
      <w:sz w:val="20"/>
    </w:rPr>
  </w:style>
  <w:style w:type="character" w:customStyle="1" w:styleId="ActivityBodyItalicandBoldChar">
    <w:name w:val="ActivityBody + Italic and Bold Char"/>
    <w:basedOn w:val="ActivityBodyChar"/>
    <w:link w:val="ActivityBodyItalicandBold"/>
    <w:rsid w:val="0088408F"/>
    <w:rPr>
      <w:rFonts w:ascii="Arial" w:hAnsi="Arial"/>
      <w:b/>
      <w:i/>
    </w:rPr>
  </w:style>
  <w:style w:type="paragraph" w:styleId="Header">
    <w:name w:val="header"/>
    <w:basedOn w:val="Normal"/>
    <w:link w:val="HeaderChar"/>
    <w:uiPriority w:val="99"/>
    <w:unhideWhenUsed/>
    <w:rsid w:val="00F40268"/>
    <w:pPr>
      <w:tabs>
        <w:tab w:val="center" w:pos="4680"/>
        <w:tab w:val="right" w:pos="9360"/>
      </w:tabs>
    </w:pPr>
    <w:rPr>
      <w:sz w:val="20"/>
    </w:rPr>
  </w:style>
  <w:style w:type="character" w:customStyle="1" w:styleId="HeaderChar">
    <w:name w:val="Header Char"/>
    <w:basedOn w:val="DefaultParagraphFont"/>
    <w:link w:val="Header"/>
    <w:uiPriority w:val="99"/>
    <w:rsid w:val="00F40268"/>
    <w:rPr>
      <w:rFonts w:ascii="Arial" w:hAnsi="Arial"/>
      <w:sz w:val="20"/>
    </w:rPr>
  </w:style>
  <w:style w:type="paragraph" w:customStyle="1" w:styleId="AnalysisQuestions">
    <w:name w:val="Analysis Questions"/>
    <w:basedOn w:val="Activitybullet"/>
    <w:qFormat/>
    <w:rsid w:val="004A3C2C"/>
    <w:pPr>
      <w:numPr>
        <w:numId w:val="40"/>
      </w:numPr>
      <w:tabs>
        <w:tab w:val="left" w:pos="360"/>
      </w:tabs>
    </w:pPr>
  </w:style>
  <w:style w:type="paragraph" w:customStyle="1" w:styleId="MSAHeading">
    <w:name w:val="MSAHeading"/>
    <w:basedOn w:val="Normal"/>
    <w:link w:val="MSAHeadingChar"/>
    <w:qFormat/>
    <w:rsid w:val="001F38F3"/>
    <w:pPr>
      <w:shd w:val="clear" w:color="auto" w:fill="A50521"/>
    </w:pPr>
    <w:rPr>
      <w:rFonts w:eastAsia="Times New Roman" w:cs="Times New Roman"/>
      <w:color w:val="FFFFFF"/>
      <w:sz w:val="40"/>
      <w:szCs w:val="20"/>
    </w:rPr>
  </w:style>
  <w:style w:type="character" w:customStyle="1" w:styleId="MSAHeadingChar">
    <w:name w:val="MSAHeading Char"/>
    <w:link w:val="MSAHeading"/>
    <w:rsid w:val="001F38F3"/>
    <w:rPr>
      <w:rFonts w:ascii="Arial" w:eastAsia="Times New Roman" w:hAnsi="Arial" w:cs="Times New Roman"/>
      <w:color w:val="FFFFFF"/>
      <w:sz w:val="40"/>
      <w:szCs w:val="20"/>
      <w:shd w:val="clear" w:color="auto" w:fill="A505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g"/><Relationship Id="rId18" Type="http://schemas.openxmlformats.org/officeDocument/2006/relationships/image" Target="media/image14.jp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7.JPG"/><Relationship Id="rId7" Type="http://schemas.openxmlformats.org/officeDocument/2006/relationships/image" Target="media/image3.png"/><Relationship Id="rId12" Type="http://schemas.openxmlformats.org/officeDocument/2006/relationships/image" Target="media/image8.jpg"/><Relationship Id="rId17" Type="http://schemas.openxmlformats.org/officeDocument/2006/relationships/image" Target="media/image13.jp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g"/><Relationship Id="rId20" Type="http://schemas.openxmlformats.org/officeDocument/2006/relationships/image" Target="media/image16.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7.jpe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11.jpg"/><Relationship Id="rId23" Type="http://schemas.openxmlformats.org/officeDocument/2006/relationships/header" Target="header1.xml"/><Relationship Id="rId10" Type="http://schemas.openxmlformats.org/officeDocument/2006/relationships/image" Target="media/image6.jpeg"/><Relationship Id="rId19" Type="http://schemas.openxmlformats.org/officeDocument/2006/relationships/image" Target="media/image15.jp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g"/><Relationship Id="rId22" Type="http://schemas.openxmlformats.org/officeDocument/2006/relationships/image" Target="media/image18.jp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rl\AppData\Roaming\Microsoft\Templates\MSA_Activity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MSA_Activity_Template</Template>
  <TotalTime>84</TotalTime>
  <Pages>6</Pages>
  <Words>1413</Words>
  <Characters>8060</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Activity 4.1.2 Shifting Gears</vt:lpstr>
    </vt:vector>
  </TitlesOfParts>
  <Manager>Dan Jansen</Manager>
  <Company>Curriculum for Agricultural Science Education</Company>
  <LinksUpToDate>false</LinksUpToDate>
  <CharactersWithSpaces>9455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Activity 4.1.2 Shifting Gears</dc:title>
  <dc:subject>MSA - Unit 4 - Lesson 4.1 Mobile Systems</dc:subject>
  <dc:creator>Carl Aakre</dc:creator>
  <cp:keywords/>
  <dc:description/>
  <cp:lastModifiedBy>Carl Aakre</cp:lastModifiedBy>
  <cp:revision>10</cp:revision>
  <dcterms:created xsi:type="dcterms:W3CDTF">2018-11-05T16:15:00Z</dcterms:created>
  <dcterms:modified xsi:type="dcterms:W3CDTF">2019-01-31T15:39:00Z</dcterms:modified>
</cp:coreProperties>
</file>