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028FAA29" w14:textId="77777777" w:rsidTr="004D6A34">
        <w:trPr>
          <w:trHeight w:val="288"/>
        </w:trPr>
        <w:tc>
          <w:tcPr>
            <w:tcW w:w="10800" w:type="dxa"/>
            <w:vAlign w:val="center"/>
          </w:tcPr>
          <w:p w14:paraId="691FC32E" w14:textId="77777777" w:rsidR="00F40268" w:rsidRDefault="00F40268" w:rsidP="00661BCA">
            <w:pPr>
              <w:pStyle w:val="Header"/>
              <w:rPr>
                <w:noProof/>
              </w:rPr>
            </w:pPr>
            <w:r>
              <w:rPr>
                <w:noProof/>
              </w:rPr>
              <w:t>Name______________________________________</w:t>
            </w:r>
            <w:r w:rsidRPr="00086C12">
              <w:t>_______________</w:t>
            </w:r>
          </w:p>
        </w:tc>
      </w:tr>
      <w:tr w:rsidR="00F40268" w14:paraId="24D0D184" w14:textId="77777777" w:rsidTr="00C14A05">
        <w:trPr>
          <w:trHeight w:val="720"/>
        </w:trPr>
        <w:tc>
          <w:tcPr>
            <w:tcW w:w="10800" w:type="dxa"/>
            <w:vAlign w:val="center"/>
          </w:tcPr>
          <w:p w14:paraId="5C7F9054" w14:textId="38509D86" w:rsidR="00F40268" w:rsidRDefault="00DC69D1" w:rsidP="00C14A05">
            <w:pPr>
              <w:jc w:val="right"/>
            </w:pPr>
            <w:r>
              <w:rPr>
                <w:noProof/>
              </w:rPr>
              <w:drawing>
                <wp:inline distT="0" distB="0" distL="0" distR="0" wp14:anchorId="219F69F3" wp14:editId="7BB0661E">
                  <wp:extent cx="1380490" cy="365760"/>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a:fillRect/>
                          </a:stretch>
                        </pic:blipFill>
                        <pic:spPr>
                          <a:xfrm>
                            <a:off x="0" y="0"/>
                            <a:ext cx="1380490" cy="365760"/>
                          </a:xfrm>
                          <a:prstGeom prst="rect">
                            <a:avLst/>
                          </a:prstGeom>
                        </pic:spPr>
                      </pic:pic>
                    </a:graphicData>
                  </a:graphic>
                </wp:inline>
              </w:drawing>
            </w:r>
          </w:p>
        </w:tc>
      </w:tr>
    </w:tbl>
    <w:p w14:paraId="7A028E1D" w14:textId="757F88D6" w:rsidR="001F38F3" w:rsidRPr="0041298F" w:rsidRDefault="00472FEA" w:rsidP="001F38F3">
      <w:pPr>
        <w:pStyle w:val="MSAHeading"/>
      </w:pPr>
      <w:r>
        <w:rPr>
          <w:noProof/>
        </w:rPr>
        <w:drawing>
          <wp:inline distT="0" distB="0" distL="0" distR="0" wp14:anchorId="7F056C22" wp14:editId="0E12523C">
            <wp:extent cx="146050" cy="228600"/>
            <wp:effectExtent l="0" t="0" r="6350" b="0"/>
            <wp:docPr id="3" name="Picture 3" descr="A close up of a logo&#10;&#10;Description generated with very high confidence"/>
            <wp:cNvGraphicFramePr/>
            <a:graphic xmlns:a="http://schemas.openxmlformats.org/drawingml/2006/main">
              <a:graphicData uri="http://schemas.openxmlformats.org/drawingml/2006/picture">
                <pic:pic xmlns:pic="http://schemas.openxmlformats.org/drawingml/2006/picture">
                  <pic:nvPicPr>
                    <pic:cNvPr id="1" name="Picture 1" descr="A close up of a logo&#10;&#10;Description generated with very high confidence"/>
                    <pic:cNvPicPr/>
                  </pic:nvPicPr>
                  <pic:blipFill>
                    <a:blip r:embed="rId8"/>
                    <a:stretch>
                      <a:fillRect/>
                    </a:stretch>
                  </pic:blipFill>
                  <pic:spPr>
                    <a:xfrm>
                      <a:off x="0" y="0"/>
                      <a:ext cx="146050" cy="228600"/>
                    </a:xfrm>
                    <a:prstGeom prst="rect">
                      <a:avLst/>
                    </a:prstGeom>
                  </pic:spPr>
                </pic:pic>
              </a:graphicData>
            </a:graphic>
          </wp:inline>
        </w:drawing>
      </w:r>
      <w:r w:rsidR="00102050">
        <w:t xml:space="preserve"> </w:t>
      </w:r>
      <w:r w:rsidR="00F40268">
        <w:t xml:space="preserve">Activity </w:t>
      </w:r>
      <w:r w:rsidR="00C014E9">
        <w:t>2.2.4</w:t>
      </w:r>
      <w:r w:rsidR="00F40268">
        <w:t xml:space="preserve"> </w:t>
      </w:r>
      <w:r w:rsidR="00C014E9">
        <w:t>Test and Troubleshoot</w:t>
      </w:r>
    </w:p>
    <w:p w14:paraId="4F12F495" w14:textId="77777777" w:rsidR="001F38F3" w:rsidRPr="001F38F3" w:rsidRDefault="001F38F3" w:rsidP="001F38F3"/>
    <w:p w14:paraId="608B246B" w14:textId="77777777" w:rsidR="00C014E9" w:rsidRDefault="00C014E9" w:rsidP="00C014E9">
      <w:pPr>
        <w:pStyle w:val="ActivitySection"/>
      </w:pPr>
      <w:r>
        <w:t>Purpose</w:t>
      </w:r>
    </w:p>
    <w:p w14:paraId="5500F4E9" w14:textId="77777777" w:rsidR="00C014E9" w:rsidRDefault="00C014E9" w:rsidP="00C014E9">
      <w:pPr>
        <w:pStyle w:val="ActivityBody"/>
      </w:pPr>
      <w:r>
        <w:t>Many mechanical systems have electrical subsystems. A problem in an electrical subsystem can cause the entire system to fail. How are electrical problems identified and solved?</w:t>
      </w:r>
    </w:p>
    <w:p w14:paraId="20C078E5" w14:textId="77777777" w:rsidR="00C014E9" w:rsidRPr="00E726CE" w:rsidRDefault="00C014E9" w:rsidP="00C014E9"/>
    <w:p w14:paraId="12EAB266" w14:textId="77777777" w:rsidR="00C014E9" w:rsidRDefault="00C014E9" w:rsidP="00C014E9">
      <w:pPr>
        <w:pStyle w:val="ActivityBody"/>
      </w:pPr>
      <w:r>
        <w:t>Electrical technicians use a digital multimeter to measure voltage, resistance, and current of electrical components and circuits. The multimeter dial and probe placement must be set correctly to make an accurate measurement. When measuring voltage, the multimeter probes are connected in parallel with the component, or circuit, the technician is measuring. The dial on the multimeter should be set to the type of current in the circuit, either alternate (~) or direct (=) current. Voltage drop in a direct current system is the reduction in voltage across all or part of an electrical circuit due to resistance. To find voltage drop, measure voltage across individual components.</w:t>
      </w:r>
    </w:p>
    <w:p w14:paraId="50CAB84A" w14:textId="77777777" w:rsidR="00C014E9" w:rsidRPr="006C5FAD" w:rsidRDefault="00C014E9" w:rsidP="00C014E9"/>
    <w:p w14:paraId="0C0CC26E" w14:textId="77777777" w:rsidR="00C014E9" w:rsidRDefault="00C014E9" w:rsidP="00C014E9">
      <w:pPr>
        <w:pStyle w:val="ActivityBody"/>
      </w:pPr>
      <w:r>
        <w:t>Continuity is the ability for a component to conduct electricity. Electrical components with a low resistance, such as 0.01 to 0.03, have high conductivity, or low resistance to electrical flow. Components with infinite resistance have no conductivity and are unable to conduct any electrical current.</w:t>
      </w:r>
    </w:p>
    <w:p w14:paraId="608BBDBE" w14:textId="77777777" w:rsidR="00C014E9" w:rsidRPr="006C5FAD" w:rsidRDefault="00C014E9" w:rsidP="00C014E9"/>
    <w:p w14:paraId="6BFAFC4F" w14:textId="77777777" w:rsidR="00C014E9" w:rsidRPr="002E1454" w:rsidRDefault="00C014E9" w:rsidP="00C014E9">
      <w:pPr>
        <w:pStyle w:val="ActivityBody"/>
      </w:pPr>
      <w:r>
        <w:t>Technicians measure electrical current by placing the electrical probes in series within the circuit on the negative side of the component measured. The multimeter dial is set to estimated current range of the circuit and the red probe placed in the correct port based upon the expected amperage in the circuit. Shut off the electrical system when attaching the probes. Then turn the system back on to make a reading. Current may be measured in milliamps (mA) or amps (A).</w:t>
      </w:r>
    </w:p>
    <w:p w14:paraId="16AE5E2F" w14:textId="77777777" w:rsidR="00C014E9" w:rsidRPr="006F4E25" w:rsidRDefault="00C014E9" w:rsidP="00C014E9"/>
    <w:p w14:paraId="0DC9B023" w14:textId="1D7CF8BF" w:rsidR="00C014E9" w:rsidRDefault="00C014E9" w:rsidP="001367F2">
      <w:pPr>
        <w:pStyle w:val="ActivityBody"/>
      </w:pPr>
      <w:r>
        <w:t xml:space="preserve">Once a technician knows how to use a multimeter, he or she can use it to troubleshoot electrical systems. Troubleshooting involves solving problems with minimal amount of time and effort. Technicians will work their way through the process by looking for the simplest solution and then moving towards the more complex. The </w:t>
      </w:r>
      <w:r w:rsidRPr="004667F1">
        <w:rPr>
          <w:rStyle w:val="ActivityBodyItalicChar"/>
        </w:rPr>
        <w:t>Equipment and Engine Training Council</w:t>
      </w:r>
      <w:r>
        <w:t xml:space="preserve"> breaks the troubleshooting process into the following steps.</w:t>
      </w:r>
    </w:p>
    <w:p w14:paraId="09F86C76" w14:textId="77777777" w:rsidR="001367F2" w:rsidRPr="00B77A3A" w:rsidRDefault="001367F2" w:rsidP="00B77A3A"/>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40"/>
      </w:tblGrid>
      <w:tr w:rsidR="00C014E9" w:rsidRPr="00211C9A" w14:paraId="2548FE0B" w14:textId="77777777" w:rsidTr="004B7458">
        <w:tc>
          <w:tcPr>
            <w:tcW w:w="10440" w:type="dxa"/>
          </w:tcPr>
          <w:p w14:paraId="0D76E557" w14:textId="5CCF92B5" w:rsidR="00C014E9" w:rsidRPr="00211C9A" w:rsidRDefault="00C014E9" w:rsidP="004B7458">
            <w:pPr>
              <w:pStyle w:val="ActivityNumbers"/>
            </w:pPr>
            <w:r w:rsidRPr="00211C9A">
              <w:t>Define the symptom – Identifying what the system is or is not doing and if the symptom is intermittent or continuous.</w:t>
            </w:r>
          </w:p>
        </w:tc>
      </w:tr>
      <w:tr w:rsidR="00C014E9" w:rsidRPr="00211C9A" w14:paraId="3F1E1713" w14:textId="77777777" w:rsidTr="004B7458">
        <w:tc>
          <w:tcPr>
            <w:tcW w:w="10440" w:type="dxa"/>
          </w:tcPr>
          <w:p w14:paraId="7C46B1C0" w14:textId="77777777" w:rsidR="00C014E9" w:rsidRPr="00211C9A" w:rsidRDefault="00C014E9" w:rsidP="004B7458">
            <w:pPr>
              <w:pStyle w:val="ActivityNumbers"/>
            </w:pPr>
            <w:r w:rsidRPr="00211C9A">
              <w:t>Understand the system – Knowledge of how the system works and specifications defining the system.</w:t>
            </w:r>
          </w:p>
        </w:tc>
      </w:tr>
      <w:tr w:rsidR="00C014E9" w:rsidRPr="00211C9A" w14:paraId="31A2122E" w14:textId="77777777" w:rsidTr="004B7458">
        <w:tc>
          <w:tcPr>
            <w:tcW w:w="10440" w:type="dxa"/>
          </w:tcPr>
          <w:p w14:paraId="0068055B" w14:textId="77777777" w:rsidR="00C014E9" w:rsidRPr="00211C9A" w:rsidRDefault="00C014E9" w:rsidP="004B7458">
            <w:pPr>
              <w:pStyle w:val="ActivityNumbers"/>
            </w:pPr>
            <w:r w:rsidRPr="00211C9A">
              <w:t>Visually inspect the system – Inspection of electrical components for evidence of damage and fix those components.</w:t>
            </w:r>
          </w:p>
        </w:tc>
      </w:tr>
      <w:tr w:rsidR="00C014E9" w:rsidRPr="00211C9A" w14:paraId="6D28E7FC" w14:textId="77777777" w:rsidTr="004B7458">
        <w:tc>
          <w:tcPr>
            <w:tcW w:w="10440" w:type="dxa"/>
          </w:tcPr>
          <w:p w14:paraId="31A0494D" w14:textId="77777777" w:rsidR="00C014E9" w:rsidRPr="00211C9A" w:rsidRDefault="00C014E9" w:rsidP="004B7458">
            <w:pPr>
              <w:pStyle w:val="ActivityNumbers"/>
            </w:pPr>
            <w:r w:rsidRPr="00211C9A">
              <w:t>Analyze the system – Identify the components that are suspect and use the schematic and multimeter to take measurements.</w:t>
            </w:r>
          </w:p>
        </w:tc>
      </w:tr>
      <w:tr w:rsidR="00C014E9" w:rsidRPr="00211C9A" w14:paraId="44FE5B77" w14:textId="77777777" w:rsidTr="004B7458">
        <w:tc>
          <w:tcPr>
            <w:tcW w:w="10440" w:type="dxa"/>
          </w:tcPr>
          <w:p w14:paraId="5558A6A8" w14:textId="77777777" w:rsidR="00C014E9" w:rsidRPr="00211C9A" w:rsidRDefault="00C014E9" w:rsidP="004B7458">
            <w:pPr>
              <w:pStyle w:val="ActivityNumbers"/>
            </w:pPr>
            <w:r w:rsidRPr="00211C9A">
              <w:t>Correct the failure – Replace broken components.</w:t>
            </w:r>
          </w:p>
        </w:tc>
      </w:tr>
      <w:tr w:rsidR="00C014E9" w:rsidRPr="00211C9A" w14:paraId="5BC33957" w14:textId="77777777" w:rsidTr="004B7458">
        <w:tc>
          <w:tcPr>
            <w:tcW w:w="10440" w:type="dxa"/>
          </w:tcPr>
          <w:p w14:paraId="6D07B54D" w14:textId="77777777" w:rsidR="00C014E9" w:rsidRPr="00211C9A" w:rsidRDefault="00C014E9" w:rsidP="004B7458">
            <w:pPr>
              <w:pStyle w:val="ActivityNumbers"/>
            </w:pPr>
            <w:r w:rsidRPr="00211C9A">
              <w:t>Check for proper operation – Check the circuit for proper operation.</w:t>
            </w:r>
          </w:p>
        </w:tc>
      </w:tr>
    </w:tbl>
    <w:p w14:paraId="760E595A" w14:textId="77777777" w:rsidR="002F2632" w:rsidRDefault="002F2632" w:rsidP="00C014E9">
      <w:pPr>
        <w:sectPr w:rsidR="002F2632" w:rsidSect="004B1C19">
          <w:headerReference w:type="even" r:id="rId9"/>
          <w:footerReference w:type="default" r:id="rId10"/>
          <w:pgSz w:w="12240" w:h="15840" w:code="1"/>
          <w:pgMar w:top="720" w:right="720" w:bottom="720" w:left="720" w:header="432" w:footer="720" w:gutter="0"/>
          <w:cols w:space="720"/>
          <w:docGrid w:linePitch="360"/>
        </w:sectPr>
      </w:pPr>
    </w:p>
    <w:p w14:paraId="02CA3A1A" w14:textId="77777777" w:rsidR="00C014E9" w:rsidRDefault="00C014E9" w:rsidP="00C014E9">
      <w:pPr>
        <w:pStyle w:val="ActivitySection"/>
      </w:pPr>
      <w:r>
        <w:lastRenderedPageBreak/>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C014E9" w14:paraId="00166190" w14:textId="77777777" w:rsidTr="004B7458">
        <w:tc>
          <w:tcPr>
            <w:tcW w:w="5395" w:type="dxa"/>
          </w:tcPr>
          <w:p w14:paraId="2323B51D" w14:textId="77777777" w:rsidR="00C014E9" w:rsidRDefault="00C014E9" w:rsidP="004B7458">
            <w:pPr>
              <w:pStyle w:val="ActivityBodyBold"/>
            </w:pPr>
            <w:r>
              <w:t>Per pair of students:</w:t>
            </w:r>
          </w:p>
          <w:p w14:paraId="2BE7DFD2" w14:textId="1F86C95C" w:rsidR="00C014E9" w:rsidRDefault="00C014E9" w:rsidP="004B7458">
            <w:pPr>
              <w:pStyle w:val="Activitybullet"/>
            </w:pPr>
            <w:r>
              <w:t>Vernier Circuit Board</w:t>
            </w:r>
            <w:r w:rsidR="002F2632">
              <w:t xml:space="preserve"> </w:t>
            </w:r>
            <w:r>
              <w:t>2</w:t>
            </w:r>
          </w:p>
          <w:p w14:paraId="7982544D" w14:textId="2D599027" w:rsidR="00C014E9" w:rsidRDefault="00C014E9" w:rsidP="004B7458">
            <w:pPr>
              <w:pStyle w:val="Activitybullet"/>
            </w:pPr>
            <w:r>
              <w:t>4</w:t>
            </w:r>
            <w:r w:rsidR="0093183D">
              <w:t xml:space="preserve"> </w:t>
            </w:r>
            <w:r>
              <w:t>AA batteries</w:t>
            </w:r>
          </w:p>
          <w:p w14:paraId="17E90616" w14:textId="77777777" w:rsidR="00C014E9" w:rsidRDefault="00C014E9" w:rsidP="004B7458">
            <w:pPr>
              <w:pStyle w:val="Activitybullet"/>
            </w:pPr>
            <w:r>
              <w:t>6 wires with alligator clips</w:t>
            </w:r>
          </w:p>
          <w:p w14:paraId="619B340F" w14:textId="1EE9BA93" w:rsidR="00C014E9" w:rsidRDefault="00C014E9" w:rsidP="004B7458">
            <w:pPr>
              <w:pStyle w:val="Activitybullet"/>
            </w:pPr>
            <w:r>
              <w:t>2 light bulbs</w:t>
            </w:r>
            <w:r w:rsidR="000C024B">
              <w:t xml:space="preserve"> (elongated)</w:t>
            </w:r>
          </w:p>
          <w:p w14:paraId="1A291AE3" w14:textId="77777777" w:rsidR="00C014E9" w:rsidRDefault="00C014E9" w:rsidP="004B7458">
            <w:pPr>
              <w:pStyle w:val="Activitybullet"/>
            </w:pPr>
            <w:r>
              <w:t>Digital multimeter</w:t>
            </w:r>
          </w:p>
        </w:tc>
        <w:tc>
          <w:tcPr>
            <w:tcW w:w="5395" w:type="dxa"/>
          </w:tcPr>
          <w:p w14:paraId="35F93E79" w14:textId="77777777" w:rsidR="00C014E9" w:rsidRDefault="00C014E9" w:rsidP="004B7458">
            <w:pPr>
              <w:pStyle w:val="ActivityBodyBold"/>
            </w:pPr>
            <w:r>
              <w:t>Per student:</w:t>
            </w:r>
          </w:p>
          <w:p w14:paraId="35DE70CA" w14:textId="77777777" w:rsidR="00C014E9" w:rsidRPr="006F4E25" w:rsidRDefault="00C014E9" w:rsidP="004B7458">
            <w:pPr>
              <w:pStyle w:val="Activitybullet"/>
              <w:rPr>
                <w:rStyle w:val="Italic"/>
              </w:rPr>
            </w:pPr>
            <w:r w:rsidRPr="006F4E25">
              <w:rPr>
                <w:rStyle w:val="Italic"/>
              </w:rPr>
              <w:t>Agriscience Notebook</w:t>
            </w:r>
          </w:p>
          <w:p w14:paraId="3199BE24" w14:textId="77777777" w:rsidR="00C014E9" w:rsidRDefault="00C014E9" w:rsidP="004B7458">
            <w:pPr>
              <w:pStyle w:val="Activitybullet"/>
              <w:rPr>
                <w:rStyle w:val="Italic"/>
              </w:rPr>
            </w:pPr>
            <w:r w:rsidRPr="006F4E25">
              <w:rPr>
                <w:rStyle w:val="Italic"/>
              </w:rPr>
              <w:t>Engineering Notebook</w:t>
            </w:r>
          </w:p>
          <w:p w14:paraId="72202CDD" w14:textId="6B459D9B" w:rsidR="00C014E9" w:rsidRPr="006F4E25" w:rsidRDefault="002F2632" w:rsidP="004B7458">
            <w:pPr>
              <w:pStyle w:val="Activitybullet"/>
              <w:rPr>
                <w:rStyle w:val="Italic"/>
              </w:rPr>
            </w:pPr>
            <w:r>
              <w:rPr>
                <w:rStyle w:val="Italic"/>
              </w:rPr>
              <w:t xml:space="preserve">MSA </w:t>
            </w:r>
            <w:r w:rsidR="00C014E9">
              <w:rPr>
                <w:rStyle w:val="Italic"/>
              </w:rPr>
              <w:t>Notebook Evaluation Rubric</w:t>
            </w:r>
          </w:p>
          <w:p w14:paraId="5766068E" w14:textId="77777777" w:rsidR="00C014E9" w:rsidRDefault="00C014E9" w:rsidP="004B7458">
            <w:pPr>
              <w:pStyle w:val="Activitybullet"/>
            </w:pPr>
            <w:r>
              <w:t>Pen</w:t>
            </w:r>
          </w:p>
        </w:tc>
      </w:tr>
    </w:tbl>
    <w:p w14:paraId="75A97AF8" w14:textId="77777777" w:rsidR="00C014E9" w:rsidRDefault="00C014E9" w:rsidP="00C014E9"/>
    <w:p w14:paraId="01DF7C00" w14:textId="77777777" w:rsidR="00C014E9" w:rsidRDefault="00C014E9" w:rsidP="00C014E9">
      <w:pPr>
        <w:pStyle w:val="ActivitySection"/>
      </w:pPr>
      <w:r>
        <w:t>Procedure</w:t>
      </w:r>
    </w:p>
    <w:p w14:paraId="75A4CF82" w14:textId="77777777" w:rsidR="00C014E9" w:rsidRDefault="00C014E9" w:rsidP="00C014E9">
      <w:pPr>
        <w:pStyle w:val="ActivityBody"/>
      </w:pPr>
      <w:r>
        <w:t xml:space="preserve">Work with your partner to find the voltage, amperage, and resistance of components in an electrical system. Then write instructions for troubleshooting a circuit in your </w:t>
      </w:r>
      <w:r w:rsidRPr="00DE1672">
        <w:rPr>
          <w:rStyle w:val="ActivityBodyItalicChar"/>
        </w:rPr>
        <w:t>Engineering Notebook</w:t>
      </w:r>
      <w:r>
        <w:t xml:space="preserve">. Record all data, schematics, and answers to analysis questions in your </w:t>
      </w:r>
      <w:r w:rsidRPr="00CC02A2">
        <w:rPr>
          <w:rStyle w:val="ActivityBodyItalicChar"/>
        </w:rPr>
        <w:t>Engineering Notebook</w:t>
      </w:r>
      <w:r>
        <w:t>.</w:t>
      </w:r>
    </w:p>
    <w:p w14:paraId="4EB9A151" w14:textId="77777777" w:rsidR="00C014E9" w:rsidRPr="00AB5578" w:rsidRDefault="00C014E9" w:rsidP="00C014E9"/>
    <w:p w14:paraId="426E9158" w14:textId="77777777" w:rsidR="00C014E9" w:rsidRDefault="00C014E9" w:rsidP="00C014E9">
      <w:pPr>
        <w:pStyle w:val="ActivityBodyBold"/>
      </w:pPr>
      <w:r>
        <w:t>Part One – Multimeter Testing</w:t>
      </w:r>
    </w:p>
    <w:p w14:paraId="26CAAC8B" w14:textId="77777777" w:rsidR="00C014E9" w:rsidRDefault="00C014E9" w:rsidP="00C014E9">
      <w:pPr>
        <w:pStyle w:val="ActivityNumbers"/>
        <w:numPr>
          <w:ilvl w:val="0"/>
          <w:numId w:val="14"/>
        </w:numPr>
      </w:pPr>
      <w:r>
        <w:t xml:space="preserve">Inspect and test your multimeter as shown during </w:t>
      </w:r>
      <w:r w:rsidRPr="000B2004">
        <w:rPr>
          <w:rStyle w:val="ActivityBodyItalicChar"/>
        </w:rPr>
        <w:t>EETC Lesson Basic Electrical -Topic 9 Electrical Tools</w:t>
      </w:r>
      <w:r>
        <w:t>.</w:t>
      </w:r>
    </w:p>
    <w:p w14:paraId="484A2697" w14:textId="4B360E42" w:rsidR="00C014E9" w:rsidRDefault="00C014E9" w:rsidP="00C014E9">
      <w:pPr>
        <w:pStyle w:val="ActivityNumbers"/>
        <w:numPr>
          <w:ilvl w:val="0"/>
          <w:numId w:val="14"/>
        </w:numPr>
      </w:pPr>
      <w:r>
        <w:t>Place a</w:t>
      </w:r>
      <w:r w:rsidR="000C024B">
        <w:t>n elongated</w:t>
      </w:r>
      <w:r>
        <w:t xml:space="preserve"> light bulb in Lamp 1 and Lamp 2 on the circuit board.</w:t>
      </w:r>
    </w:p>
    <w:p w14:paraId="5FB73D61" w14:textId="6A12172B" w:rsidR="00C014E9" w:rsidRDefault="00C014E9" w:rsidP="00C014E9">
      <w:pPr>
        <w:pStyle w:val="ActivityNumbers"/>
        <w:numPr>
          <w:ilvl w:val="0"/>
          <w:numId w:val="14"/>
        </w:numPr>
      </w:pPr>
      <w:r>
        <w:t xml:space="preserve">Turn the dial to the </w:t>
      </w:r>
      <w:r>
        <w:rPr>
          <w:rFonts w:cs="Arial"/>
        </w:rPr>
        <w:t>Ω</w:t>
      </w:r>
      <w:r>
        <w:t xml:space="preserve"> setting on the multimeter to measure resistance of an electrical component. Connect the probes in parallel across the</w:t>
      </w:r>
      <w:r w:rsidR="0025662B">
        <w:t xml:space="preserve"> following</w:t>
      </w:r>
      <w:r>
        <w:t xml:space="preserve"> component</w:t>
      </w:r>
      <w:r w:rsidR="0025662B">
        <w:t xml:space="preserve">s </w:t>
      </w:r>
      <w:r>
        <w:t>when no electrical current is flowing. The resistance setting is also used to measure continuity.</w:t>
      </w:r>
    </w:p>
    <w:p w14:paraId="13BA99DE" w14:textId="77777777" w:rsidR="00C014E9" w:rsidRDefault="00C014E9" w:rsidP="00C014E9">
      <w:pPr>
        <w:pStyle w:val="Activitybullet"/>
      </w:pPr>
      <w:r>
        <w:t>Wire</w:t>
      </w:r>
    </w:p>
    <w:p w14:paraId="78AD9523" w14:textId="77777777" w:rsidR="00C014E9" w:rsidRDefault="00C014E9" w:rsidP="00C014E9">
      <w:pPr>
        <w:pStyle w:val="Activitybullet"/>
      </w:pPr>
      <w:r>
        <w:t>10 Ohm resistor</w:t>
      </w:r>
    </w:p>
    <w:p w14:paraId="363F6876" w14:textId="77777777" w:rsidR="00C014E9" w:rsidRDefault="00C014E9" w:rsidP="00C014E9">
      <w:pPr>
        <w:pStyle w:val="Activitybullet"/>
      </w:pPr>
      <w:r>
        <w:t>Lamp 1 with a bulb</w:t>
      </w:r>
    </w:p>
    <w:p w14:paraId="39973D60" w14:textId="77777777" w:rsidR="00C014E9" w:rsidRDefault="00C014E9" w:rsidP="00C014E9">
      <w:pPr>
        <w:pStyle w:val="Activitybullet"/>
      </w:pPr>
      <w:r>
        <w:t>Lamp 2 with a bulb</w:t>
      </w:r>
    </w:p>
    <w:p w14:paraId="7A1A62CA" w14:textId="77777777" w:rsidR="00C014E9" w:rsidRDefault="00C014E9" w:rsidP="00C014E9">
      <w:pPr>
        <w:pStyle w:val="Activitybullet"/>
      </w:pPr>
      <w:r>
        <w:t>Lamp 3 without a bulb</w:t>
      </w:r>
    </w:p>
    <w:p w14:paraId="614CD432" w14:textId="77777777" w:rsidR="00C014E9" w:rsidRDefault="00C014E9" w:rsidP="00C014E9">
      <w:pPr>
        <w:pStyle w:val="ActivityNumbers"/>
      </w:pPr>
      <w:r>
        <w:t>Answer the following analysis questions.</w:t>
      </w:r>
    </w:p>
    <w:p w14:paraId="5B7562E5" w14:textId="77777777" w:rsidR="00C014E9" w:rsidRPr="001904BF" w:rsidRDefault="00C014E9" w:rsidP="001904BF">
      <w:pPr>
        <w:pStyle w:val="AnalysisQuestions"/>
      </w:pPr>
      <w:r w:rsidRPr="001904BF">
        <w:t>Which component had the lowest resistance?</w:t>
      </w:r>
    </w:p>
    <w:p w14:paraId="415FD823" w14:textId="77777777" w:rsidR="00C014E9" w:rsidRPr="001904BF" w:rsidRDefault="00C014E9" w:rsidP="001904BF">
      <w:pPr>
        <w:pStyle w:val="AnalysisQuestions"/>
      </w:pPr>
      <w:r w:rsidRPr="001904BF">
        <w:t>Which component had infinite resistance?</w:t>
      </w:r>
    </w:p>
    <w:p w14:paraId="14F3949A" w14:textId="77777777" w:rsidR="00C014E9" w:rsidRPr="00872CF6" w:rsidRDefault="00C014E9" w:rsidP="00C014E9"/>
    <w:p w14:paraId="5F98A246" w14:textId="77777777" w:rsidR="00C014E9" w:rsidRDefault="00C014E9" w:rsidP="00C014E9">
      <w:pPr>
        <w:pStyle w:val="ActivityNumbers"/>
      </w:pPr>
      <w:r>
        <w:t xml:space="preserve">Copy the schematic in Figure 1 into your </w:t>
      </w:r>
      <w:r w:rsidRPr="00872CF6">
        <w:rPr>
          <w:rStyle w:val="ActivityBodyItalicChar"/>
        </w:rPr>
        <w:t>Engineering Notebook</w:t>
      </w:r>
      <w:r>
        <w:t>. Include the resistance determined in Step 3 for the lamps and resistor shown in the schematic.</w:t>
      </w:r>
    </w:p>
    <w:p w14:paraId="7D963875" w14:textId="77777777" w:rsidR="00C014E9" w:rsidRDefault="00C014E9" w:rsidP="00C014E9"/>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90"/>
      </w:tblGrid>
      <w:tr w:rsidR="00C014E9" w14:paraId="4903E2B4" w14:textId="77777777" w:rsidTr="001904BF">
        <w:trPr>
          <w:trHeight w:val="3024"/>
        </w:trPr>
        <w:tc>
          <w:tcPr>
            <w:tcW w:w="10790" w:type="dxa"/>
            <w:vAlign w:val="center"/>
          </w:tcPr>
          <w:p w14:paraId="0700E954" w14:textId="77777777" w:rsidR="00C014E9" w:rsidRDefault="00C014E9" w:rsidP="004B7458">
            <w:pPr>
              <w:pStyle w:val="PictureCentered"/>
            </w:pPr>
            <w:r>
              <w:rPr>
                <w:noProof/>
              </w:rPr>
              <w:drawing>
                <wp:inline distT="0" distB="0" distL="0" distR="0" wp14:anchorId="7B9565C5" wp14:editId="7F88033C">
                  <wp:extent cx="6058941" cy="1854656"/>
                  <wp:effectExtent l="0" t="0" r="0" b="0"/>
                  <wp:docPr id="4" name="Picture 4" descr="A picture containing object&#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ctivity2_2_1Fig1A.jpg"/>
                          <pic:cNvPicPr/>
                        </pic:nvPicPr>
                        <pic:blipFill>
                          <a:blip r:embed="rId11"/>
                          <a:stretch>
                            <a:fillRect/>
                          </a:stretch>
                        </pic:blipFill>
                        <pic:spPr>
                          <a:xfrm>
                            <a:off x="0" y="0"/>
                            <a:ext cx="6066150" cy="1856863"/>
                          </a:xfrm>
                          <a:prstGeom prst="rect">
                            <a:avLst/>
                          </a:prstGeom>
                        </pic:spPr>
                      </pic:pic>
                    </a:graphicData>
                  </a:graphic>
                </wp:inline>
              </w:drawing>
            </w:r>
          </w:p>
        </w:tc>
      </w:tr>
      <w:tr w:rsidR="00C014E9" w14:paraId="31C2E23C" w14:textId="77777777" w:rsidTr="004B7458">
        <w:tc>
          <w:tcPr>
            <w:tcW w:w="10790" w:type="dxa"/>
          </w:tcPr>
          <w:p w14:paraId="351CED28" w14:textId="77777777" w:rsidR="00C014E9" w:rsidRDefault="00C014E9" w:rsidP="004B7458">
            <w:pPr>
              <w:pStyle w:val="CaptionCentered"/>
            </w:pPr>
            <w:r>
              <w:t>Figure 1. Circuit</w:t>
            </w:r>
          </w:p>
        </w:tc>
      </w:tr>
    </w:tbl>
    <w:p w14:paraId="182F1915" w14:textId="77777777" w:rsidR="002F2632" w:rsidRDefault="002F2632" w:rsidP="00C014E9">
      <w:pPr>
        <w:sectPr w:rsidR="002F2632" w:rsidSect="004B1C19">
          <w:pgSz w:w="12240" w:h="15840" w:code="1"/>
          <w:pgMar w:top="720" w:right="720" w:bottom="720" w:left="720" w:header="432" w:footer="720" w:gutter="0"/>
          <w:cols w:space="720"/>
          <w:docGrid w:linePitch="360"/>
        </w:sectPr>
      </w:pPr>
    </w:p>
    <w:p w14:paraId="4168A58D" w14:textId="1008F5A3" w:rsidR="00C014E9" w:rsidRDefault="00C014E9" w:rsidP="00C014E9">
      <w:pPr>
        <w:pStyle w:val="ActivityNumbers"/>
      </w:pPr>
      <w:r>
        <w:t xml:space="preserve">Construct an electrical circuit on the </w:t>
      </w:r>
      <w:r w:rsidR="001367F2">
        <w:t xml:space="preserve">circuit board </w:t>
      </w:r>
      <w:r>
        <w:t xml:space="preserve">that models Figure 1. Turn the </w:t>
      </w:r>
      <w:r w:rsidRPr="007F4DBA">
        <w:rPr>
          <w:rStyle w:val="ActivityBodyItalicChar"/>
        </w:rPr>
        <w:t>Power Source Switch</w:t>
      </w:r>
      <w:r>
        <w:rPr>
          <w:rStyle w:val="ActivityBodyItalicChar"/>
        </w:rPr>
        <w:t xml:space="preserve"> SW1</w:t>
      </w:r>
      <w:r>
        <w:t xml:space="preserve"> to </w:t>
      </w:r>
      <w:r w:rsidRPr="007F4DBA">
        <w:rPr>
          <w:rStyle w:val="ActivityBodyBoldChar"/>
        </w:rPr>
        <w:t>Battery</w:t>
      </w:r>
      <w:r>
        <w:t>.</w:t>
      </w:r>
    </w:p>
    <w:p w14:paraId="66A3E17F" w14:textId="77777777" w:rsidR="00C014E9" w:rsidRDefault="00C014E9" w:rsidP="00C014E9">
      <w:pPr>
        <w:pStyle w:val="ActivityNumbers"/>
      </w:pPr>
      <w:r>
        <w:t xml:space="preserve">Turn </w:t>
      </w:r>
      <w:r w:rsidRPr="007F4DBA">
        <w:rPr>
          <w:rStyle w:val="ActivityBodyItalicChar"/>
        </w:rPr>
        <w:t>SW4</w:t>
      </w:r>
      <w:r>
        <w:t xml:space="preserve"> to </w:t>
      </w:r>
      <w:r w:rsidRPr="007F4DBA">
        <w:rPr>
          <w:rStyle w:val="ActivityBodyBoldChar"/>
        </w:rPr>
        <w:t>x4</w:t>
      </w:r>
      <w:r>
        <w:t>.</w:t>
      </w:r>
    </w:p>
    <w:p w14:paraId="380EA5B8" w14:textId="77777777" w:rsidR="00C014E9" w:rsidRDefault="00C014E9" w:rsidP="00C014E9">
      <w:pPr>
        <w:pStyle w:val="ActivityNumbers"/>
      </w:pPr>
      <w:r>
        <w:t>Use the multimeter to find the available voltage from the batteries.</w:t>
      </w:r>
    </w:p>
    <w:p w14:paraId="24F862DB" w14:textId="77777777" w:rsidR="00C014E9" w:rsidRDefault="00C014E9" w:rsidP="00C014E9">
      <w:pPr>
        <w:pStyle w:val="Activitybullet"/>
      </w:pPr>
      <w:r>
        <w:t>Turn the multimeter dial to V(=) 20.</w:t>
      </w:r>
    </w:p>
    <w:p w14:paraId="67F52B52" w14:textId="0707885F" w:rsidR="00C014E9" w:rsidRDefault="00C014E9" w:rsidP="00C014E9">
      <w:pPr>
        <w:pStyle w:val="Activitybullet"/>
      </w:pPr>
      <w:r>
        <w:t>Plug the red probe into the V port</w:t>
      </w:r>
      <w:r w:rsidR="0093183D">
        <w:t>.</w:t>
      </w:r>
    </w:p>
    <w:p w14:paraId="438BD8BB" w14:textId="47074D6C" w:rsidR="00C014E9" w:rsidRDefault="00C014E9" w:rsidP="00C014E9">
      <w:pPr>
        <w:pStyle w:val="Activitybullet"/>
      </w:pPr>
      <w:r>
        <w:t>Plug the black probe into the COM port</w:t>
      </w:r>
      <w:r w:rsidR="0093183D">
        <w:t>.</w:t>
      </w:r>
    </w:p>
    <w:p w14:paraId="67066602" w14:textId="1EC4E612" w:rsidR="00C014E9" w:rsidRDefault="00C014E9" w:rsidP="00C014E9">
      <w:pPr>
        <w:pStyle w:val="Activitybullet"/>
      </w:pPr>
      <w:r>
        <w:t>Measure the</w:t>
      </w:r>
      <w:r w:rsidR="0025662B">
        <w:t xml:space="preserve"> circuit</w:t>
      </w:r>
      <w:r>
        <w:t xml:space="preserve"> voltage by placing the probe leads at the corresponding + and – connections on the circuit board.</w:t>
      </w:r>
    </w:p>
    <w:p w14:paraId="7B844007" w14:textId="7332C4FB" w:rsidR="00C014E9" w:rsidRDefault="00C014E9" w:rsidP="00C014E9">
      <w:pPr>
        <w:pStyle w:val="ActivityNumbers"/>
      </w:pPr>
      <w:r>
        <w:t xml:space="preserve">Use the multimeter to find the </w:t>
      </w:r>
      <w:r w:rsidR="000C024B">
        <w:t xml:space="preserve">voltage </w:t>
      </w:r>
      <w:r>
        <w:t xml:space="preserve">across each of the following components. Turn the circuit on and off using </w:t>
      </w:r>
      <w:r w:rsidRPr="007F4DBA">
        <w:rPr>
          <w:rStyle w:val="ActivityBodyItalicChar"/>
        </w:rPr>
        <w:t>SW2</w:t>
      </w:r>
      <w:r>
        <w:t>.</w:t>
      </w:r>
      <w:r w:rsidRPr="000B2004">
        <w:t xml:space="preserve"> </w:t>
      </w:r>
      <w:r>
        <w:t xml:space="preserve">Record the voltage </w:t>
      </w:r>
      <w:r w:rsidR="000C024B">
        <w:t xml:space="preserve">for each </w:t>
      </w:r>
      <w:r>
        <w:t xml:space="preserve">component on the schematic drawn in your </w:t>
      </w:r>
      <w:r w:rsidRPr="00514F6B">
        <w:rPr>
          <w:rStyle w:val="ActivityBodyItalicChar"/>
        </w:rPr>
        <w:t>Engineering Notebook</w:t>
      </w:r>
      <w:r>
        <w:t>.</w:t>
      </w:r>
    </w:p>
    <w:p w14:paraId="1B993C90" w14:textId="77777777" w:rsidR="00C014E9" w:rsidRDefault="00C014E9" w:rsidP="00C014E9">
      <w:pPr>
        <w:pStyle w:val="Activitybullet"/>
      </w:pPr>
      <w:r>
        <w:t>10</w:t>
      </w:r>
      <w:r>
        <w:rPr>
          <w:rFonts w:cs="Arial"/>
        </w:rPr>
        <w:t>Ω</w:t>
      </w:r>
      <w:r>
        <w:t xml:space="preserve"> resistor</w:t>
      </w:r>
    </w:p>
    <w:p w14:paraId="60B52911" w14:textId="77777777" w:rsidR="00C014E9" w:rsidRDefault="00C014E9" w:rsidP="00C014E9">
      <w:pPr>
        <w:pStyle w:val="Activitybullet"/>
      </w:pPr>
      <w:r>
        <w:t>Lamp 1</w:t>
      </w:r>
    </w:p>
    <w:p w14:paraId="20F55954" w14:textId="77777777" w:rsidR="00C014E9" w:rsidRDefault="00C014E9" w:rsidP="00C014E9">
      <w:pPr>
        <w:pStyle w:val="Activitybullet"/>
      </w:pPr>
      <w:r>
        <w:t>Lamp 2</w:t>
      </w:r>
    </w:p>
    <w:p w14:paraId="0609D725" w14:textId="77777777" w:rsidR="000C024B" w:rsidRDefault="000C024B" w:rsidP="00C014E9">
      <w:pPr>
        <w:pStyle w:val="ActivityNumbers"/>
      </w:pPr>
      <w:r>
        <w:t>Change the multimeter settings to measure current.</w:t>
      </w:r>
    </w:p>
    <w:p w14:paraId="428F496F" w14:textId="4C0CC96E" w:rsidR="000C024B" w:rsidRDefault="000C024B" w:rsidP="00DC69D1">
      <w:pPr>
        <w:pStyle w:val="Activitybullet"/>
      </w:pPr>
      <w:r>
        <w:t>Turn the multimeter dial to 10A.</w:t>
      </w:r>
    </w:p>
    <w:p w14:paraId="0E00FA7F" w14:textId="7E3208D0" w:rsidR="000C024B" w:rsidRDefault="000C024B" w:rsidP="00DC69D1">
      <w:pPr>
        <w:pStyle w:val="Activitybullet"/>
      </w:pPr>
      <w:r>
        <w:t>Plug the red probe into the 10ADC port</w:t>
      </w:r>
      <w:r w:rsidR="0093183D">
        <w:t>.</w:t>
      </w:r>
    </w:p>
    <w:p w14:paraId="5696A570" w14:textId="608918EF" w:rsidR="000C024B" w:rsidRDefault="000C024B" w:rsidP="00DC69D1">
      <w:pPr>
        <w:pStyle w:val="Activitybullet"/>
      </w:pPr>
      <w:r>
        <w:t>Plug the black probe into the COM port</w:t>
      </w:r>
      <w:r w:rsidR="0093183D">
        <w:t>.</w:t>
      </w:r>
    </w:p>
    <w:p w14:paraId="287B2ACE" w14:textId="0D8BE0EC" w:rsidR="000C024B" w:rsidRDefault="000C024B">
      <w:pPr>
        <w:pStyle w:val="ActivityNumbers"/>
      </w:pPr>
      <w:r>
        <w:t xml:space="preserve"> Use the multimeter to find the current across each of the following components. Turn the circuit on and off using </w:t>
      </w:r>
      <w:r w:rsidRPr="007F4DBA">
        <w:rPr>
          <w:rStyle w:val="ActivityBodyItalicChar"/>
        </w:rPr>
        <w:t>SW2</w:t>
      </w:r>
      <w:r>
        <w:t>.</w:t>
      </w:r>
      <w:r w:rsidRPr="000B2004">
        <w:t xml:space="preserve"> </w:t>
      </w:r>
      <w:r>
        <w:t xml:space="preserve">Record the current for each component on the schematic drawn in your </w:t>
      </w:r>
      <w:r w:rsidRPr="00514F6B">
        <w:rPr>
          <w:rStyle w:val="ActivityBodyItalicChar"/>
        </w:rPr>
        <w:t>Engineering Notebook</w:t>
      </w:r>
      <w:r>
        <w:t>.</w:t>
      </w:r>
    </w:p>
    <w:p w14:paraId="7F70B16C" w14:textId="09FC2098" w:rsidR="00C014E9" w:rsidRDefault="00C014E9" w:rsidP="00C014E9">
      <w:pPr>
        <w:pStyle w:val="ActivityNumbers"/>
      </w:pPr>
      <w:r>
        <w:t>Answer the following analysis questions.</w:t>
      </w:r>
    </w:p>
    <w:p w14:paraId="21536822" w14:textId="77777777" w:rsidR="00C014E9" w:rsidRPr="001904BF" w:rsidRDefault="00C014E9" w:rsidP="001904BF">
      <w:pPr>
        <w:pStyle w:val="AnalysisQuestions"/>
      </w:pPr>
      <w:r w:rsidRPr="001904BF">
        <w:t>What is the voltage drop in Lamp 1</w:t>
      </w:r>
      <w:bookmarkStart w:id="0" w:name="_Hlk507507513"/>
      <w:bookmarkStart w:id="1" w:name="_Hlk507497704"/>
      <w:r w:rsidRPr="001904BF">
        <w:t>?</w:t>
      </w:r>
      <w:bookmarkStart w:id="2" w:name="_Hlk507506478"/>
      <w:bookmarkEnd w:id="0"/>
    </w:p>
    <w:bookmarkEnd w:id="1"/>
    <w:bookmarkEnd w:id="2"/>
    <w:p w14:paraId="17CEA969" w14:textId="77777777" w:rsidR="00C014E9" w:rsidRPr="001904BF" w:rsidRDefault="00C014E9" w:rsidP="001904BF">
      <w:pPr>
        <w:pStyle w:val="AnalysisQuestions"/>
      </w:pPr>
      <w:r w:rsidRPr="001904BF">
        <w:t>What is the available voltage for the resistor and Lamp 2?</w:t>
      </w:r>
    </w:p>
    <w:p w14:paraId="6E45D870" w14:textId="77777777" w:rsidR="00C014E9" w:rsidRPr="001904BF" w:rsidRDefault="00C014E9" w:rsidP="001904BF">
      <w:pPr>
        <w:pStyle w:val="AnalysisQuestions"/>
      </w:pPr>
      <w:r w:rsidRPr="001904BF">
        <w:t>What is the total resistance in the circuit?</w:t>
      </w:r>
    </w:p>
    <w:p w14:paraId="088D42D7" w14:textId="77777777" w:rsidR="00C014E9" w:rsidRPr="001904BF" w:rsidRDefault="00C014E9" w:rsidP="001904BF">
      <w:pPr>
        <w:pStyle w:val="AnalysisQuestions"/>
      </w:pPr>
      <w:r w:rsidRPr="001904BF">
        <w:t>What is the total current in the circuit?</w:t>
      </w:r>
    </w:p>
    <w:p w14:paraId="2E49F937" w14:textId="77777777" w:rsidR="00C014E9" w:rsidRPr="00503031" w:rsidRDefault="00C014E9" w:rsidP="00C014E9"/>
    <w:p w14:paraId="66EA74EA" w14:textId="77777777" w:rsidR="00C014E9" w:rsidRDefault="00C014E9" w:rsidP="00C014E9">
      <w:pPr>
        <w:pStyle w:val="ActivityBodyBold"/>
      </w:pPr>
      <w:r>
        <w:t>Part Two – Troubleshooting</w:t>
      </w:r>
    </w:p>
    <w:p w14:paraId="4B942F37" w14:textId="02BAF511" w:rsidR="00C014E9" w:rsidRDefault="001904BF" w:rsidP="00C014E9">
      <w:pPr>
        <w:pStyle w:val="ActivityBody"/>
      </w:pPr>
      <w:r>
        <w:t>Use</w:t>
      </w:r>
      <w:r w:rsidR="00C014E9">
        <w:t xml:space="preserve"> the troubleshooting process for problems listed below. Each problem has a schematic with voltage and resistance readings for each component. Record the following in your </w:t>
      </w:r>
      <w:r w:rsidR="00C014E9" w:rsidRPr="00767616">
        <w:rPr>
          <w:rStyle w:val="ActivityBodyItalicChar"/>
        </w:rPr>
        <w:t>Engineering Notebook</w:t>
      </w:r>
      <w:r w:rsidR="00C014E9">
        <w:t xml:space="preserve"> for each problem.</w:t>
      </w:r>
      <w:r w:rsidR="002F2632">
        <w:t xml:space="preserve"> Turn in your </w:t>
      </w:r>
      <w:r w:rsidR="002F2632" w:rsidRPr="002F2632">
        <w:rPr>
          <w:rStyle w:val="ActivityBodyItalicChar"/>
        </w:rPr>
        <w:t>Engineering Notebook</w:t>
      </w:r>
      <w:r w:rsidR="002F2632">
        <w:t xml:space="preserve"> to you</w:t>
      </w:r>
      <w:r w:rsidR="0025662B">
        <w:t>r</w:t>
      </w:r>
      <w:r w:rsidR="002F2632">
        <w:t xml:space="preserve"> teacher for assessment once you have completed the activity.</w:t>
      </w:r>
    </w:p>
    <w:p w14:paraId="0EE434A3" w14:textId="77777777" w:rsidR="00C014E9" w:rsidRDefault="00C014E9" w:rsidP="00C014E9">
      <w:pPr>
        <w:pStyle w:val="Activitybullet"/>
      </w:pPr>
      <w:r>
        <w:t>Description of the symptom</w:t>
      </w:r>
    </w:p>
    <w:p w14:paraId="63C41B04" w14:textId="77777777" w:rsidR="00C014E9" w:rsidRDefault="00C014E9" w:rsidP="00C014E9">
      <w:pPr>
        <w:pStyle w:val="Activitybullet"/>
      </w:pPr>
      <w:r>
        <w:t>Explanation of how the system works</w:t>
      </w:r>
    </w:p>
    <w:p w14:paraId="754D656E" w14:textId="3DF1B5EF" w:rsidR="00C014E9" w:rsidRDefault="00C014E9" w:rsidP="00C014E9">
      <w:pPr>
        <w:pStyle w:val="Activitybullet"/>
      </w:pPr>
      <w:r>
        <w:t xml:space="preserve">List of components </w:t>
      </w:r>
      <w:r w:rsidR="0093183D">
        <w:t>to</w:t>
      </w:r>
      <w:r>
        <w:t xml:space="preserve"> visually inspect and how </w:t>
      </w:r>
      <w:r w:rsidR="0093183D">
        <w:t>to</w:t>
      </w:r>
      <w:r>
        <w:t xml:space="preserve"> inspect </w:t>
      </w:r>
      <w:r w:rsidR="0093183D">
        <w:t>each</w:t>
      </w:r>
    </w:p>
    <w:p w14:paraId="35392C44" w14:textId="77777777" w:rsidR="00C014E9" w:rsidRDefault="00C014E9" w:rsidP="00C014E9">
      <w:pPr>
        <w:pStyle w:val="Activitybullet"/>
      </w:pPr>
      <w:r>
        <w:t>Process for using the multimeter to analyze the system for the symptom</w:t>
      </w:r>
    </w:p>
    <w:p w14:paraId="6D63F78E" w14:textId="77777777" w:rsidR="00C014E9" w:rsidRDefault="00C014E9" w:rsidP="00C014E9">
      <w:pPr>
        <w:pStyle w:val="Activitybullet"/>
      </w:pPr>
      <w:r>
        <w:t>What you believe is wrong with the system and how you would fix the system</w:t>
      </w:r>
    </w:p>
    <w:p w14:paraId="2F1CEE09" w14:textId="77777777" w:rsidR="00C014E9" w:rsidRDefault="00C014E9" w:rsidP="00C014E9">
      <w:pPr>
        <w:pStyle w:val="Activitybullet"/>
      </w:pPr>
      <w:r>
        <w:t>How you would check the system for proper operation once it is fixed</w:t>
      </w:r>
    </w:p>
    <w:p w14:paraId="35DC97EF" w14:textId="77777777" w:rsidR="002F2632" w:rsidRDefault="002F2632" w:rsidP="00C014E9">
      <w:pPr>
        <w:sectPr w:rsidR="002F2632" w:rsidSect="004B1C19">
          <w:pgSz w:w="12240" w:h="15840" w:code="1"/>
          <w:pgMar w:top="720" w:right="720" w:bottom="720" w:left="720" w:header="432" w:footer="720" w:gutter="0"/>
          <w:cols w:space="720"/>
          <w:docGrid w:linePitch="360"/>
        </w:sectPr>
      </w:pPr>
    </w:p>
    <w:p w14:paraId="73360B80" w14:textId="77777777" w:rsidR="00C014E9" w:rsidRDefault="00C014E9" w:rsidP="00C014E9">
      <w:pPr>
        <w:pStyle w:val="ActivityBodyItalicandBold"/>
      </w:pPr>
      <w:r>
        <w:t>Problem 1</w:t>
      </w:r>
    </w:p>
    <w:p w14:paraId="7B642528" w14:textId="7CDD6C42" w:rsidR="00C014E9" w:rsidRDefault="00C014E9" w:rsidP="00C014E9">
      <w:pPr>
        <w:pStyle w:val="ActivityBody"/>
      </w:pPr>
      <w:r>
        <w:t xml:space="preserve">Lamp 1 is working </w:t>
      </w:r>
      <w:r w:rsidR="0093183D">
        <w:t>correctly,</w:t>
      </w:r>
      <w:r>
        <w:t xml:space="preserve"> and Lamp 2 is continuously not working.</w:t>
      </w:r>
      <w:r w:rsidR="00251A7E">
        <w:t xml:space="preserve"> Figure 2 shows the multimeter readings.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40"/>
      </w:tblGrid>
      <w:tr w:rsidR="00C014E9" w14:paraId="2F2E0B9D" w14:textId="77777777" w:rsidTr="004B7458">
        <w:trPr>
          <w:trHeight w:val="2520"/>
        </w:trPr>
        <w:tc>
          <w:tcPr>
            <w:tcW w:w="10790" w:type="dxa"/>
            <w:vAlign w:val="center"/>
          </w:tcPr>
          <w:p w14:paraId="4BF272E1" w14:textId="77777777" w:rsidR="00C014E9" w:rsidRDefault="00C014E9" w:rsidP="004B7458">
            <w:pPr>
              <w:pStyle w:val="PictureCentered"/>
            </w:pPr>
            <w:r>
              <w:rPr>
                <w:noProof/>
              </w:rPr>
              <w:drawing>
                <wp:inline distT="0" distB="0" distL="0" distR="0" wp14:anchorId="75FECEEB" wp14:editId="14071E9F">
                  <wp:extent cx="5688614" cy="1849622"/>
                  <wp:effectExtent l="0" t="0" r="7620" b="0"/>
                  <wp:docPr id="1" name="Picture 1" descr="A picture containing object&#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_2_4 Problem 2.jpg"/>
                          <pic:cNvPicPr/>
                        </pic:nvPicPr>
                        <pic:blipFill>
                          <a:blip r:embed="rId12"/>
                          <a:stretch>
                            <a:fillRect/>
                          </a:stretch>
                        </pic:blipFill>
                        <pic:spPr>
                          <a:xfrm>
                            <a:off x="0" y="0"/>
                            <a:ext cx="5690768" cy="1850322"/>
                          </a:xfrm>
                          <a:prstGeom prst="rect">
                            <a:avLst/>
                          </a:prstGeom>
                        </pic:spPr>
                      </pic:pic>
                    </a:graphicData>
                  </a:graphic>
                </wp:inline>
              </w:drawing>
            </w:r>
          </w:p>
        </w:tc>
      </w:tr>
      <w:tr w:rsidR="00C014E9" w14:paraId="19F3DCAE" w14:textId="77777777" w:rsidTr="004B7458">
        <w:tc>
          <w:tcPr>
            <w:tcW w:w="10790" w:type="dxa"/>
          </w:tcPr>
          <w:p w14:paraId="148052C4" w14:textId="17250501" w:rsidR="00C014E9" w:rsidRDefault="00C014E9" w:rsidP="004B7458">
            <w:pPr>
              <w:pStyle w:val="CaptionCentered"/>
            </w:pPr>
            <w:r>
              <w:t xml:space="preserve">Figure </w:t>
            </w:r>
            <w:r w:rsidR="00251A7E">
              <w:t>2</w:t>
            </w:r>
            <w:r>
              <w:t xml:space="preserve">. Problem </w:t>
            </w:r>
            <w:r w:rsidR="00251A7E">
              <w:t>1</w:t>
            </w:r>
            <w:r>
              <w:t xml:space="preserve"> Multimeter Readings</w:t>
            </w:r>
          </w:p>
        </w:tc>
      </w:tr>
    </w:tbl>
    <w:p w14:paraId="4C0B477E" w14:textId="77777777" w:rsidR="00C014E9" w:rsidRDefault="00C014E9" w:rsidP="00C014E9">
      <w:pPr>
        <w:pStyle w:val="ActivityBodyItalicandBold"/>
      </w:pPr>
      <w:r>
        <w:t>Problem 2</w:t>
      </w:r>
    </w:p>
    <w:p w14:paraId="67C27AFF" w14:textId="2960AA0C" w:rsidR="00C014E9" w:rsidRPr="005A46CB" w:rsidRDefault="00C014E9" w:rsidP="00C014E9">
      <w:pPr>
        <w:pStyle w:val="ActivityBody"/>
      </w:pPr>
      <w:r>
        <w:t xml:space="preserve">Lamp 1 and Lamp 2 blink intermittently and become the same brightness when the circuit board is moved. Figure </w:t>
      </w:r>
      <w:r w:rsidR="00251A7E">
        <w:t>3</w:t>
      </w:r>
      <w:r>
        <w:t xml:space="preserve"> shows the readings made while bulbs are the same brightness.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40"/>
      </w:tblGrid>
      <w:tr w:rsidR="00C014E9" w14:paraId="26730A18" w14:textId="77777777" w:rsidTr="004B7458">
        <w:trPr>
          <w:trHeight w:val="1935"/>
        </w:trPr>
        <w:tc>
          <w:tcPr>
            <w:tcW w:w="10790" w:type="dxa"/>
            <w:vAlign w:val="center"/>
          </w:tcPr>
          <w:p w14:paraId="2AF57AC1" w14:textId="77777777" w:rsidR="00C014E9" w:rsidRDefault="00C014E9" w:rsidP="004B7458">
            <w:pPr>
              <w:pStyle w:val="PictureCentered"/>
            </w:pPr>
            <w:r>
              <w:rPr>
                <w:noProof/>
              </w:rPr>
              <w:drawing>
                <wp:inline distT="0" distB="0" distL="0" distR="0" wp14:anchorId="15BD9732" wp14:editId="255E05AC">
                  <wp:extent cx="6300216" cy="2057400"/>
                  <wp:effectExtent l="0" t="0" r="5715" b="0"/>
                  <wp:docPr id="5" name="Picture 5" descr="A picture containing object&#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_2_4Problem 1.jpg"/>
                          <pic:cNvPicPr/>
                        </pic:nvPicPr>
                        <pic:blipFill>
                          <a:blip r:embed="rId13"/>
                          <a:stretch>
                            <a:fillRect/>
                          </a:stretch>
                        </pic:blipFill>
                        <pic:spPr>
                          <a:xfrm>
                            <a:off x="0" y="0"/>
                            <a:ext cx="6300216" cy="2057400"/>
                          </a:xfrm>
                          <a:prstGeom prst="rect">
                            <a:avLst/>
                          </a:prstGeom>
                        </pic:spPr>
                      </pic:pic>
                    </a:graphicData>
                  </a:graphic>
                </wp:inline>
              </w:drawing>
            </w:r>
          </w:p>
        </w:tc>
      </w:tr>
      <w:tr w:rsidR="00C014E9" w14:paraId="710AF9AD" w14:textId="77777777" w:rsidTr="004B7458">
        <w:tc>
          <w:tcPr>
            <w:tcW w:w="10790" w:type="dxa"/>
          </w:tcPr>
          <w:p w14:paraId="2656F53D" w14:textId="4B8968AD" w:rsidR="00C014E9" w:rsidRDefault="00C014E9" w:rsidP="004B7458">
            <w:pPr>
              <w:pStyle w:val="CaptionCentered"/>
            </w:pPr>
            <w:r>
              <w:t xml:space="preserve">Figure </w:t>
            </w:r>
            <w:r w:rsidR="00251A7E">
              <w:t>3</w:t>
            </w:r>
            <w:r>
              <w:t>. Problem 2 Multimeter Readings</w:t>
            </w:r>
          </w:p>
        </w:tc>
      </w:tr>
    </w:tbl>
    <w:p w14:paraId="4D195DDA" w14:textId="77777777" w:rsidR="00C014E9" w:rsidRDefault="00C014E9" w:rsidP="00C014E9"/>
    <w:p w14:paraId="613265B6" w14:textId="77777777" w:rsidR="00C014E9" w:rsidRDefault="00C014E9" w:rsidP="00C014E9">
      <w:pPr>
        <w:pStyle w:val="ActivitySection"/>
      </w:pPr>
      <w:r>
        <w:t>Conclusion</w:t>
      </w:r>
    </w:p>
    <w:p w14:paraId="6574D813" w14:textId="77777777" w:rsidR="00C014E9" w:rsidRDefault="00C014E9" w:rsidP="00C014E9">
      <w:pPr>
        <w:pStyle w:val="ActivityNumbers"/>
        <w:numPr>
          <w:ilvl w:val="0"/>
          <w:numId w:val="41"/>
        </w:numPr>
      </w:pPr>
      <w:r>
        <w:t>Why are the digital multimeter settings and connections important to note when making electrical measurements?</w:t>
      </w:r>
    </w:p>
    <w:p w14:paraId="4E922C64" w14:textId="77777777" w:rsidR="00C014E9" w:rsidRDefault="00C014E9" w:rsidP="00C014E9">
      <w:pPr>
        <w:pStyle w:val="ActivityNumbers"/>
        <w:numPr>
          <w:ilvl w:val="0"/>
          <w:numId w:val="14"/>
        </w:numPr>
      </w:pPr>
      <w:r>
        <w:t>How is a digital multimeter used to troubleshoot an electrical system?</w:t>
      </w:r>
    </w:p>
    <w:p w14:paraId="58BDC9D9" w14:textId="77777777" w:rsidR="00C014E9" w:rsidRDefault="00C014E9" w:rsidP="00C014E9">
      <w:pPr>
        <w:pStyle w:val="ActivityNumbers"/>
        <w:numPr>
          <w:ilvl w:val="0"/>
          <w:numId w:val="14"/>
        </w:numPr>
      </w:pPr>
      <w:r>
        <w:t>Why is it important to follow systematic steps when troubleshooting?</w:t>
      </w:r>
    </w:p>
    <w:p w14:paraId="30E57978" w14:textId="18E6A084" w:rsidR="00F40268" w:rsidRPr="00F40268" w:rsidRDefault="00C014E9" w:rsidP="00C014E9">
      <w:pPr>
        <w:pStyle w:val="ActivityNumbers"/>
        <w:numPr>
          <w:ilvl w:val="0"/>
          <w:numId w:val="14"/>
        </w:numPr>
      </w:pPr>
      <w:r>
        <w:t xml:space="preserve">When troubleshooting an electrical system, what should you know before inspecting and analyzing the </w:t>
      </w:r>
      <w:bookmarkStart w:id="3" w:name="_GoBack"/>
      <w:bookmarkEnd w:id="3"/>
      <w:r>
        <w:t>system?</w:t>
      </w:r>
    </w:p>
    <w:sectPr w:rsidR="00F40268" w:rsidRPr="00F40268" w:rsidSect="004B1C19">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C411A" w14:textId="77777777" w:rsidR="0035153C" w:rsidRDefault="0035153C" w:rsidP="001E4BCA">
      <w:r>
        <w:separator/>
      </w:r>
    </w:p>
  </w:endnote>
  <w:endnote w:type="continuationSeparator" w:id="0">
    <w:p w14:paraId="4D9ADF73" w14:textId="77777777" w:rsidR="0035153C" w:rsidRDefault="0035153C"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1AF9CCF5" w14:textId="77777777" w:rsidTr="000857A9">
      <w:tc>
        <w:tcPr>
          <w:tcW w:w="4950" w:type="dxa"/>
          <w:shd w:val="clear" w:color="auto" w:fill="F2F2F2" w:themeFill="background1" w:themeFillShade="F2"/>
        </w:tcPr>
        <w:p w14:paraId="59269AEF"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3912A2BC" w14:textId="737A0B19" w:rsidR="003279B3" w:rsidRDefault="001416D3" w:rsidP="00F40268">
          <w:pPr>
            <w:pStyle w:val="Footer"/>
            <w:rPr>
              <w:noProof/>
            </w:rPr>
          </w:pPr>
          <w:r>
            <w:t>MSA</w:t>
          </w:r>
          <w:r w:rsidR="003279B3">
            <w:t xml:space="preserve"> – </w:t>
          </w:r>
          <w:r w:rsidR="00F40268">
            <w:t>Activity</w:t>
          </w:r>
          <w:r w:rsidR="003279B3">
            <w:t xml:space="preserve"> </w:t>
          </w:r>
          <w:r w:rsidR="00C014E9">
            <w:t>2.2.4</w:t>
          </w:r>
          <w:r w:rsidR="00F40268">
            <w:t xml:space="preserve"> </w:t>
          </w:r>
          <w:r w:rsidR="00C014E9">
            <w:t>Test and Troubleshoot</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7C38917E"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46CA1" w14:textId="77777777" w:rsidR="0035153C" w:rsidRDefault="0035153C" w:rsidP="001E4BCA">
      <w:r>
        <w:separator/>
      </w:r>
    </w:p>
  </w:footnote>
  <w:footnote w:type="continuationSeparator" w:id="0">
    <w:p w14:paraId="67294CA7" w14:textId="77777777" w:rsidR="0035153C" w:rsidRDefault="0035153C"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AE217" w14:textId="43B1F76A" w:rsidR="009F4C22" w:rsidRDefault="00C014E9">
    <w:pPr>
      <w:pStyle w:val="Header"/>
    </w:pPr>
    <w:r>
      <w:rPr>
        <w:noProof/>
      </w:rPr>
      <mc:AlternateContent>
        <mc:Choice Requires="wps">
          <w:drawing>
            <wp:anchor distT="0" distB="0" distL="114300" distR="114300" simplePos="0" relativeHeight="251657728" behindDoc="1" locked="0" layoutInCell="0" allowOverlap="1" wp14:anchorId="6C8DE1AD" wp14:editId="2B179B6A">
              <wp:simplePos x="0" y="0"/>
              <wp:positionH relativeFrom="margin">
                <wp:align>center</wp:align>
              </wp:positionH>
              <wp:positionV relativeFrom="margin">
                <wp:align>center</wp:align>
              </wp:positionV>
              <wp:extent cx="6906260" cy="2762250"/>
              <wp:effectExtent l="0" t="1866900" r="0" b="15144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06260" cy="27622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1FB3650" w14:textId="77777777" w:rsidR="00C014E9" w:rsidRDefault="00C014E9" w:rsidP="00C014E9">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C8DE1AD" id="_x0000_t202" coordsize="21600,21600" o:spt="202" path="m,l,21600r21600,l21600,xe">
              <v:stroke joinstyle="miter"/>
              <v:path gradientshapeok="t" o:connecttype="rect"/>
            </v:shapetype>
            <v:shape id="Text Box 2" o:spid="_x0000_s1026" type="#_x0000_t202" style="position:absolute;margin-left:0;margin-top:0;width:543.8pt;height:217.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" o:allowincell="f" filled="f" stroked="f">
              <v:stroke joinstyle="round"/>
              <o:lock v:ext="edit" shapetype="t"/>
              <v:textbox style="mso-fit-shape-to-text:t">
                <w:txbxContent>
                  <w:p w14:paraId="11FB3650" w14:textId="77777777" w:rsidR="00C014E9" w:rsidRDefault="00C014E9" w:rsidP="00C014E9">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MCj02950710000[1]" style="width:143.3pt;height:128.4pt;visibility:visible;mso-wrap-style:square" o:bullet="t">
        <v:imagedata r:id="rId1" o:title="MCj02950710000[1]" gain="60293f"/>
      </v:shape>
    </w:pict>
  </w:numPicBullet>
  <w:numPicBullet w:numPicBulletId="1">
    <w:pict>
      <v:shape id="_x0000_i1031" type="#_x0000_t75" style="width:81.5pt;height:120.85pt;visibility:visible;mso-wrap-style:square" o:bullet="t">
        <v:imagedata r:id="rId2" o:titl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2sjQ0MjAzNjU1MTdU0lEKTi0uzszPAykwrAUAImiKNiwAAAA="/>
  </w:docVars>
  <w:rsids>
    <w:rsidRoot w:val="00C014E9"/>
    <w:rsid w:val="000508B8"/>
    <w:rsid w:val="000534DE"/>
    <w:rsid w:val="0008494C"/>
    <w:rsid w:val="000857A9"/>
    <w:rsid w:val="000C024B"/>
    <w:rsid w:val="000D744D"/>
    <w:rsid w:val="000E33B3"/>
    <w:rsid w:val="000E3490"/>
    <w:rsid w:val="000E5936"/>
    <w:rsid w:val="000F029A"/>
    <w:rsid w:val="00102050"/>
    <w:rsid w:val="001169D4"/>
    <w:rsid w:val="00125CC3"/>
    <w:rsid w:val="001367F2"/>
    <w:rsid w:val="001416D3"/>
    <w:rsid w:val="00157D13"/>
    <w:rsid w:val="00183F7A"/>
    <w:rsid w:val="001904BF"/>
    <w:rsid w:val="00193596"/>
    <w:rsid w:val="0019391D"/>
    <w:rsid w:val="001B4CD7"/>
    <w:rsid w:val="001B5352"/>
    <w:rsid w:val="001C3D29"/>
    <w:rsid w:val="001D19EF"/>
    <w:rsid w:val="001E4BCA"/>
    <w:rsid w:val="001F38F3"/>
    <w:rsid w:val="002143E3"/>
    <w:rsid w:val="00226ED9"/>
    <w:rsid w:val="00230DA0"/>
    <w:rsid w:val="00235535"/>
    <w:rsid w:val="00251A7E"/>
    <w:rsid w:val="002527B6"/>
    <w:rsid w:val="0025662B"/>
    <w:rsid w:val="00287A79"/>
    <w:rsid w:val="002A2F49"/>
    <w:rsid w:val="002A3CEE"/>
    <w:rsid w:val="002C3368"/>
    <w:rsid w:val="002E0921"/>
    <w:rsid w:val="002F0FD7"/>
    <w:rsid w:val="002F2632"/>
    <w:rsid w:val="00306753"/>
    <w:rsid w:val="003120AC"/>
    <w:rsid w:val="003279B3"/>
    <w:rsid w:val="00330865"/>
    <w:rsid w:val="003421FD"/>
    <w:rsid w:val="0035153C"/>
    <w:rsid w:val="00364A23"/>
    <w:rsid w:val="00364CF2"/>
    <w:rsid w:val="003663FB"/>
    <w:rsid w:val="00375ACB"/>
    <w:rsid w:val="003A686C"/>
    <w:rsid w:val="003C5052"/>
    <w:rsid w:val="003D0D7D"/>
    <w:rsid w:val="003F18F6"/>
    <w:rsid w:val="003F28C4"/>
    <w:rsid w:val="003F34CF"/>
    <w:rsid w:val="004551CE"/>
    <w:rsid w:val="00472C04"/>
    <w:rsid w:val="00472FEA"/>
    <w:rsid w:val="00484B9F"/>
    <w:rsid w:val="004937B1"/>
    <w:rsid w:val="004A0613"/>
    <w:rsid w:val="004A3C2C"/>
    <w:rsid w:val="004B0748"/>
    <w:rsid w:val="004B1C19"/>
    <w:rsid w:val="004D6A34"/>
    <w:rsid w:val="00587E61"/>
    <w:rsid w:val="00590EE9"/>
    <w:rsid w:val="005A2DCA"/>
    <w:rsid w:val="005D1548"/>
    <w:rsid w:val="005E1358"/>
    <w:rsid w:val="005E21C8"/>
    <w:rsid w:val="005E7694"/>
    <w:rsid w:val="00602C6E"/>
    <w:rsid w:val="006270C5"/>
    <w:rsid w:val="0063506D"/>
    <w:rsid w:val="00661BCA"/>
    <w:rsid w:val="00685328"/>
    <w:rsid w:val="006874F4"/>
    <w:rsid w:val="006876E6"/>
    <w:rsid w:val="006A19F7"/>
    <w:rsid w:val="006A5CB2"/>
    <w:rsid w:val="006C52C4"/>
    <w:rsid w:val="006C6A6B"/>
    <w:rsid w:val="006D3857"/>
    <w:rsid w:val="006E2FE6"/>
    <w:rsid w:val="006F0AFD"/>
    <w:rsid w:val="00706ACF"/>
    <w:rsid w:val="007071E9"/>
    <w:rsid w:val="00711783"/>
    <w:rsid w:val="00794CCD"/>
    <w:rsid w:val="007969C2"/>
    <w:rsid w:val="00796F1B"/>
    <w:rsid w:val="007C3838"/>
    <w:rsid w:val="007D1934"/>
    <w:rsid w:val="00805F42"/>
    <w:rsid w:val="008111B0"/>
    <w:rsid w:val="00813714"/>
    <w:rsid w:val="0083083E"/>
    <w:rsid w:val="00835E2A"/>
    <w:rsid w:val="00857580"/>
    <w:rsid w:val="00860D10"/>
    <w:rsid w:val="00876737"/>
    <w:rsid w:val="0088216E"/>
    <w:rsid w:val="0088408F"/>
    <w:rsid w:val="008A30C1"/>
    <w:rsid w:val="008C0EE1"/>
    <w:rsid w:val="008D06F9"/>
    <w:rsid w:val="00905D88"/>
    <w:rsid w:val="0093183D"/>
    <w:rsid w:val="00941D03"/>
    <w:rsid w:val="00950B13"/>
    <w:rsid w:val="009731F7"/>
    <w:rsid w:val="00974C26"/>
    <w:rsid w:val="00976502"/>
    <w:rsid w:val="00984664"/>
    <w:rsid w:val="009D13E6"/>
    <w:rsid w:val="009D4FE8"/>
    <w:rsid w:val="009F08FA"/>
    <w:rsid w:val="009F1CE0"/>
    <w:rsid w:val="009F4C22"/>
    <w:rsid w:val="00A02CD8"/>
    <w:rsid w:val="00A130EF"/>
    <w:rsid w:val="00A2631B"/>
    <w:rsid w:val="00A350D4"/>
    <w:rsid w:val="00A4652C"/>
    <w:rsid w:val="00A5421C"/>
    <w:rsid w:val="00A7125B"/>
    <w:rsid w:val="00A916E6"/>
    <w:rsid w:val="00A9509B"/>
    <w:rsid w:val="00A95D1B"/>
    <w:rsid w:val="00AA2D85"/>
    <w:rsid w:val="00AB79BB"/>
    <w:rsid w:val="00AC40EB"/>
    <w:rsid w:val="00AE1E6D"/>
    <w:rsid w:val="00B27131"/>
    <w:rsid w:val="00B35992"/>
    <w:rsid w:val="00B609CE"/>
    <w:rsid w:val="00B66D8F"/>
    <w:rsid w:val="00B77A3A"/>
    <w:rsid w:val="00B840BE"/>
    <w:rsid w:val="00BC41A5"/>
    <w:rsid w:val="00BD1BF1"/>
    <w:rsid w:val="00BE6A35"/>
    <w:rsid w:val="00BF0B24"/>
    <w:rsid w:val="00C014E9"/>
    <w:rsid w:val="00C04A38"/>
    <w:rsid w:val="00C20182"/>
    <w:rsid w:val="00C25108"/>
    <w:rsid w:val="00C33233"/>
    <w:rsid w:val="00C80D21"/>
    <w:rsid w:val="00C92D2E"/>
    <w:rsid w:val="00C964B9"/>
    <w:rsid w:val="00CA65C2"/>
    <w:rsid w:val="00CC17EB"/>
    <w:rsid w:val="00CD603C"/>
    <w:rsid w:val="00CD7684"/>
    <w:rsid w:val="00D466FA"/>
    <w:rsid w:val="00D655C9"/>
    <w:rsid w:val="00D8200D"/>
    <w:rsid w:val="00D87444"/>
    <w:rsid w:val="00D933BF"/>
    <w:rsid w:val="00DB6514"/>
    <w:rsid w:val="00DC69D1"/>
    <w:rsid w:val="00DC7DD8"/>
    <w:rsid w:val="00DD2241"/>
    <w:rsid w:val="00DD2361"/>
    <w:rsid w:val="00DD428C"/>
    <w:rsid w:val="00DE122A"/>
    <w:rsid w:val="00DE64EE"/>
    <w:rsid w:val="00E042AE"/>
    <w:rsid w:val="00E0582D"/>
    <w:rsid w:val="00E13CB9"/>
    <w:rsid w:val="00E1621B"/>
    <w:rsid w:val="00E31CFB"/>
    <w:rsid w:val="00E43D2E"/>
    <w:rsid w:val="00E4788C"/>
    <w:rsid w:val="00E51672"/>
    <w:rsid w:val="00E537FE"/>
    <w:rsid w:val="00E83FBF"/>
    <w:rsid w:val="00E869A8"/>
    <w:rsid w:val="00EB1CED"/>
    <w:rsid w:val="00EC735B"/>
    <w:rsid w:val="00EF1B7E"/>
    <w:rsid w:val="00F1108D"/>
    <w:rsid w:val="00F15D03"/>
    <w:rsid w:val="00F2589E"/>
    <w:rsid w:val="00F40268"/>
    <w:rsid w:val="00F7765B"/>
    <w:rsid w:val="00F81814"/>
    <w:rsid w:val="00F942B8"/>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118467"/>
  <w15:chartTrackingRefBased/>
  <w15:docId w15:val="{BE92DD15-D9D3-495D-9211-9936D010E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4A3C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 w:type="paragraph" w:styleId="NormalWeb">
    <w:name w:val="Normal (Web)"/>
    <w:basedOn w:val="Normal"/>
    <w:uiPriority w:val="99"/>
    <w:semiHidden/>
    <w:unhideWhenUsed/>
    <w:rsid w:val="00C014E9"/>
    <w:pPr>
      <w:spacing w:before="100" w:beforeAutospacing="1" w:after="100" w:afterAutospacing="1"/>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DC69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9D1"/>
    <w:rPr>
      <w:rFonts w:ascii="Segoe UI" w:hAnsi="Segoe UI" w:cs="Segoe UI"/>
      <w:sz w:val="18"/>
      <w:szCs w:val="18"/>
    </w:rPr>
  </w:style>
  <w:style w:type="character" w:styleId="CommentReference">
    <w:name w:val="annotation reference"/>
    <w:basedOn w:val="DefaultParagraphFont"/>
    <w:uiPriority w:val="99"/>
    <w:semiHidden/>
    <w:unhideWhenUsed/>
    <w:rsid w:val="0093183D"/>
    <w:rPr>
      <w:sz w:val="16"/>
      <w:szCs w:val="16"/>
    </w:rPr>
  </w:style>
  <w:style w:type="paragraph" w:styleId="CommentText">
    <w:name w:val="annotation text"/>
    <w:basedOn w:val="Normal"/>
    <w:link w:val="CommentTextChar"/>
    <w:uiPriority w:val="99"/>
    <w:semiHidden/>
    <w:unhideWhenUsed/>
    <w:rsid w:val="0093183D"/>
    <w:rPr>
      <w:sz w:val="20"/>
      <w:szCs w:val="20"/>
    </w:rPr>
  </w:style>
  <w:style w:type="character" w:customStyle="1" w:styleId="CommentTextChar">
    <w:name w:val="Comment Text Char"/>
    <w:basedOn w:val="DefaultParagraphFont"/>
    <w:link w:val="CommentText"/>
    <w:uiPriority w:val="99"/>
    <w:semiHidden/>
    <w:rsid w:val="0093183D"/>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3183D"/>
    <w:rPr>
      <w:b/>
      <w:bCs/>
    </w:rPr>
  </w:style>
  <w:style w:type="character" w:customStyle="1" w:styleId="CommentSubjectChar">
    <w:name w:val="Comment Subject Char"/>
    <w:basedOn w:val="CommentTextChar"/>
    <w:link w:val="CommentSubject"/>
    <w:uiPriority w:val="99"/>
    <w:semiHidden/>
    <w:rsid w:val="0093183D"/>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7.jp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6.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27</TotalTime>
  <Pages>4</Pages>
  <Words>1023</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Activity X.X.X Name</vt:lpstr>
    </vt:vector>
  </TitlesOfParts>
  <Manager>Dan Jansen</Manager>
  <Company>Curriculum for Agricultural Science Education</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2.2.4 Test and Troubleshoot</dc:title>
  <dc:subject>MSA - Unit 2 - Lesson 2.2 Electrical Systems</dc:subject>
  <dc:creator>Carl Aakre</dc:creator>
  <cp:keywords/>
  <dc:description/>
  <cp:lastModifiedBy>Carl Aakre</cp:lastModifiedBy>
  <cp:revision>6</cp:revision>
  <dcterms:created xsi:type="dcterms:W3CDTF">2018-11-05T16:22:00Z</dcterms:created>
  <dcterms:modified xsi:type="dcterms:W3CDTF">2019-02-22T17:19:00Z</dcterms:modified>
</cp:coreProperties>
</file>