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029" w:rsidRDefault="00D43C42">
      <w:r>
        <w:t>Zaria Robinson</w:t>
      </w:r>
    </w:p>
    <w:p w:rsidR="00D43C42" w:rsidRDefault="00D43C42">
      <w:r>
        <w:t xml:space="preserve">Mr. </w:t>
      </w:r>
      <w:proofErr w:type="spellStart"/>
      <w:r>
        <w:t>Rudderow</w:t>
      </w:r>
      <w:proofErr w:type="spellEnd"/>
    </w:p>
    <w:p w:rsidR="00D43C42" w:rsidRDefault="00D43C42">
      <w:r>
        <w:t>Biotechnology</w:t>
      </w:r>
    </w:p>
    <w:p w:rsidR="00D43C42" w:rsidRDefault="00D43C42">
      <w:r>
        <w:t>2 December 2016</w:t>
      </w:r>
    </w:p>
    <w:p w:rsidR="00D43C42" w:rsidRDefault="00D43C42" w:rsidP="00D43C42">
      <w:pPr>
        <w:jc w:val="center"/>
      </w:pPr>
      <w:r>
        <w:t>Thesis Statement</w:t>
      </w:r>
    </w:p>
    <w:p w:rsidR="00D43C42" w:rsidRPr="00D43C42" w:rsidRDefault="00D43C42" w:rsidP="00D43C42">
      <w:pPr>
        <w:rPr>
          <w:b/>
          <w:sz w:val="24"/>
          <w:szCs w:val="24"/>
        </w:rPr>
      </w:pPr>
      <w:r w:rsidRPr="00D43C42">
        <w:rPr>
          <w:sz w:val="24"/>
          <w:szCs w:val="24"/>
        </w:rPr>
        <w:t xml:space="preserve">Maize (corn) </w:t>
      </w:r>
      <w:r w:rsidRPr="00D43C42">
        <w:rPr>
          <w:rStyle w:val="Strong"/>
          <w:b w:val="0"/>
          <w:sz w:val="24"/>
          <w:szCs w:val="24"/>
        </w:rPr>
        <w:t>is the only GM crop that is grown commercially in the EU. For the most part, maize is used for feeding livestock and as raw material for the starch industry. Starch, however, forms the basis of many foods and food additives.</w:t>
      </w:r>
      <w:r>
        <w:rPr>
          <w:rStyle w:val="Strong"/>
          <w:b w:val="0"/>
          <w:sz w:val="24"/>
          <w:szCs w:val="24"/>
        </w:rPr>
        <w:t xml:space="preserve">  </w:t>
      </w:r>
      <w:hyperlink r:id="rId5" w:history="1">
        <w:r w:rsidRPr="00D43C42">
          <w:rPr>
            <w:rStyle w:val="Hyperlink"/>
            <w:color w:val="000000"/>
            <w:sz w:val="24"/>
            <w:szCs w:val="24"/>
          </w:rPr>
          <w:t>Genetically modified</w:t>
        </w:r>
      </w:hyperlink>
      <w:r w:rsidRPr="00D43C42">
        <w:rPr>
          <w:sz w:val="24"/>
          <w:szCs w:val="24"/>
        </w:rPr>
        <w:t> maize was grown for the first time in the US and Canada in 1997</w:t>
      </w:r>
      <w:r>
        <w:rPr>
          <w:sz w:val="24"/>
          <w:szCs w:val="24"/>
        </w:rPr>
        <w:t>.</w:t>
      </w:r>
      <w:bookmarkStart w:id="0" w:name="_GoBack"/>
      <w:bookmarkEnd w:id="0"/>
    </w:p>
    <w:sectPr w:rsidR="00D43C42" w:rsidRPr="00D43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C42"/>
    <w:rsid w:val="00D43C42"/>
    <w:rsid w:val="00DF0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3C42"/>
    <w:rPr>
      <w:b/>
      <w:bCs/>
    </w:rPr>
  </w:style>
  <w:style w:type="character" w:styleId="Hyperlink">
    <w:name w:val="Hyperlink"/>
    <w:basedOn w:val="DefaultParagraphFont"/>
    <w:uiPriority w:val="99"/>
    <w:semiHidden/>
    <w:unhideWhenUsed/>
    <w:rsid w:val="00D43C42"/>
    <w:rPr>
      <w:strike w:val="0"/>
      <w:dstrike w:val="0"/>
      <w:color w:val="44444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3C42"/>
    <w:rPr>
      <w:b/>
      <w:bCs/>
    </w:rPr>
  </w:style>
  <w:style w:type="character" w:styleId="Hyperlink">
    <w:name w:val="Hyperlink"/>
    <w:basedOn w:val="DefaultParagraphFont"/>
    <w:uiPriority w:val="99"/>
    <w:semiHidden/>
    <w:unhideWhenUsed/>
    <w:rsid w:val="00D43C42"/>
    <w:rPr>
      <w:strike w:val="0"/>
      <w:dstrike w:val="0"/>
      <w:color w:val="44444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mo-compass.org/eng/glossary/115.genetically_modified_organism_gmo.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dc:creator>
  <cp:lastModifiedBy>Image</cp:lastModifiedBy>
  <cp:revision>1</cp:revision>
  <dcterms:created xsi:type="dcterms:W3CDTF">2016-12-02T17:10:00Z</dcterms:created>
  <dcterms:modified xsi:type="dcterms:W3CDTF">2016-12-02T17:13:00Z</dcterms:modified>
</cp:coreProperties>
</file>