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10800"/>
      </w:tblGrid>
      <w:tr w:rsidR="005F2928" w14:paraId="5872653A" w14:textId="77777777" w:rsidTr="00B43C31">
        <w:tc>
          <w:tcPr>
            <w:tcW w:w="5000" w:type="pct"/>
            <w:shd w:val="clear" w:color="auto" w:fill="auto"/>
          </w:tcPr>
          <w:p w14:paraId="3783DAEC" w14:textId="17E21DA6" w:rsidR="005F2928" w:rsidRDefault="00BE3DA2" w:rsidP="0041298F">
            <w:pPr>
              <w:pStyle w:val="Picture"/>
            </w:pPr>
            <w:r>
              <w:rPr>
                <w:noProof/>
              </w:rPr>
              <w:drawing>
                <wp:inline distT="0" distB="0" distL="0" distR="0" wp14:anchorId="42040EC9" wp14:editId="0229C7C9">
                  <wp:extent cx="5486400"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8625"/>
                          </a:xfrm>
                          <a:prstGeom prst="rect">
                            <a:avLst/>
                          </a:prstGeom>
                          <a:noFill/>
                          <a:ln>
                            <a:noFill/>
                          </a:ln>
                        </pic:spPr>
                      </pic:pic>
                    </a:graphicData>
                  </a:graphic>
                </wp:inline>
              </w:drawing>
            </w:r>
          </w:p>
        </w:tc>
      </w:tr>
    </w:tbl>
    <w:p w14:paraId="37A24593" w14:textId="77777777" w:rsidR="002C5E76" w:rsidRPr="0041298F" w:rsidRDefault="003F3FC8" w:rsidP="002C5E76">
      <w:pPr>
        <w:pStyle w:val="FFSHeading"/>
      </w:pPr>
      <w:r>
        <w:t>Lab</w:t>
      </w:r>
      <w:r w:rsidR="0058061A">
        <w:t>oratory</w:t>
      </w:r>
      <w:r>
        <w:t xml:space="preserve"> Report Template</w:t>
      </w:r>
    </w:p>
    <w:p w14:paraId="6753FAA2" w14:textId="77777777" w:rsidR="002C5E76" w:rsidRDefault="002C5E76" w:rsidP="002C5E76"/>
    <w:p w14:paraId="1BC2F7B7" w14:textId="1F7D90F4" w:rsidR="00686298" w:rsidRDefault="00686298" w:rsidP="00686298">
      <w:pPr>
        <w:pStyle w:val="Footer"/>
        <w:jc w:val="left"/>
      </w:pPr>
      <w:r>
        <w:t xml:space="preserve">Name: </w:t>
      </w:r>
      <w:r w:rsidR="00B53BA7">
        <w:t>Ty Pree</w:t>
      </w:r>
      <w:r>
        <w:t>___________________________________________________________________</w:t>
      </w:r>
    </w:p>
    <w:p w14:paraId="21A5D94F" w14:textId="77777777" w:rsidR="00686298" w:rsidRPr="00686298" w:rsidRDefault="00686298" w:rsidP="00686298"/>
    <w:p w14:paraId="728E7D85" w14:textId="77777777" w:rsidR="003F3FC8" w:rsidRDefault="003F3FC8" w:rsidP="003F3FC8">
      <w:pPr>
        <w:pStyle w:val="ActivitySection"/>
      </w:pPr>
      <w:r>
        <w:t>Title</w:t>
      </w:r>
    </w:p>
    <w:p w14:paraId="5F723EA4" w14:textId="6950D986" w:rsidR="003F3FC8" w:rsidRDefault="00B53BA7" w:rsidP="003F3FC8">
      <w:pPr>
        <w:pStyle w:val="ActivityBody"/>
      </w:pPr>
      <w:r>
        <w:t>Project 1.2.4 Nutrient Investigation</w:t>
      </w:r>
    </w:p>
    <w:p w14:paraId="3CDA0600" w14:textId="77777777" w:rsidR="003F3FC8" w:rsidRPr="00005D33" w:rsidRDefault="003F3FC8" w:rsidP="003F3FC8"/>
    <w:p w14:paraId="13250179" w14:textId="77777777" w:rsidR="003F3FC8" w:rsidRDefault="003F3FC8" w:rsidP="003F3FC8">
      <w:pPr>
        <w:pStyle w:val="ActivitySection"/>
      </w:pPr>
      <w:r>
        <w:t>Problem</w:t>
      </w:r>
    </w:p>
    <w:p w14:paraId="0DB63FC6" w14:textId="4879AA24" w:rsidR="003F3FC8" w:rsidRDefault="00B53BA7" w:rsidP="003F3FC8">
      <w:pPr>
        <w:pStyle w:val="ActivityBody"/>
      </w:pPr>
      <w:bookmarkStart w:id="0" w:name="Text1"/>
      <w:bookmarkEnd w:id="0"/>
      <w:r>
        <w:t>The nutrient content of an orange</w:t>
      </w:r>
    </w:p>
    <w:p w14:paraId="23B946FA" w14:textId="77777777" w:rsidR="003F3FC8" w:rsidRPr="000D72EC" w:rsidRDefault="003F3FC8" w:rsidP="003F3FC8"/>
    <w:p w14:paraId="15E4B991" w14:textId="77777777" w:rsidR="003F3FC8" w:rsidRDefault="003F3FC8" w:rsidP="003F3FC8">
      <w:pPr>
        <w:pStyle w:val="ActivitySection"/>
      </w:pPr>
      <w:r>
        <w:t>Hypothesis</w:t>
      </w:r>
    </w:p>
    <w:p w14:paraId="02AFB3DD" w14:textId="7D2A25B1" w:rsidR="003F3FC8" w:rsidRDefault="00B53BA7" w:rsidP="003F3FC8">
      <w:pPr>
        <w:pStyle w:val="ActivityBody"/>
      </w:pPr>
      <w:bookmarkStart w:id="1" w:name="Text2"/>
      <w:bookmarkEnd w:id="1"/>
      <w:r>
        <w:t xml:space="preserve">I predict there will be a high concentration of Glucose and Vitamin C in the orange </w:t>
      </w:r>
    </w:p>
    <w:p w14:paraId="2993E400" w14:textId="77777777" w:rsidR="003F3FC8" w:rsidRPr="00747AD3" w:rsidRDefault="003F3FC8" w:rsidP="003F3FC8"/>
    <w:p w14:paraId="299EAF1E" w14:textId="77777777" w:rsidR="003F3FC8" w:rsidRDefault="003F3FC8" w:rsidP="003F3FC8">
      <w:pPr>
        <w:pStyle w:val="ActivitySection"/>
      </w:pPr>
      <w:r>
        <w:t>Materials</w:t>
      </w:r>
    </w:p>
    <w:p w14:paraId="47B0D795" w14:textId="3825A411" w:rsidR="003F3FC8" w:rsidRDefault="00B53BA7" w:rsidP="003F3FC8">
      <w:pPr>
        <w:pStyle w:val="Activitybullet"/>
      </w:pPr>
      <w:bookmarkStart w:id="2" w:name="Text5"/>
      <w:bookmarkEnd w:id="2"/>
      <w:r w:rsidRPr="00B53BA7">
        <w:t xml:space="preserve">Various food materials </w:t>
      </w:r>
      <w:r w:rsidRPr="00B53BA7">
        <w:sym w:font="Symbol" w:char="F0B7"/>
      </w:r>
      <w:r w:rsidRPr="00B53BA7">
        <w:t xml:space="preserve"> Biuret reagent </w:t>
      </w:r>
      <w:r w:rsidRPr="00B53BA7">
        <w:sym w:font="Symbol" w:char="F0B7"/>
      </w:r>
      <w:r w:rsidRPr="00B53BA7">
        <w:t xml:space="preserve"> Benedict’s solution </w:t>
      </w:r>
      <w:r w:rsidRPr="00B53BA7">
        <w:sym w:font="Symbol" w:char="F0B7"/>
      </w:r>
      <w:r w:rsidRPr="00B53BA7">
        <w:t xml:space="preserve"> Iodine solution </w:t>
      </w:r>
      <w:r w:rsidRPr="00B53BA7">
        <w:sym w:font="Symbol" w:char="F0B7"/>
      </w:r>
      <w:r w:rsidRPr="00B53BA7">
        <w:t xml:space="preserve"> 2,6 Dichloroindophenol </w:t>
      </w:r>
      <w:r w:rsidRPr="00B53BA7">
        <w:sym w:font="Symbol" w:char="F0B7"/>
      </w:r>
      <w:r w:rsidRPr="00B53BA7">
        <w:t xml:space="preserve"> Brown paper bag </w:t>
      </w:r>
      <w:r w:rsidRPr="00B53BA7">
        <w:sym w:font="Symbol" w:char="F0B7"/>
      </w:r>
      <w:r w:rsidRPr="00B53BA7">
        <w:t xml:space="preserve"> Test tubes </w:t>
      </w:r>
      <w:r w:rsidRPr="00B53BA7">
        <w:sym w:font="Symbol" w:char="F0B7"/>
      </w:r>
      <w:r w:rsidRPr="00B53BA7">
        <w:t xml:space="preserve"> Test tube rack </w:t>
      </w:r>
      <w:r w:rsidRPr="00B53BA7">
        <w:sym w:font="Symbol" w:char="F0B7"/>
      </w:r>
      <w:r w:rsidRPr="00B53BA7">
        <w:t xml:space="preserve"> Distilled water </w:t>
      </w:r>
      <w:r w:rsidRPr="00B53BA7">
        <w:sym w:font="Symbol" w:char="F0B7"/>
      </w:r>
      <w:r w:rsidRPr="00B53BA7">
        <w:t xml:space="preserve"> Test tube tongs </w:t>
      </w:r>
      <w:r w:rsidRPr="00B53BA7">
        <w:sym w:font="Symbol" w:char="F0B7"/>
      </w:r>
      <w:r w:rsidRPr="00B53BA7">
        <w:t xml:space="preserve"> Plastic pipettes </w:t>
      </w:r>
      <w:r w:rsidRPr="00B53BA7">
        <w:sym w:font="Symbol" w:char="F0B7"/>
      </w:r>
      <w:r w:rsidRPr="00B53BA7">
        <w:t xml:space="preserve"> Marking pencil </w:t>
      </w:r>
      <w:r w:rsidRPr="00B53BA7">
        <w:sym w:font="Symbol" w:char="F0B7"/>
      </w:r>
      <w:r w:rsidRPr="00B53BA7">
        <w:t xml:space="preserve"> Computer</w:t>
      </w:r>
    </w:p>
    <w:p w14:paraId="664B461E" w14:textId="77777777" w:rsidR="003F3FC8" w:rsidRPr="00747AD3" w:rsidRDefault="003F3FC8" w:rsidP="003F3FC8"/>
    <w:p w14:paraId="70CDE8AD" w14:textId="77777777" w:rsidR="003F3FC8" w:rsidRDefault="003F3FC8" w:rsidP="003F3FC8">
      <w:pPr>
        <w:pStyle w:val="ActivitySection"/>
      </w:pPr>
      <w:r>
        <w:t>Procedures</w:t>
      </w:r>
    </w:p>
    <w:p w14:paraId="0425A737" w14:textId="77777777" w:rsidR="00B53BA7" w:rsidRPr="00C04B05" w:rsidRDefault="00B53BA7" w:rsidP="00B53BA7">
      <w:pPr>
        <w:pStyle w:val="ActivitySection"/>
        <w:rPr>
          <w:rFonts w:cs="Arial"/>
          <w:sz w:val="22"/>
          <w:szCs w:val="24"/>
        </w:rPr>
      </w:pPr>
      <w:bookmarkStart w:id="3" w:name="Text6"/>
      <w:bookmarkEnd w:id="3"/>
      <w:r w:rsidRPr="00C04B05">
        <w:rPr>
          <w:rFonts w:cs="Arial"/>
          <w:sz w:val="22"/>
          <w:szCs w:val="24"/>
        </w:rPr>
        <w:t>Brown Paper Bag Test</w:t>
      </w:r>
    </w:p>
    <w:p w14:paraId="31FC8177" w14:textId="07A7ED56" w:rsidR="00B53BA7" w:rsidRPr="00B53BA7" w:rsidRDefault="00C04B05" w:rsidP="00B53BA7">
      <w:pPr>
        <w:pStyle w:val="ActivitySection"/>
        <w:rPr>
          <w:rFonts w:cs="Arial"/>
          <w:b w:val="0"/>
          <w:sz w:val="22"/>
          <w:szCs w:val="24"/>
        </w:rPr>
      </w:pPr>
      <w:r>
        <w:rPr>
          <w:rFonts w:cs="Arial"/>
          <w:b w:val="0"/>
          <w:sz w:val="22"/>
          <w:szCs w:val="24"/>
        </w:rPr>
        <w:t>1. Get a paper bag.</w:t>
      </w:r>
    </w:p>
    <w:p w14:paraId="3EFF7ECF" w14:textId="743DE664" w:rsidR="00B53BA7" w:rsidRPr="00B53BA7" w:rsidRDefault="00B53BA7" w:rsidP="00B53BA7">
      <w:pPr>
        <w:pStyle w:val="ActivitySection"/>
        <w:rPr>
          <w:rFonts w:cs="Arial"/>
          <w:b w:val="0"/>
          <w:sz w:val="22"/>
          <w:szCs w:val="24"/>
        </w:rPr>
      </w:pPr>
      <w:r>
        <w:rPr>
          <w:rFonts w:cs="Arial"/>
          <w:b w:val="0"/>
          <w:sz w:val="22"/>
          <w:szCs w:val="24"/>
        </w:rPr>
        <w:t>2.</w:t>
      </w:r>
      <w:r w:rsidRPr="00B53BA7">
        <w:rPr>
          <w:rFonts w:cs="Arial"/>
          <w:b w:val="0"/>
          <w:sz w:val="22"/>
          <w:szCs w:val="24"/>
        </w:rPr>
        <w:t xml:space="preserve"> Place a drop of each sample on the correctly labeled space.</w:t>
      </w:r>
    </w:p>
    <w:p w14:paraId="266437C0" w14:textId="3567AD43" w:rsidR="003F3FC8" w:rsidRDefault="00B53BA7" w:rsidP="00B53BA7">
      <w:pPr>
        <w:pStyle w:val="ActivityNumbers"/>
        <w:numPr>
          <w:ilvl w:val="0"/>
          <w:numId w:val="0"/>
        </w:numPr>
        <w:ind w:left="720" w:hanging="360"/>
      </w:pPr>
      <w:r>
        <w:t>3.</w:t>
      </w:r>
      <w:r w:rsidRPr="00B53BA7">
        <w:t xml:space="preserve"> </w:t>
      </w:r>
      <w:r w:rsidR="00C04B05">
        <w:t>Observe and record</w:t>
      </w:r>
      <w:r w:rsidRPr="00B53BA7">
        <w:t>.</w:t>
      </w:r>
    </w:p>
    <w:p w14:paraId="656EB7DB" w14:textId="1E5C0B39" w:rsidR="00C04B05" w:rsidRPr="00C04B05" w:rsidRDefault="00C04B05" w:rsidP="00B53BA7">
      <w:pPr>
        <w:pStyle w:val="ActivityNumbers"/>
        <w:numPr>
          <w:ilvl w:val="0"/>
          <w:numId w:val="0"/>
        </w:numPr>
        <w:ind w:left="720" w:hanging="360"/>
        <w:rPr>
          <w:b/>
        </w:rPr>
      </w:pPr>
      <w:r w:rsidRPr="00C04B05">
        <w:rPr>
          <w:b/>
        </w:rPr>
        <w:t>Iodine</w:t>
      </w:r>
    </w:p>
    <w:p w14:paraId="79973F3B" w14:textId="4AE95484" w:rsidR="00B53BA7" w:rsidRDefault="00B53BA7" w:rsidP="00B53BA7">
      <w:pPr>
        <w:pStyle w:val="ActivityNumbers"/>
        <w:numPr>
          <w:ilvl w:val="0"/>
          <w:numId w:val="0"/>
        </w:numPr>
        <w:ind w:left="720" w:hanging="360"/>
      </w:pPr>
      <w:r>
        <w:t>1.</w:t>
      </w:r>
      <w:r w:rsidR="00C04B05">
        <w:t xml:space="preserve"> Add 3ml of orange juice</w:t>
      </w:r>
      <w:r>
        <w:t xml:space="preserve"> to the correctly labeled test tube.</w:t>
      </w:r>
    </w:p>
    <w:p w14:paraId="3A61A402" w14:textId="01860617" w:rsidR="00B53BA7" w:rsidRDefault="00B53BA7" w:rsidP="00B53BA7">
      <w:pPr>
        <w:pStyle w:val="ActivityNumbers"/>
        <w:numPr>
          <w:ilvl w:val="0"/>
          <w:numId w:val="0"/>
        </w:numPr>
        <w:ind w:left="720" w:hanging="360"/>
      </w:pPr>
      <w:r>
        <w:t>2.</w:t>
      </w:r>
      <w:r>
        <w:t xml:space="preserve"> Add one drop</w:t>
      </w:r>
      <w:r w:rsidR="00C04B05">
        <w:t xml:space="preserve"> of iodine solution to the</w:t>
      </w:r>
      <w:r>
        <w:t xml:space="preserve"> test tube and observe color changes in the test tube.</w:t>
      </w:r>
    </w:p>
    <w:p w14:paraId="7A368D32" w14:textId="6CF594B1" w:rsidR="00B53BA7" w:rsidRDefault="00B53BA7" w:rsidP="00B53BA7">
      <w:pPr>
        <w:pStyle w:val="ActivityNumbers"/>
        <w:numPr>
          <w:ilvl w:val="0"/>
          <w:numId w:val="0"/>
        </w:numPr>
        <w:ind w:left="720" w:hanging="360"/>
      </w:pPr>
      <w:r>
        <w:t>3</w:t>
      </w:r>
      <w:r>
        <w:t>. Record your observations in your Laboratory Notebook.</w:t>
      </w:r>
      <w:r>
        <w:cr/>
      </w:r>
    </w:p>
    <w:p w14:paraId="67D0DEE4" w14:textId="77777777" w:rsidR="00C04B05" w:rsidRPr="00BB6F8C" w:rsidRDefault="00C04B05" w:rsidP="00C04B05">
      <w:pPr>
        <w:pStyle w:val="ActivityNumbers"/>
        <w:numPr>
          <w:ilvl w:val="0"/>
          <w:numId w:val="0"/>
        </w:numPr>
        <w:ind w:left="720" w:hanging="360"/>
        <w:rPr>
          <w:b/>
        </w:rPr>
      </w:pPr>
      <w:r w:rsidRPr="00BB6F8C">
        <w:rPr>
          <w:b/>
        </w:rPr>
        <w:t>Benedict’s Solution</w:t>
      </w:r>
    </w:p>
    <w:p w14:paraId="5303CCD5" w14:textId="52D8AAF0" w:rsidR="00C04B05" w:rsidRDefault="00C04B05" w:rsidP="00C04B05">
      <w:pPr>
        <w:pStyle w:val="ActivityNumbers"/>
        <w:numPr>
          <w:ilvl w:val="0"/>
          <w:numId w:val="0"/>
        </w:numPr>
        <w:ind w:left="720"/>
      </w:pPr>
      <w:r>
        <w:t>1.</w:t>
      </w:r>
      <w:r>
        <w:t xml:space="preserve"> Using a marking pencil label six test tubes with the following information.</w:t>
      </w:r>
    </w:p>
    <w:p w14:paraId="53D5F8D2" w14:textId="3D8A3A72" w:rsidR="00C04B05" w:rsidRDefault="00C04B05" w:rsidP="00C04B05">
      <w:pPr>
        <w:pStyle w:val="ActivityNumbers"/>
        <w:numPr>
          <w:ilvl w:val="0"/>
          <w:numId w:val="0"/>
        </w:numPr>
        <w:ind w:left="720"/>
      </w:pPr>
      <w:r>
        <w:t>2.</w:t>
      </w:r>
      <w:r>
        <w:t xml:space="preserve"> Name of sampl</w:t>
      </w:r>
      <w:r>
        <w:t>e – one test tube</w:t>
      </w:r>
    </w:p>
    <w:p w14:paraId="52B76A47" w14:textId="12F76D17" w:rsidR="00C04B05" w:rsidRDefault="00C04B05" w:rsidP="00C04B05">
      <w:pPr>
        <w:pStyle w:val="ActivityNumbers"/>
        <w:numPr>
          <w:ilvl w:val="0"/>
          <w:numId w:val="0"/>
        </w:numPr>
        <w:ind w:left="720"/>
      </w:pPr>
      <w:r>
        <w:t>3.</w:t>
      </w:r>
      <w:r>
        <w:t xml:space="preserve"> Name of indicator – Benedict’s</w:t>
      </w:r>
    </w:p>
    <w:p w14:paraId="61750566" w14:textId="09CB03C4" w:rsidR="00C04B05" w:rsidRDefault="00C04B05" w:rsidP="00C04B05">
      <w:pPr>
        <w:pStyle w:val="ActivityNumbers"/>
        <w:numPr>
          <w:ilvl w:val="0"/>
          <w:numId w:val="0"/>
        </w:numPr>
        <w:ind w:left="720"/>
      </w:pPr>
      <w:r>
        <w:t>4.</w:t>
      </w:r>
      <w:r>
        <w:t xml:space="preserve"> Initials of lab partners</w:t>
      </w:r>
    </w:p>
    <w:p w14:paraId="615D1190" w14:textId="5E7F29AD" w:rsidR="00C04B05" w:rsidRDefault="00C04B05" w:rsidP="00C04B05">
      <w:pPr>
        <w:pStyle w:val="ActivityNumbers"/>
        <w:numPr>
          <w:ilvl w:val="0"/>
          <w:numId w:val="15"/>
        </w:numPr>
      </w:pPr>
      <w:r>
        <w:t xml:space="preserve">Add 3ml of </w:t>
      </w:r>
      <w:r>
        <w:t>sample to the correctly labeled test tube.</w:t>
      </w:r>
    </w:p>
    <w:p w14:paraId="4A77B6A6" w14:textId="673A1008" w:rsidR="00C04B05" w:rsidRDefault="00C04B05" w:rsidP="00C04B05">
      <w:pPr>
        <w:pStyle w:val="ActivityNumbers"/>
        <w:numPr>
          <w:ilvl w:val="0"/>
          <w:numId w:val="0"/>
        </w:numPr>
        <w:ind w:left="720"/>
      </w:pPr>
      <w:r>
        <w:t>6.</w:t>
      </w:r>
      <w:r>
        <w:t xml:space="preserve"> Add 5ml of Be</w:t>
      </w:r>
      <w:r>
        <w:t>nedict’s solution to the</w:t>
      </w:r>
      <w:r>
        <w:t xml:space="preserve"> test t</w:t>
      </w:r>
      <w:r>
        <w:t>ube</w:t>
      </w:r>
      <w:r>
        <w:t>.</w:t>
      </w:r>
    </w:p>
    <w:p w14:paraId="6DA6E960" w14:textId="01F1403E" w:rsidR="00C04B05" w:rsidRDefault="00C04B05" w:rsidP="00C04B05">
      <w:pPr>
        <w:pStyle w:val="ActivityNumbers"/>
        <w:numPr>
          <w:ilvl w:val="0"/>
          <w:numId w:val="0"/>
        </w:numPr>
        <w:ind w:left="720"/>
      </w:pPr>
      <w:r>
        <w:t>7. Place the test tube</w:t>
      </w:r>
      <w:r>
        <w:t xml:space="preserve"> in the water bath provided by the teacher. Make sure the water surrounds the</w:t>
      </w:r>
    </w:p>
    <w:p w14:paraId="3753F75F" w14:textId="57AC0BF9" w:rsidR="00C04B05" w:rsidRDefault="00C04B05" w:rsidP="00C04B05">
      <w:pPr>
        <w:pStyle w:val="ActivityNumbers"/>
        <w:numPr>
          <w:ilvl w:val="0"/>
          <w:numId w:val="0"/>
        </w:numPr>
        <w:ind w:left="720"/>
      </w:pPr>
      <w:r>
        <w:t>Sample</w:t>
      </w:r>
      <w:r>
        <w:t xml:space="preserve"> in the test tubes.</w:t>
      </w:r>
    </w:p>
    <w:p w14:paraId="2B45B5C7" w14:textId="7E40F5F7" w:rsidR="00C04B05" w:rsidRDefault="00C04B05" w:rsidP="00C04B05">
      <w:pPr>
        <w:pStyle w:val="ActivityNumbers"/>
        <w:numPr>
          <w:ilvl w:val="0"/>
          <w:numId w:val="17"/>
        </w:numPr>
      </w:pPr>
      <w:r>
        <w:t>Incubate the test tube</w:t>
      </w:r>
      <w:r>
        <w:t xml:space="preserve"> in the water bath for three minutes.</w:t>
      </w:r>
    </w:p>
    <w:p w14:paraId="2C5B6AF6" w14:textId="64788A55" w:rsidR="00C04B05" w:rsidRDefault="00C04B05" w:rsidP="00C04B05">
      <w:pPr>
        <w:pStyle w:val="ActivityNumbers"/>
        <w:numPr>
          <w:ilvl w:val="0"/>
          <w:numId w:val="17"/>
        </w:numPr>
      </w:pPr>
      <w:r>
        <w:t>Observe changes as they occur and record in your Laboratory Notebook.</w:t>
      </w:r>
    </w:p>
    <w:p w14:paraId="4A2326C6" w14:textId="40A130F8" w:rsidR="00C04B05" w:rsidRDefault="00C04B05" w:rsidP="00C04B05">
      <w:pPr>
        <w:pStyle w:val="ActivityNumbers"/>
        <w:numPr>
          <w:ilvl w:val="0"/>
          <w:numId w:val="17"/>
        </w:numPr>
        <w:ind w:left="720"/>
      </w:pPr>
      <w:r>
        <w:lastRenderedPageBreak/>
        <w:t xml:space="preserve">Using the test tube tongs remove the test </w:t>
      </w:r>
      <w:r>
        <w:t>tube</w:t>
      </w:r>
      <w:r>
        <w:t xml:space="preserve"> from the water bath and return to your workspace.</w:t>
      </w:r>
    </w:p>
    <w:p w14:paraId="24562F4E" w14:textId="7886EBE8" w:rsidR="00C04B05" w:rsidRDefault="00C04B05" w:rsidP="00BB6F8C">
      <w:pPr>
        <w:pStyle w:val="ActivityNumbers"/>
        <w:numPr>
          <w:ilvl w:val="0"/>
          <w:numId w:val="17"/>
        </w:numPr>
      </w:pPr>
      <w:r>
        <w:t>Record color changes and any other observations in your Laboratory Notebook.</w:t>
      </w:r>
    </w:p>
    <w:p w14:paraId="7366EEB1" w14:textId="77777777" w:rsidR="00BB6F8C" w:rsidRDefault="00BB6F8C" w:rsidP="00BB6F8C">
      <w:pPr>
        <w:pStyle w:val="ActivityNumbers"/>
        <w:numPr>
          <w:ilvl w:val="0"/>
          <w:numId w:val="0"/>
        </w:numPr>
        <w:ind w:left="1080"/>
      </w:pPr>
    </w:p>
    <w:p w14:paraId="3D8F00A7" w14:textId="77777777" w:rsidR="00BB6F8C" w:rsidRPr="00BB6F8C" w:rsidRDefault="00BB6F8C" w:rsidP="00BB6F8C">
      <w:pPr>
        <w:pStyle w:val="ActivityNumbers"/>
        <w:numPr>
          <w:ilvl w:val="0"/>
          <w:numId w:val="0"/>
        </w:numPr>
        <w:ind w:left="1080"/>
        <w:rPr>
          <w:b/>
        </w:rPr>
      </w:pPr>
      <w:r w:rsidRPr="00BB6F8C">
        <w:rPr>
          <w:b/>
        </w:rPr>
        <w:t>Biuret Reagent</w:t>
      </w:r>
    </w:p>
    <w:p w14:paraId="3218D33F" w14:textId="12E5E87A" w:rsidR="00BB6F8C" w:rsidRDefault="00BB6F8C" w:rsidP="00BB6F8C">
      <w:pPr>
        <w:pStyle w:val="ActivityNumbers"/>
        <w:ind w:left="1080"/>
      </w:pPr>
      <w:r>
        <w:t>Using a marking pencil label a test tube</w:t>
      </w:r>
      <w:r>
        <w:t xml:space="preserve"> with the following information.</w:t>
      </w:r>
    </w:p>
    <w:p w14:paraId="7D6CE3C9" w14:textId="775678DF" w:rsidR="00BB6F8C" w:rsidRDefault="00BB6F8C" w:rsidP="00BB6F8C">
      <w:pPr>
        <w:pStyle w:val="ActivityNumbers"/>
        <w:ind w:left="1080"/>
      </w:pPr>
      <w:r>
        <w:t xml:space="preserve">Name of sample – one test tube </w:t>
      </w:r>
    </w:p>
    <w:p w14:paraId="556B964C" w14:textId="4F8F7E67" w:rsidR="00BB6F8C" w:rsidRDefault="00BB6F8C" w:rsidP="00BB6F8C">
      <w:pPr>
        <w:pStyle w:val="ActivityNumbers"/>
        <w:ind w:left="1080"/>
      </w:pPr>
      <w:r>
        <w:t>Name of indicator – Biuret</w:t>
      </w:r>
    </w:p>
    <w:p w14:paraId="1B71BA41" w14:textId="551EFB8A" w:rsidR="00BB6F8C" w:rsidRDefault="00BB6F8C" w:rsidP="00BB6F8C">
      <w:pPr>
        <w:pStyle w:val="ActivityNumbers"/>
        <w:ind w:left="1080"/>
      </w:pPr>
      <w:r>
        <w:t>Initials of lab partners</w:t>
      </w:r>
    </w:p>
    <w:p w14:paraId="7502FE84" w14:textId="179103C0" w:rsidR="00BB6F8C" w:rsidRDefault="00BB6F8C" w:rsidP="00BB6F8C">
      <w:pPr>
        <w:pStyle w:val="ActivityNumbers"/>
        <w:ind w:left="1080"/>
      </w:pPr>
      <w:r>
        <w:t>Add 3ml of the</w:t>
      </w:r>
      <w:r>
        <w:t xml:space="preserve"> sample to the correctly labeled test tube.</w:t>
      </w:r>
    </w:p>
    <w:p w14:paraId="0EEB02EB" w14:textId="55C0E066" w:rsidR="00BB6F8C" w:rsidRDefault="00BB6F8C" w:rsidP="00BB6F8C">
      <w:pPr>
        <w:pStyle w:val="ActivityNumbers"/>
        <w:ind w:left="1080"/>
      </w:pPr>
      <w:r>
        <w:t>Add</w:t>
      </w:r>
      <w:r>
        <w:t xml:space="preserve"> 3ml of distilled water to the </w:t>
      </w:r>
      <w:r>
        <w:t>test tube.</w:t>
      </w:r>
    </w:p>
    <w:p w14:paraId="68DBB9AD" w14:textId="3189B475" w:rsidR="00BB6F8C" w:rsidRDefault="00BB6F8C" w:rsidP="00BB6F8C">
      <w:pPr>
        <w:pStyle w:val="ActivityNumbers"/>
        <w:ind w:left="1080"/>
      </w:pPr>
      <w:r>
        <w:t xml:space="preserve">Add 5 drops of biuret </w:t>
      </w:r>
      <w:r>
        <w:t>reagent to the</w:t>
      </w:r>
      <w:r>
        <w:t xml:space="preserve"> test tube and observe any changes.</w:t>
      </w:r>
    </w:p>
    <w:p w14:paraId="506F068D" w14:textId="41EF31E8" w:rsidR="00BB6F8C" w:rsidRDefault="00BB6F8C" w:rsidP="00BB6F8C">
      <w:pPr>
        <w:pStyle w:val="ActivityNumbers"/>
        <w:ind w:left="1080"/>
      </w:pPr>
      <w:r>
        <w:t>Record all observations in your Laboratory Notebook.</w:t>
      </w:r>
    </w:p>
    <w:p w14:paraId="105A59D1" w14:textId="77777777" w:rsidR="00BB6F8C" w:rsidRDefault="00BB6F8C" w:rsidP="00BB6F8C">
      <w:pPr>
        <w:pStyle w:val="ActivityNumbers"/>
        <w:numPr>
          <w:ilvl w:val="0"/>
          <w:numId w:val="0"/>
        </w:numPr>
        <w:ind w:left="1080"/>
      </w:pPr>
    </w:p>
    <w:p w14:paraId="5F9CFD4B" w14:textId="5A68AEB4" w:rsidR="00BB6F8C" w:rsidRPr="00BB6F8C" w:rsidRDefault="00BB6F8C" w:rsidP="00BB6F8C">
      <w:pPr>
        <w:pStyle w:val="ActivityNumbers"/>
        <w:numPr>
          <w:ilvl w:val="0"/>
          <w:numId w:val="0"/>
        </w:numPr>
        <w:ind w:left="1080"/>
        <w:rPr>
          <w:b/>
        </w:rPr>
      </w:pPr>
      <w:r w:rsidRPr="00BB6F8C">
        <w:rPr>
          <w:b/>
        </w:rPr>
        <w:t>2</w:t>
      </w:r>
      <w:r w:rsidRPr="00BB6F8C">
        <w:rPr>
          <w:b/>
        </w:rPr>
        <w:t>, 6</w:t>
      </w:r>
      <w:r w:rsidRPr="00BB6F8C">
        <w:rPr>
          <w:b/>
        </w:rPr>
        <w:t xml:space="preserve"> Dichloroindophenol</w:t>
      </w:r>
    </w:p>
    <w:p w14:paraId="24AE1704" w14:textId="1D92BDBD" w:rsidR="00BB6F8C" w:rsidRDefault="00BB6F8C" w:rsidP="00BB6F8C">
      <w:pPr>
        <w:pStyle w:val="ActivityNumbers"/>
        <w:numPr>
          <w:ilvl w:val="0"/>
          <w:numId w:val="0"/>
        </w:numPr>
        <w:ind w:left="720" w:hanging="360"/>
      </w:pPr>
      <w:r>
        <w:t>1.</w:t>
      </w:r>
      <w:r>
        <w:t xml:space="preserve"> U</w:t>
      </w:r>
      <w:r>
        <w:t xml:space="preserve">sing a marking pencil label the test tube </w:t>
      </w:r>
      <w:r>
        <w:t>with the following information.</w:t>
      </w:r>
    </w:p>
    <w:p w14:paraId="45B5B617" w14:textId="25795E69" w:rsidR="00BB6F8C" w:rsidRDefault="00BB6F8C" w:rsidP="00BB6F8C">
      <w:pPr>
        <w:pStyle w:val="ActivityNumbers"/>
        <w:numPr>
          <w:ilvl w:val="0"/>
          <w:numId w:val="18"/>
        </w:numPr>
      </w:pPr>
      <w:r>
        <w:t xml:space="preserve">Name of sample – one test tube </w:t>
      </w:r>
    </w:p>
    <w:p w14:paraId="67176EB0" w14:textId="718EA56C" w:rsidR="00BB6F8C" w:rsidRDefault="00BB6F8C" w:rsidP="00BB6F8C">
      <w:pPr>
        <w:pStyle w:val="ActivityNumbers"/>
      </w:pPr>
      <w:r>
        <w:t>Name of indicator – 2,6 D</w:t>
      </w:r>
    </w:p>
    <w:p w14:paraId="08FE4A14" w14:textId="35964F79" w:rsidR="00BB6F8C" w:rsidRDefault="00BB6F8C" w:rsidP="00BB6F8C">
      <w:pPr>
        <w:pStyle w:val="ActivityNumbers"/>
      </w:pPr>
      <w:r>
        <w:t>Curriculum for Agricultural Science Education © 2015 FSS – Activity 1.2.3 Nutrient Analysis – Page 4</w:t>
      </w:r>
    </w:p>
    <w:p w14:paraId="1E6CA993" w14:textId="714C2DFD" w:rsidR="00BB6F8C" w:rsidRDefault="00BB6F8C" w:rsidP="00BB6F8C">
      <w:pPr>
        <w:pStyle w:val="ActivityNumbers"/>
        <w:ind w:left="1080"/>
      </w:pPr>
      <w:r>
        <w:t>Initials of lab partners</w:t>
      </w:r>
    </w:p>
    <w:p w14:paraId="49B22ABE" w14:textId="34CA55CC" w:rsidR="00BB6F8C" w:rsidRDefault="00BB6F8C" w:rsidP="00BB6F8C">
      <w:pPr>
        <w:pStyle w:val="ActivityNumbers"/>
        <w:ind w:left="1080"/>
      </w:pPr>
      <w:r>
        <w:t>Add 1ml of 2,6 Dichloroi</w:t>
      </w:r>
      <w:r>
        <w:t>ndophenol to labeled test tube.</w:t>
      </w:r>
    </w:p>
    <w:p w14:paraId="531E99A8" w14:textId="16DB0A89" w:rsidR="00BB6F8C" w:rsidRDefault="00BB6F8C" w:rsidP="00BB6F8C">
      <w:pPr>
        <w:pStyle w:val="ActivityNumbers"/>
        <w:ind w:left="1080"/>
      </w:pPr>
      <w:r>
        <w:t>Using a pipette, collect 1ml of one sample solution.</w:t>
      </w:r>
    </w:p>
    <w:p w14:paraId="57F9ABAE" w14:textId="7C2BED23" w:rsidR="00BB6F8C" w:rsidRDefault="00BB6F8C" w:rsidP="00BB6F8C">
      <w:pPr>
        <w:pStyle w:val="ActivityNumbers"/>
        <w:ind w:left="1080"/>
      </w:pPr>
      <w:r>
        <w:t xml:space="preserve"> Add one drop of solution at a time to the properly labeled test tube. Gently swirl test tube between</w:t>
      </w:r>
    </w:p>
    <w:p w14:paraId="3B4DD8E5" w14:textId="377F411F" w:rsidR="00BB6F8C" w:rsidRDefault="00BB6F8C" w:rsidP="00BB6F8C">
      <w:pPr>
        <w:pStyle w:val="ActivityNumbers"/>
        <w:numPr>
          <w:ilvl w:val="0"/>
          <w:numId w:val="0"/>
        </w:numPr>
        <w:ind w:left="1080"/>
      </w:pPr>
      <w:r>
        <w:t>drops. Stop adding drops of the sample solution when indicator becomes colorless or when you have</w:t>
      </w:r>
      <w:r>
        <w:t xml:space="preserve"> </w:t>
      </w:r>
      <w:r>
        <w:t>added 1ml of sample.</w:t>
      </w:r>
    </w:p>
    <w:p w14:paraId="348699BE" w14:textId="7B14EFE4" w:rsidR="00BB6F8C" w:rsidRDefault="00BB6F8C" w:rsidP="00BB6F8C">
      <w:pPr>
        <w:pStyle w:val="ActivityNumbers"/>
        <w:numPr>
          <w:ilvl w:val="0"/>
          <w:numId w:val="0"/>
        </w:numPr>
        <w:ind w:left="1080"/>
      </w:pPr>
      <w:r>
        <w:t>9.</w:t>
      </w:r>
      <w:r>
        <w:t xml:space="preserve"> Record observations and number of drops in your Laboratory Notebook.</w:t>
      </w:r>
    </w:p>
    <w:p w14:paraId="10A64F31" w14:textId="29C764A3" w:rsidR="00BB6F8C" w:rsidRDefault="00BB6F8C" w:rsidP="00BB6F8C">
      <w:pPr>
        <w:pStyle w:val="ActivityNumbers"/>
        <w:numPr>
          <w:ilvl w:val="0"/>
          <w:numId w:val="0"/>
        </w:numPr>
        <w:ind w:left="1080"/>
      </w:pPr>
    </w:p>
    <w:p w14:paraId="28364644" w14:textId="3B8A6634" w:rsidR="00C04B05" w:rsidRDefault="00C04B05" w:rsidP="00BB6F8C">
      <w:pPr>
        <w:pStyle w:val="ActivityNumbers"/>
        <w:numPr>
          <w:ilvl w:val="0"/>
          <w:numId w:val="0"/>
        </w:numPr>
        <w:ind w:left="720" w:hanging="360"/>
      </w:pPr>
    </w:p>
    <w:p w14:paraId="6DBB80D0" w14:textId="77777777" w:rsidR="003F3FC8" w:rsidRPr="00747AD3" w:rsidRDefault="003F3FC8" w:rsidP="003F3FC8"/>
    <w:p w14:paraId="4D499104" w14:textId="77777777" w:rsidR="003F3FC8" w:rsidRDefault="003F3FC8" w:rsidP="003F3FC8">
      <w:pPr>
        <w:pStyle w:val="ActivitySection"/>
      </w:pPr>
      <w:r>
        <w:t>Data Collection</w:t>
      </w:r>
    </w:p>
    <w:tbl>
      <w:tblPr>
        <w:tblStyle w:val="TableGrid"/>
        <w:tblW w:w="0" w:type="auto"/>
        <w:tblInd w:w="360" w:type="dxa"/>
        <w:tblLook w:val="04A0" w:firstRow="1" w:lastRow="0" w:firstColumn="1" w:lastColumn="0" w:noHBand="0" w:noVBand="1"/>
      </w:tblPr>
      <w:tblGrid>
        <w:gridCol w:w="2064"/>
        <w:gridCol w:w="8366"/>
      </w:tblGrid>
      <w:tr w:rsidR="00B85D3E" w14:paraId="7965A641" w14:textId="77777777" w:rsidTr="00B85D3E">
        <w:tc>
          <w:tcPr>
            <w:tcW w:w="1885" w:type="dxa"/>
          </w:tcPr>
          <w:p w14:paraId="3CE0FF42" w14:textId="78C18050" w:rsidR="00B85D3E" w:rsidRDefault="00B85D3E" w:rsidP="003F3FC8">
            <w:pPr>
              <w:pStyle w:val="ActivityBody"/>
              <w:ind w:left="0"/>
            </w:pPr>
            <w:r>
              <w:t>Biuret</w:t>
            </w:r>
          </w:p>
        </w:tc>
        <w:tc>
          <w:tcPr>
            <w:tcW w:w="8545" w:type="dxa"/>
          </w:tcPr>
          <w:p w14:paraId="1EAD4CBD" w14:textId="3449DEF8" w:rsidR="00B85D3E" w:rsidRDefault="00B85D3E" w:rsidP="003F3FC8">
            <w:pPr>
              <w:pStyle w:val="ActivityBody"/>
              <w:ind w:left="0"/>
            </w:pPr>
            <w:r>
              <w:t>No reaction- little to none for protein</w:t>
            </w:r>
          </w:p>
        </w:tc>
      </w:tr>
      <w:tr w:rsidR="00B85D3E" w14:paraId="1815D94F" w14:textId="77777777" w:rsidTr="00B85D3E">
        <w:tc>
          <w:tcPr>
            <w:tcW w:w="1885" w:type="dxa"/>
          </w:tcPr>
          <w:p w14:paraId="4BA80346" w14:textId="381D20B5" w:rsidR="00B85D3E" w:rsidRDefault="00B85D3E" w:rsidP="003F3FC8">
            <w:pPr>
              <w:pStyle w:val="ActivityBody"/>
              <w:ind w:left="0"/>
            </w:pPr>
            <w:r>
              <w:t>Benedict</w:t>
            </w:r>
          </w:p>
        </w:tc>
        <w:tc>
          <w:tcPr>
            <w:tcW w:w="8545" w:type="dxa"/>
          </w:tcPr>
          <w:p w14:paraId="0792716B" w14:textId="424B6A18" w:rsidR="00B85D3E" w:rsidRDefault="00B010C2" w:rsidP="003F3FC8">
            <w:pPr>
              <w:pStyle w:val="ActivityBody"/>
              <w:ind w:left="0"/>
            </w:pPr>
            <w:r>
              <w:t>Yellow- indicated 1% sugar concentration</w:t>
            </w:r>
          </w:p>
        </w:tc>
      </w:tr>
      <w:tr w:rsidR="00B85D3E" w14:paraId="32C16D87" w14:textId="77777777" w:rsidTr="00B85D3E">
        <w:tc>
          <w:tcPr>
            <w:tcW w:w="1885" w:type="dxa"/>
          </w:tcPr>
          <w:p w14:paraId="193E7176" w14:textId="5CC0387D" w:rsidR="00B85D3E" w:rsidRDefault="00B85D3E" w:rsidP="003F3FC8">
            <w:pPr>
              <w:pStyle w:val="ActivityBody"/>
              <w:ind w:left="0"/>
            </w:pPr>
            <w:r>
              <w:t>Iodine</w:t>
            </w:r>
          </w:p>
        </w:tc>
        <w:tc>
          <w:tcPr>
            <w:tcW w:w="8545" w:type="dxa"/>
          </w:tcPr>
          <w:p w14:paraId="0B937378" w14:textId="2A3ECB42" w:rsidR="00B85D3E" w:rsidRDefault="00B010C2" w:rsidP="003F3FC8">
            <w:pPr>
              <w:pStyle w:val="ActivityBody"/>
              <w:ind w:left="0"/>
            </w:pPr>
            <w:r>
              <w:t>Slight color change- minimal carbohydrates</w:t>
            </w:r>
          </w:p>
        </w:tc>
      </w:tr>
      <w:tr w:rsidR="00B85D3E" w14:paraId="290CE2D7" w14:textId="77777777" w:rsidTr="00B85D3E">
        <w:tc>
          <w:tcPr>
            <w:tcW w:w="1885" w:type="dxa"/>
          </w:tcPr>
          <w:p w14:paraId="4193B0F4" w14:textId="0861B935" w:rsidR="00B85D3E" w:rsidRDefault="00B85D3E" w:rsidP="003F3FC8">
            <w:pPr>
              <w:pStyle w:val="ActivityBody"/>
              <w:ind w:left="0"/>
            </w:pPr>
            <w:r>
              <w:t>2,6 dichloroindophenol</w:t>
            </w:r>
          </w:p>
        </w:tc>
        <w:tc>
          <w:tcPr>
            <w:tcW w:w="8545" w:type="dxa"/>
          </w:tcPr>
          <w:p w14:paraId="59F86378" w14:textId="30A336F8" w:rsidR="00B85D3E" w:rsidRDefault="00B010C2" w:rsidP="003F3FC8">
            <w:pPr>
              <w:pStyle w:val="ActivityBody"/>
              <w:ind w:left="0"/>
            </w:pPr>
            <w:r>
              <w:t>Colorless- indicates vitamin C</w:t>
            </w:r>
          </w:p>
        </w:tc>
      </w:tr>
      <w:tr w:rsidR="00B85D3E" w14:paraId="30C29E66" w14:textId="77777777" w:rsidTr="00B85D3E">
        <w:tc>
          <w:tcPr>
            <w:tcW w:w="1885" w:type="dxa"/>
          </w:tcPr>
          <w:p w14:paraId="6E670953" w14:textId="1AF17F8A" w:rsidR="00B85D3E" w:rsidRDefault="00B85D3E" w:rsidP="003F3FC8">
            <w:pPr>
              <w:pStyle w:val="ActivityBody"/>
              <w:ind w:left="0"/>
            </w:pPr>
            <w:r>
              <w:t>Brown bag</w:t>
            </w:r>
          </w:p>
        </w:tc>
        <w:tc>
          <w:tcPr>
            <w:tcW w:w="8545" w:type="dxa"/>
          </w:tcPr>
          <w:p w14:paraId="01DDB057" w14:textId="211D2756" w:rsidR="00B85D3E" w:rsidRDefault="00B010C2" w:rsidP="003F3FC8">
            <w:pPr>
              <w:pStyle w:val="ActivityBody"/>
              <w:ind w:left="0"/>
            </w:pPr>
            <w:r>
              <w:t>None translucent</w:t>
            </w:r>
          </w:p>
        </w:tc>
      </w:tr>
    </w:tbl>
    <w:p w14:paraId="1A4D1E32" w14:textId="661165A6" w:rsidR="003F3FC8" w:rsidRDefault="003F3FC8" w:rsidP="003F3FC8">
      <w:pPr>
        <w:pStyle w:val="ActivityBody"/>
      </w:pPr>
    </w:p>
    <w:p w14:paraId="1B8C328B" w14:textId="77777777" w:rsidR="003F3FC8" w:rsidRPr="00747AD3" w:rsidRDefault="003F3FC8" w:rsidP="003F3FC8"/>
    <w:p w14:paraId="6C7BB1D2" w14:textId="77777777" w:rsidR="003F3FC8" w:rsidRDefault="003F3FC8" w:rsidP="003F3FC8">
      <w:pPr>
        <w:pStyle w:val="ActivitySection"/>
      </w:pPr>
      <w:r>
        <w:t>Analysis of Results</w:t>
      </w:r>
    </w:p>
    <w:p w14:paraId="6061AF63" w14:textId="30C328DA" w:rsidR="003F3FC8" w:rsidRDefault="00BE3A38" w:rsidP="002770E5">
      <w:pPr>
        <w:pStyle w:val="ActivityBody"/>
      </w:pPr>
      <w:bookmarkStart w:id="4" w:name="Text8"/>
      <w:r>
        <w:lastRenderedPageBreak/>
        <w:t xml:space="preserve">When the orange juice was added </w:t>
      </w:r>
      <w:r w:rsidR="002E5BA8">
        <w:t>to the Biuret solution the was no indication of change, therefore testing negative for proteins, the Biuret solution was one of the two that tested negative, the other solution that tested negative was the brown bag test and the negative indication sh</w:t>
      </w:r>
      <w:r w:rsidR="002770E5">
        <w:t xml:space="preserve">owed there was no fats. </w:t>
      </w:r>
    </w:p>
    <w:p w14:paraId="51B45652" w14:textId="0CE175D6" w:rsidR="002770E5" w:rsidRDefault="002770E5" w:rsidP="003F3FC8">
      <w:pPr>
        <w:pStyle w:val="ActivityBody"/>
      </w:pPr>
      <w:r>
        <w:tab/>
        <w:t xml:space="preserve"> Of the 3 indicators that tested positive, Benedict, which showed a 1% sugar concentration, Iodine which had a slight change showed a small concentration of starch, and 2,6 dichloroindophenol that turned clear which indicated a presence of Vitamin C were among these.</w:t>
      </w:r>
    </w:p>
    <w:bookmarkEnd w:id="4"/>
    <w:p w14:paraId="1E924A99" w14:textId="77777777" w:rsidR="003F3FC8" w:rsidRPr="00747AD3" w:rsidRDefault="003F3FC8" w:rsidP="003F3FC8"/>
    <w:p w14:paraId="6D449D0E" w14:textId="77777777" w:rsidR="003F3FC8" w:rsidRDefault="003F3FC8" w:rsidP="003F3FC8">
      <w:pPr>
        <w:pStyle w:val="ActivitySection"/>
      </w:pPr>
      <w:r>
        <w:t>Conclusions</w:t>
      </w:r>
    </w:p>
    <w:p w14:paraId="07E6EA16" w14:textId="2E2BEBF3" w:rsidR="00A12904" w:rsidRDefault="00A12904" w:rsidP="00A12904">
      <w:pPr>
        <w:pStyle w:val="ActivityBody"/>
      </w:pPr>
      <w:r>
        <w:t>I can infer that an Orange contains a concentration of both Vitamin C and Glucose, although I listed Iodine as a positive indicator, me and my partner were both skeptical as to whether or not the color change was significant enough to confirm as positive. These results confirmed my hypothesis, “</w:t>
      </w:r>
      <w:r w:rsidRPr="00A12904">
        <w:t>I predict there will be a high concentration of Glucose and Vitamin C in the orange</w:t>
      </w:r>
      <w:r>
        <w:t>”, and is confirmed through the positive results of the benedict solution and 2,6 dichloroindophenol tests.</w:t>
      </w:r>
    </w:p>
    <w:p w14:paraId="66079F71" w14:textId="4AA2B312" w:rsidR="00A12904" w:rsidRPr="00A12904" w:rsidRDefault="00A12904" w:rsidP="00A12904">
      <w:pPr>
        <w:pStyle w:val="ActivityBody"/>
      </w:pPr>
      <w:r>
        <w:tab/>
        <w:t>Although we were determined to keep the tests “Error free”, possible errors may include cross contamination, non-ideal ratio of sample to solution, and also lack of ideal time management. Questions I have is what is the concentration percent of Vitamin C, given that it tested positive?</w:t>
      </w:r>
    </w:p>
    <w:p w14:paraId="7C4A1B3E" w14:textId="7E4B54EA" w:rsidR="00210996" w:rsidRPr="002C5E76" w:rsidRDefault="00210996" w:rsidP="003F3FC8">
      <w:pPr>
        <w:pStyle w:val="ActivityBody"/>
      </w:pPr>
      <w:bookmarkStart w:id="5" w:name="_GoBack"/>
      <w:bookmarkEnd w:id="5"/>
    </w:p>
    <w:sectPr w:rsidR="00210996" w:rsidRPr="002C5E76" w:rsidSect="004434D0">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57D8" w14:textId="77777777" w:rsidR="00BE3DA2" w:rsidRDefault="00BE3DA2">
      <w:r>
        <w:separator/>
      </w:r>
    </w:p>
  </w:endnote>
  <w:endnote w:type="continuationSeparator" w:id="0">
    <w:p w14:paraId="345BCA9A" w14:textId="77777777" w:rsidR="00BE3DA2" w:rsidRDefault="00BE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blBorders>
      <w:shd w:val="clear" w:color="auto" w:fill="F2F2F2"/>
      <w:tblLook w:val="04A0" w:firstRow="1" w:lastRow="0" w:firstColumn="1" w:lastColumn="0" w:noHBand="0" w:noVBand="1"/>
    </w:tblPr>
    <w:tblGrid>
      <w:gridCol w:w="4877"/>
      <w:gridCol w:w="5923"/>
    </w:tblGrid>
    <w:tr w:rsidR="00E03370" w:rsidRPr="007F0280" w14:paraId="514C851B" w14:textId="77777777" w:rsidTr="00157884">
      <w:tc>
        <w:tcPr>
          <w:tcW w:w="4968" w:type="dxa"/>
          <w:shd w:val="clear" w:color="auto" w:fill="F2F2F2"/>
        </w:tcPr>
        <w:p w14:paraId="0224E5FF" w14:textId="77777777"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14:paraId="5C981438" w14:textId="65022B20" w:rsidR="00E03370" w:rsidRDefault="003B7DE8" w:rsidP="00E03370">
          <w:pPr>
            <w:pStyle w:val="Footer"/>
          </w:pPr>
          <w:r>
            <w:t>FSS</w:t>
          </w:r>
          <w:r w:rsidR="00E03370" w:rsidRPr="003B0686">
            <w:t xml:space="preserve"> – Activity </w:t>
          </w:r>
          <w:r w:rsidR="00E03370">
            <w:t>X.X.X Name</w:t>
          </w:r>
          <w:r w:rsidR="00E03370" w:rsidRPr="003B0686">
            <w:t xml:space="preserve"> – Page </w:t>
          </w:r>
          <w:r w:rsidR="00E03370" w:rsidRPr="007F0280">
            <w:rPr>
              <w:rStyle w:val="PageNumber"/>
              <w:rFonts w:cs="Arial"/>
              <w:szCs w:val="20"/>
            </w:rPr>
            <w:fldChar w:fldCharType="begin"/>
          </w:r>
          <w:r w:rsidR="00E03370" w:rsidRPr="007F0280">
            <w:rPr>
              <w:rStyle w:val="PageNumber"/>
              <w:rFonts w:cs="Arial"/>
              <w:szCs w:val="20"/>
            </w:rPr>
            <w:instrText xml:space="preserve"> PAGE </w:instrText>
          </w:r>
          <w:r w:rsidR="00E03370" w:rsidRPr="007F0280">
            <w:rPr>
              <w:rStyle w:val="PageNumber"/>
              <w:rFonts w:cs="Arial"/>
              <w:szCs w:val="20"/>
            </w:rPr>
            <w:fldChar w:fldCharType="separate"/>
          </w:r>
          <w:r w:rsidR="00A12904">
            <w:rPr>
              <w:rStyle w:val="PageNumber"/>
              <w:rFonts w:cs="Arial"/>
              <w:noProof/>
              <w:szCs w:val="20"/>
            </w:rPr>
            <w:t>3</w:t>
          </w:r>
          <w:r w:rsidR="00E03370" w:rsidRPr="007F0280">
            <w:rPr>
              <w:rStyle w:val="PageNumber"/>
              <w:rFonts w:cs="Arial"/>
              <w:szCs w:val="20"/>
            </w:rPr>
            <w:fldChar w:fldCharType="end"/>
          </w:r>
        </w:p>
      </w:tc>
    </w:tr>
  </w:tbl>
  <w:p w14:paraId="7F9B48B4"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blBorders>
      <w:tblLook w:val="04A0" w:firstRow="1" w:lastRow="0" w:firstColumn="1" w:lastColumn="0" w:noHBand="0" w:noVBand="1"/>
    </w:tblPr>
    <w:tblGrid>
      <w:gridCol w:w="4874"/>
      <w:gridCol w:w="5926"/>
    </w:tblGrid>
    <w:tr w:rsidR="003B0686" w:rsidRPr="007F0280" w14:paraId="2479F71F" w14:textId="77777777" w:rsidTr="00FD43FB">
      <w:tc>
        <w:tcPr>
          <w:tcW w:w="4968" w:type="dxa"/>
          <w:shd w:val="clear" w:color="auto" w:fill="F2F2F2"/>
        </w:tcPr>
        <w:p w14:paraId="722EB2EF"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04935D96" w14:textId="158BF5CD" w:rsidR="003B0686" w:rsidRDefault="00627274" w:rsidP="00AA52A7">
          <w:pPr>
            <w:pStyle w:val="Footer"/>
          </w:pPr>
          <w:r>
            <w:t>FSS</w:t>
          </w:r>
          <w:r w:rsidR="003F3FC8">
            <w:t xml:space="preserve"> – Lab</w:t>
          </w:r>
          <w:r w:rsidR="0058061A">
            <w:t>oratory</w:t>
          </w:r>
          <w:r w:rsidR="003F3FC8">
            <w:t xml:space="preserve"> Report Template</w:t>
          </w:r>
          <w:r w:rsidR="003B0686" w:rsidRPr="003B0686">
            <w:t xml:space="preserve"> – Page </w:t>
          </w:r>
          <w:r w:rsidR="003B0686" w:rsidRPr="00E03370">
            <w:rPr>
              <w:rStyle w:val="PageNumber"/>
              <w:rFonts w:cs="Arial"/>
              <w:szCs w:val="20"/>
            </w:rPr>
            <w:fldChar w:fldCharType="begin"/>
          </w:r>
          <w:r w:rsidR="003B0686" w:rsidRPr="00E03370">
            <w:rPr>
              <w:rStyle w:val="PageNumber"/>
              <w:rFonts w:cs="Arial"/>
              <w:szCs w:val="20"/>
            </w:rPr>
            <w:instrText xml:space="preserve"> PAGE </w:instrText>
          </w:r>
          <w:r w:rsidR="003B0686" w:rsidRPr="00E03370">
            <w:rPr>
              <w:rStyle w:val="PageNumber"/>
              <w:rFonts w:cs="Arial"/>
              <w:szCs w:val="20"/>
            </w:rPr>
            <w:fldChar w:fldCharType="separate"/>
          </w:r>
          <w:r w:rsidR="00A12904">
            <w:rPr>
              <w:rStyle w:val="PageNumber"/>
              <w:rFonts w:cs="Arial"/>
              <w:noProof/>
              <w:szCs w:val="20"/>
            </w:rPr>
            <w:t>1</w:t>
          </w:r>
          <w:r w:rsidR="003B0686" w:rsidRPr="00E03370">
            <w:rPr>
              <w:rStyle w:val="PageNumber"/>
              <w:rFonts w:cs="Arial"/>
              <w:szCs w:val="20"/>
            </w:rPr>
            <w:fldChar w:fldCharType="end"/>
          </w:r>
        </w:p>
      </w:tc>
    </w:tr>
  </w:tbl>
  <w:p w14:paraId="760A1981"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8DC0" w14:textId="77777777" w:rsidR="00BE3DA2" w:rsidRDefault="00BE3DA2">
      <w:r>
        <w:separator/>
      </w:r>
    </w:p>
  </w:footnote>
  <w:footnote w:type="continuationSeparator" w:id="0">
    <w:p w14:paraId="6BD8A1E0" w14:textId="77777777" w:rsidR="00BE3DA2" w:rsidRDefault="00BE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9746" w14:textId="77777777" w:rsidR="003B0686" w:rsidRDefault="003B0686" w:rsidP="003B0686">
    <w:pPr>
      <w:pStyle w:val="Foot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B"/>
      </v:shape>
    </w:pict>
  </w:numPicBullet>
  <w:numPicBullet w:numPicBulletId="1">
    <w:pict>
      <v:shape id="_x0000_i1027" type="#_x0000_t75" style="width:142.5pt;height:128.25pt" o:bullet="t" o:allowoverlap="f">
        <v:imagedata r:id="rId2" o:title="MCj02950710000[1]"/>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52877"/>
    <w:multiLevelType w:val="hybridMultilevel"/>
    <w:tmpl w:val="82DCCE18"/>
    <w:lvl w:ilvl="0" w:tplc="7472C8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8D5B0F"/>
    <w:multiLevelType w:val="hybridMultilevel"/>
    <w:tmpl w:val="88886DF6"/>
    <w:lvl w:ilvl="0" w:tplc="960A9BC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EC411E"/>
    <w:multiLevelType w:val="hybridMultilevel"/>
    <w:tmpl w:val="1660A11C"/>
    <w:lvl w:ilvl="0" w:tplc="FF68C9F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9" w15:restartNumberingAfterBreak="0">
    <w:nsid w:val="5855019B"/>
    <w:multiLevelType w:val="hybridMultilevel"/>
    <w:tmpl w:val="119866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B588F"/>
    <w:multiLevelType w:val="hybridMultilevel"/>
    <w:tmpl w:val="4AF4EB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2"/>
  </w:num>
  <w:num w:numId="5">
    <w:abstractNumId w:val="1"/>
  </w:num>
  <w:num w:numId="6">
    <w:abstractNumId w:val="5"/>
  </w:num>
  <w:num w:numId="7">
    <w:abstractNumId w:val="2"/>
  </w:num>
  <w:num w:numId="8">
    <w:abstractNumId w:val="11"/>
  </w:num>
  <w:num w:numId="9">
    <w:abstractNumId w:val="11"/>
    <w:lvlOverride w:ilvl="0">
      <w:startOverride w:val="1"/>
    </w:lvlOverride>
  </w:num>
  <w:num w:numId="10">
    <w:abstractNumId w:val="10"/>
  </w:num>
  <w:num w:numId="11">
    <w:abstractNumId w:val="11"/>
    <w:lvlOverride w:ilvl="0">
      <w:startOverride w:val="1"/>
    </w:lvlOverride>
  </w:num>
  <w:num w:numId="12">
    <w:abstractNumId w:val="11"/>
    <w:lvlOverride w:ilvl="0">
      <w:startOverride w:val="1"/>
    </w:lvlOverride>
  </w:num>
  <w:num w:numId="13">
    <w:abstractNumId w:val="7"/>
  </w:num>
  <w:num w:numId="14">
    <w:abstractNumId w:val="9"/>
  </w:num>
  <w:num w:numId="15">
    <w:abstractNumId w:val="3"/>
  </w:num>
  <w:num w:numId="16">
    <w:abstractNumId w:val="13"/>
  </w:num>
  <w:num w:numId="17">
    <w:abstractNumId w:val="4"/>
  </w:num>
  <w:num w:numId="18">
    <w:abstractNumId w:val="11"/>
    <w:lvlOverride w:ilvl="0">
      <w:startOverride w:val="2"/>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A2"/>
    <w:rsid w:val="00004D44"/>
    <w:rsid w:val="00023EF4"/>
    <w:rsid w:val="0006381D"/>
    <w:rsid w:val="000643C4"/>
    <w:rsid w:val="00095B65"/>
    <w:rsid w:val="000C04E3"/>
    <w:rsid w:val="000E30CE"/>
    <w:rsid w:val="0011241B"/>
    <w:rsid w:val="00120DA8"/>
    <w:rsid w:val="00125FE3"/>
    <w:rsid w:val="00140531"/>
    <w:rsid w:val="001522F9"/>
    <w:rsid w:val="00153705"/>
    <w:rsid w:val="00157884"/>
    <w:rsid w:val="00164A78"/>
    <w:rsid w:val="00186EA4"/>
    <w:rsid w:val="001C5732"/>
    <w:rsid w:val="001D3468"/>
    <w:rsid w:val="001E706D"/>
    <w:rsid w:val="001F5964"/>
    <w:rsid w:val="00210996"/>
    <w:rsid w:val="002212A2"/>
    <w:rsid w:val="002438C6"/>
    <w:rsid w:val="00251483"/>
    <w:rsid w:val="00261D56"/>
    <w:rsid w:val="002704AC"/>
    <w:rsid w:val="00270C46"/>
    <w:rsid w:val="00276DA5"/>
    <w:rsid w:val="002770E5"/>
    <w:rsid w:val="00292340"/>
    <w:rsid w:val="002B0DD0"/>
    <w:rsid w:val="002C5E76"/>
    <w:rsid w:val="002E4407"/>
    <w:rsid w:val="002E5BA8"/>
    <w:rsid w:val="002F2976"/>
    <w:rsid w:val="002F3C64"/>
    <w:rsid w:val="003310C6"/>
    <w:rsid w:val="003340F2"/>
    <w:rsid w:val="0034081A"/>
    <w:rsid w:val="00352B6E"/>
    <w:rsid w:val="003574C4"/>
    <w:rsid w:val="0039256D"/>
    <w:rsid w:val="00395386"/>
    <w:rsid w:val="003A2FD6"/>
    <w:rsid w:val="003B0686"/>
    <w:rsid w:val="003B7DE8"/>
    <w:rsid w:val="003E2BBD"/>
    <w:rsid w:val="003F3FC8"/>
    <w:rsid w:val="00403D91"/>
    <w:rsid w:val="0041298F"/>
    <w:rsid w:val="0041647F"/>
    <w:rsid w:val="0042007E"/>
    <w:rsid w:val="004434D0"/>
    <w:rsid w:val="0048295B"/>
    <w:rsid w:val="004A44E1"/>
    <w:rsid w:val="004B1465"/>
    <w:rsid w:val="004B1A28"/>
    <w:rsid w:val="004C09EA"/>
    <w:rsid w:val="004C1D05"/>
    <w:rsid w:val="004E4BDE"/>
    <w:rsid w:val="005016DB"/>
    <w:rsid w:val="005328FF"/>
    <w:rsid w:val="00537CA6"/>
    <w:rsid w:val="005460BE"/>
    <w:rsid w:val="00546966"/>
    <w:rsid w:val="0058061A"/>
    <w:rsid w:val="00581DD4"/>
    <w:rsid w:val="00586BFE"/>
    <w:rsid w:val="005B2542"/>
    <w:rsid w:val="005E14F5"/>
    <w:rsid w:val="005F2928"/>
    <w:rsid w:val="005F3C3B"/>
    <w:rsid w:val="006208FA"/>
    <w:rsid w:val="00627274"/>
    <w:rsid w:val="006347F4"/>
    <w:rsid w:val="006360D5"/>
    <w:rsid w:val="00642FCB"/>
    <w:rsid w:val="00644EFE"/>
    <w:rsid w:val="00647F89"/>
    <w:rsid w:val="00654B6C"/>
    <w:rsid w:val="006552C0"/>
    <w:rsid w:val="006656BB"/>
    <w:rsid w:val="006838B0"/>
    <w:rsid w:val="00686298"/>
    <w:rsid w:val="006A4101"/>
    <w:rsid w:val="006A4781"/>
    <w:rsid w:val="006C4146"/>
    <w:rsid w:val="006D10CA"/>
    <w:rsid w:val="006F38A4"/>
    <w:rsid w:val="00703684"/>
    <w:rsid w:val="00715734"/>
    <w:rsid w:val="007338A2"/>
    <w:rsid w:val="00763431"/>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12904"/>
    <w:rsid w:val="00A241A8"/>
    <w:rsid w:val="00A31333"/>
    <w:rsid w:val="00A41DA8"/>
    <w:rsid w:val="00A45FE8"/>
    <w:rsid w:val="00A70C87"/>
    <w:rsid w:val="00A82C3B"/>
    <w:rsid w:val="00A856C3"/>
    <w:rsid w:val="00AA52A7"/>
    <w:rsid w:val="00AC1398"/>
    <w:rsid w:val="00AC6CF6"/>
    <w:rsid w:val="00AE0075"/>
    <w:rsid w:val="00AF47E6"/>
    <w:rsid w:val="00B010C2"/>
    <w:rsid w:val="00B032F1"/>
    <w:rsid w:val="00B05D83"/>
    <w:rsid w:val="00B43C31"/>
    <w:rsid w:val="00B45B73"/>
    <w:rsid w:val="00B53BA7"/>
    <w:rsid w:val="00B541ED"/>
    <w:rsid w:val="00B836D1"/>
    <w:rsid w:val="00B836E8"/>
    <w:rsid w:val="00B85D3E"/>
    <w:rsid w:val="00B94588"/>
    <w:rsid w:val="00BB056A"/>
    <w:rsid w:val="00BB6F8C"/>
    <w:rsid w:val="00BD7B24"/>
    <w:rsid w:val="00BE2F3A"/>
    <w:rsid w:val="00BE3A38"/>
    <w:rsid w:val="00BE3DA2"/>
    <w:rsid w:val="00BF2C89"/>
    <w:rsid w:val="00C03055"/>
    <w:rsid w:val="00C04B05"/>
    <w:rsid w:val="00C33247"/>
    <w:rsid w:val="00C412F9"/>
    <w:rsid w:val="00C53150"/>
    <w:rsid w:val="00C615E1"/>
    <w:rsid w:val="00CA427F"/>
    <w:rsid w:val="00CB08DF"/>
    <w:rsid w:val="00CB5E93"/>
    <w:rsid w:val="00CC21A3"/>
    <w:rsid w:val="00CE1E13"/>
    <w:rsid w:val="00CE1E34"/>
    <w:rsid w:val="00CF6E1D"/>
    <w:rsid w:val="00D26462"/>
    <w:rsid w:val="00D27120"/>
    <w:rsid w:val="00D449A4"/>
    <w:rsid w:val="00D813DD"/>
    <w:rsid w:val="00D83D7D"/>
    <w:rsid w:val="00D8712C"/>
    <w:rsid w:val="00D9030F"/>
    <w:rsid w:val="00DC3376"/>
    <w:rsid w:val="00DD3B69"/>
    <w:rsid w:val="00DE2030"/>
    <w:rsid w:val="00DE2572"/>
    <w:rsid w:val="00DE51D2"/>
    <w:rsid w:val="00DF0D84"/>
    <w:rsid w:val="00E02AFD"/>
    <w:rsid w:val="00E03370"/>
    <w:rsid w:val="00E0723A"/>
    <w:rsid w:val="00E33390"/>
    <w:rsid w:val="00E430F2"/>
    <w:rsid w:val="00E56BAB"/>
    <w:rsid w:val="00E65C9D"/>
    <w:rsid w:val="00E70B1A"/>
    <w:rsid w:val="00E71418"/>
    <w:rsid w:val="00E821B9"/>
    <w:rsid w:val="00E83AB6"/>
    <w:rsid w:val="00EE5805"/>
    <w:rsid w:val="00F01A9E"/>
    <w:rsid w:val="00F4061F"/>
    <w:rsid w:val="00F55DDB"/>
    <w:rsid w:val="00F70783"/>
    <w:rsid w:val="00F72E63"/>
    <w:rsid w:val="00F7359C"/>
    <w:rsid w:val="00F76840"/>
    <w:rsid w:val="00F825C5"/>
    <w:rsid w:val="00FC07EB"/>
    <w:rsid w:val="00FC20E4"/>
    <w:rsid w:val="00FC6868"/>
    <w:rsid w:val="00FD43FB"/>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9882D"/>
  <w15:chartTrackingRefBased/>
  <w15:docId w15:val="{64AC2CC5-7C42-478E-8661-1CC186B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FFSHeading">
    <w:name w:val="FFSHeading"/>
    <w:basedOn w:val="Normal"/>
    <w:rsid w:val="00DE51D2"/>
    <w:pPr>
      <w:shd w:val="clear" w:color="auto" w:fill="9966FF"/>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ree\Downloads\Lab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Lab_Report_Template</Template>
  <TotalTime>74</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Laboratory Report Template</vt:lpstr>
    </vt:vector>
  </TitlesOfParts>
  <Manager>Dan Jansen</Manager>
  <Company>Curriculum for Agricultural Science Education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Report Template</dc:title>
  <dc:subject>FSS - Lab Report Template</dc:subject>
  <dc:creator>Ty Pree</dc:creator>
  <cp:keywords/>
  <dc:description/>
  <cp:lastModifiedBy>Ty Pree</cp:lastModifiedBy>
  <cp:revision>6</cp:revision>
  <cp:lastPrinted>2014-03-03T22:17:00Z</cp:lastPrinted>
  <dcterms:created xsi:type="dcterms:W3CDTF">2018-02-01T14:57:00Z</dcterms:created>
  <dcterms:modified xsi:type="dcterms:W3CDTF">2018-02-02T15:55:00Z</dcterms:modified>
</cp:coreProperties>
</file>