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4B80" w14:textId="77777777" w:rsidR="00C47C4B" w:rsidRDefault="00C47C4B" w:rsidP="00C47C4B">
      <w:pPr>
        <w:jc w:val="center"/>
      </w:pPr>
    </w:p>
    <w:p w14:paraId="2379062C" w14:textId="4D81EA7B" w:rsidR="00C47C4B" w:rsidRDefault="00C47C4B" w:rsidP="00C47C4B">
      <w:pPr>
        <w:jc w:val="center"/>
      </w:pPr>
      <w:r>
        <w:t xml:space="preserve">ATI Real Life Student Packet </w:t>
      </w:r>
    </w:p>
    <w:p w14:paraId="74EE8B24" w14:textId="201BAB12" w:rsidR="00C47C4B" w:rsidRDefault="00C47C4B" w:rsidP="00C47C4B">
      <w:pPr>
        <w:jc w:val="center"/>
      </w:pPr>
      <w:r>
        <w:t xml:space="preserve">N201 Nursing Care of Special Populations </w:t>
      </w:r>
    </w:p>
    <w:p w14:paraId="7E5CD704" w14:textId="04FE10FE" w:rsidR="00C47C4B" w:rsidRDefault="00C47C4B" w:rsidP="00C47C4B">
      <w:pPr>
        <w:jc w:val="center"/>
      </w:pPr>
      <w:r>
        <w:t>202</w:t>
      </w:r>
      <w:r w:rsidR="00660F43">
        <w:t>3</w:t>
      </w:r>
    </w:p>
    <w:p w14:paraId="4AB1A6DE" w14:textId="60875CEB" w:rsidR="00C47C4B" w:rsidRDefault="00C47C4B" w:rsidP="00C47C4B">
      <w:pPr>
        <w:spacing w:line="360" w:lineRule="auto"/>
      </w:pPr>
      <w:r>
        <w:t>Student Name: _</w:t>
      </w:r>
      <w:r w:rsidR="00535058">
        <w:t>Natali Ricks</w:t>
      </w:r>
      <w:r>
        <w:t>_______________________</w:t>
      </w:r>
    </w:p>
    <w:p w14:paraId="1C5B7A94" w14:textId="7F1B09DC" w:rsidR="00C47C4B" w:rsidRDefault="00C47C4B" w:rsidP="00C47C4B">
      <w:pPr>
        <w:spacing w:line="360" w:lineRule="auto"/>
      </w:pPr>
      <w:r>
        <w:t>ATI Scenario: _______</w:t>
      </w:r>
      <w:r w:rsidR="00535058">
        <w:t>Major Depressive Disorder</w:t>
      </w:r>
      <w:r>
        <w:t>_______________</w:t>
      </w:r>
    </w:p>
    <w:p w14:paraId="7C7A30C4" w14:textId="77777777" w:rsidR="00C47C4B" w:rsidRDefault="00C47C4B" w:rsidP="00C47C4B">
      <w:pPr>
        <w:jc w:val="center"/>
        <w:rPr>
          <w:b/>
          <w:bCs/>
          <w:u w:val="single"/>
        </w:rPr>
      </w:pPr>
      <w:r>
        <w:rPr>
          <w:b/>
          <w:bCs/>
          <w:u w:val="single"/>
        </w:rPr>
        <w:t>To Be Completed Before the Simulation</w:t>
      </w:r>
      <w:r w:rsidRPr="00E351AC">
        <w:rPr>
          <w:b/>
          <w:bCs/>
          <w:u w:val="single"/>
        </w:rPr>
        <w:t xml:space="preserve"> </w:t>
      </w:r>
    </w:p>
    <w:p w14:paraId="76ADC776" w14:textId="77777777" w:rsidR="00C47C4B" w:rsidRPr="00E351AC" w:rsidRDefault="00C47C4B" w:rsidP="00C47C4B">
      <w:pPr>
        <w:jc w:val="center"/>
        <w:rPr>
          <w:b/>
          <w:bCs/>
          <w:sz w:val="22"/>
          <w:szCs w:val="22"/>
          <w:u w:val="single"/>
        </w:rPr>
      </w:pPr>
    </w:p>
    <w:p w14:paraId="03C9E83E" w14:textId="0C30B972" w:rsidR="00C47C4B" w:rsidRPr="00B26D30" w:rsidRDefault="00C47C4B" w:rsidP="00C47C4B">
      <w:pPr>
        <w:spacing w:after="60"/>
        <w:rPr>
          <w:bCs/>
          <w:sz w:val="22"/>
          <w:szCs w:val="22"/>
        </w:rPr>
      </w:pPr>
      <w:r w:rsidRPr="00B26D30">
        <w:rPr>
          <w:b/>
          <w:sz w:val="22"/>
          <w:szCs w:val="22"/>
        </w:rPr>
        <w:t>*</w:t>
      </w:r>
      <w:r>
        <w:rPr>
          <w:bCs/>
          <w:sz w:val="22"/>
          <w:szCs w:val="22"/>
        </w:rPr>
        <w:t>Blue</w:t>
      </w:r>
      <w:r w:rsidRPr="00B26D30">
        <w:rPr>
          <w:bCs/>
          <w:sz w:val="22"/>
          <w:szCs w:val="22"/>
        </w:rPr>
        <w:t xml:space="preserve"> </w:t>
      </w:r>
      <w:r>
        <w:rPr>
          <w:bCs/>
          <w:sz w:val="22"/>
          <w:szCs w:val="22"/>
        </w:rPr>
        <w:t>b</w:t>
      </w:r>
      <w:r w:rsidRPr="00B26D30">
        <w:rPr>
          <w:bCs/>
          <w:sz w:val="22"/>
          <w:szCs w:val="22"/>
        </w:rPr>
        <w:t xml:space="preserve">oxes should be </w:t>
      </w:r>
      <w:r>
        <w:rPr>
          <w:bCs/>
          <w:sz w:val="22"/>
          <w:szCs w:val="22"/>
        </w:rPr>
        <w:t xml:space="preserve">completed using </w:t>
      </w:r>
      <w:r w:rsidRPr="00B26D30">
        <w:rPr>
          <w:bCs/>
          <w:sz w:val="22"/>
          <w:szCs w:val="22"/>
        </w:rPr>
        <w:t>textbook information</w:t>
      </w:r>
      <w:r>
        <w:rPr>
          <w:bCs/>
          <w:sz w:val="22"/>
          <w:szCs w:val="22"/>
        </w:rPr>
        <w:t>. W</w:t>
      </w:r>
      <w:r w:rsidRPr="00B26D30">
        <w:rPr>
          <w:bCs/>
          <w:sz w:val="22"/>
          <w:szCs w:val="22"/>
        </w:rPr>
        <w:t xml:space="preserve">hat </w:t>
      </w:r>
      <w:r>
        <w:rPr>
          <w:bCs/>
          <w:sz w:val="22"/>
          <w:szCs w:val="22"/>
        </w:rPr>
        <w:t xml:space="preserve">do </w:t>
      </w:r>
      <w:r w:rsidRPr="00B26D30">
        <w:rPr>
          <w:bCs/>
          <w:sz w:val="22"/>
          <w:szCs w:val="22"/>
        </w:rPr>
        <w:t>you expect to find</w:t>
      </w:r>
      <w:r>
        <w:rPr>
          <w:bCs/>
          <w:sz w:val="22"/>
          <w:szCs w:val="22"/>
        </w:rPr>
        <w:t>?</w:t>
      </w:r>
      <w:r w:rsidRPr="00B26D30">
        <w:rPr>
          <w:bCs/>
          <w:sz w:val="22"/>
          <w:szCs w:val="22"/>
        </w:rPr>
        <w:t xml:space="preserve"> </w:t>
      </w:r>
      <w:r>
        <w:rPr>
          <w:bCs/>
          <w:sz w:val="22"/>
          <w:szCs w:val="22"/>
        </w:rPr>
        <w:t>This information should be collected before you start the ATI simulation</w:t>
      </w:r>
      <w:r w:rsidR="007E464F">
        <w:rPr>
          <w:bCs/>
          <w:sz w:val="22"/>
          <w:szCs w:val="22"/>
        </w:rPr>
        <w:t>*</w:t>
      </w:r>
    </w:p>
    <w:p w14:paraId="73DF3510" w14:textId="17F3D635" w:rsidR="00C47C4B" w:rsidRDefault="00C47C4B" w:rsidP="00C47C4B">
      <w:pPr>
        <w:spacing w:line="276" w:lineRule="auto"/>
      </w:pPr>
      <w:r>
        <w:t>Medical Diagnosis: ____</w:t>
      </w:r>
      <w:r w:rsidR="00535058">
        <w:t>Major Depressive Disorder</w:t>
      </w:r>
      <w:r>
        <w:t>_______________</w:t>
      </w:r>
    </w:p>
    <w:p w14:paraId="55039CE6" w14:textId="77777777" w:rsidR="00C47C4B" w:rsidRPr="00E351AC" w:rsidRDefault="00C47C4B" w:rsidP="00C47C4B">
      <w:pPr>
        <w:spacing w:line="276" w:lineRule="auto"/>
        <w:jc w:val="center"/>
        <w:rPr>
          <w:sz w:val="12"/>
          <w:szCs w:val="12"/>
          <w:u w:val="single"/>
        </w:rPr>
      </w:pPr>
    </w:p>
    <w:p w14:paraId="06A70796" w14:textId="1E99F56B" w:rsidR="00C47C4B" w:rsidRPr="007E464F" w:rsidRDefault="00C47C4B" w:rsidP="007E464F">
      <w:pPr>
        <w:spacing w:line="276" w:lineRule="auto"/>
        <w:rPr>
          <w:b/>
          <w:sz w:val="20"/>
        </w:rPr>
      </w:pPr>
      <w:r w:rsidRPr="000B58F2">
        <w:rPr>
          <w:b/>
          <w:sz w:val="20"/>
        </w:rPr>
        <w:t xml:space="preserve">NCLEX IV </w:t>
      </w:r>
      <w:r w:rsidRPr="000B58F2">
        <w:rPr>
          <w:i/>
          <w:sz w:val="20"/>
        </w:rPr>
        <w:t>(8)</w:t>
      </w:r>
      <w:r w:rsidRPr="000B58F2">
        <w:rPr>
          <w:b/>
          <w:sz w:val="20"/>
        </w:rPr>
        <w:t>:  Physiological Integrity</w:t>
      </w:r>
      <w:r w:rsidRPr="000B58F2">
        <w:rPr>
          <w:sz w:val="20"/>
        </w:rPr>
        <w:t>/</w:t>
      </w:r>
      <w:r w:rsidRPr="000B58F2">
        <w:rPr>
          <w:b/>
          <w:sz w:val="20"/>
        </w:rPr>
        <w:t xml:space="preserve">Physiological Adaptation </w:t>
      </w:r>
      <w:r w:rsidRPr="000B58F2">
        <w:rPr>
          <w:b/>
          <w:sz w:val="20"/>
        </w:rPr>
        <w:tab/>
        <w:t xml:space="preserve">         NCLEX IV </w:t>
      </w:r>
      <w:r w:rsidRPr="000B58F2">
        <w:rPr>
          <w:i/>
          <w:sz w:val="20"/>
        </w:rPr>
        <w:t>(7)</w:t>
      </w:r>
      <w:r w:rsidRPr="000B58F2">
        <w:rPr>
          <w:b/>
          <w:sz w:val="20"/>
        </w:rPr>
        <w:t>:</w:t>
      </w:r>
      <w:r w:rsidR="007E464F">
        <w:rPr>
          <w:b/>
          <w:sz w:val="20"/>
        </w:rPr>
        <w:t xml:space="preserve"> </w:t>
      </w:r>
      <w:r w:rsidRPr="000B58F2">
        <w:rPr>
          <w:b/>
          <w:sz w:val="20"/>
        </w:rPr>
        <w:t>Reduction of Risk</w:t>
      </w:r>
    </w:p>
    <w:tbl>
      <w:tblPr>
        <w:tblStyle w:val="TableGrid"/>
        <w:tblW w:w="0" w:type="auto"/>
        <w:tblInd w:w="480" w:type="dxa"/>
        <w:tblLook w:val="04A0" w:firstRow="1" w:lastRow="0" w:firstColumn="1" w:lastColumn="0" w:noHBand="0" w:noVBand="1"/>
      </w:tblPr>
      <w:tblGrid>
        <w:gridCol w:w="4856"/>
        <w:gridCol w:w="379"/>
        <w:gridCol w:w="5075"/>
      </w:tblGrid>
      <w:tr w:rsidR="00C47C4B" w14:paraId="13C58D2F" w14:textId="77777777" w:rsidTr="00660F43">
        <w:trPr>
          <w:trHeight w:val="6804"/>
        </w:trPr>
        <w:tc>
          <w:tcPr>
            <w:tcW w:w="6319" w:type="dxa"/>
            <w:shd w:val="clear" w:color="auto" w:fill="DBE5F1" w:themeFill="accent1" w:themeFillTint="33"/>
          </w:tcPr>
          <w:p w14:paraId="50DACBC6" w14:textId="77777777" w:rsidR="00C47C4B" w:rsidRDefault="00C47C4B" w:rsidP="00102833">
            <w:pPr>
              <w:jc w:val="center"/>
              <w:rPr>
                <w:u w:val="single"/>
              </w:rPr>
            </w:pPr>
            <w:r>
              <w:rPr>
                <w:u w:val="single"/>
              </w:rPr>
              <w:t>Anatomy and Physiology</w:t>
            </w:r>
          </w:p>
          <w:p w14:paraId="74C8534D" w14:textId="77777777" w:rsidR="00C47C4B" w:rsidRDefault="00C47C4B" w:rsidP="00102833">
            <w:pPr>
              <w:jc w:val="center"/>
            </w:pPr>
            <w:r>
              <w:rPr>
                <w:u w:val="single"/>
              </w:rPr>
              <w:t>Normal Structures</w:t>
            </w:r>
          </w:p>
          <w:p w14:paraId="4430B226" w14:textId="49C23DD6" w:rsidR="00C47C4B" w:rsidRDefault="006F6115" w:rsidP="00102833">
            <w:r>
              <w:t>The brain is composed of 3 parts, the cerebrum, cerebellum, and brainstem. It has 4 lobes, the frontal, parietal, occipital, and temporal. It has deep structures such as the hypothalamus (plays a role in behavior control and hunger, thirst, and sleep). The limbic system is another deep structure that is the center of our emotions, learning, and memory. Within the limbic system is the hypothalamus, amygdala (emotional reactions), and the hippocampus (memory). In depression the structures that play a significant role are the amygdala, thalamus, and hippocampus. Activity in the amygdala is increased when someone is depressed. The hippocampus plays a key role in processing long-term memory. The hippocampus is smaller in some depressed people.</w:t>
            </w:r>
          </w:p>
          <w:p w14:paraId="1B2F3B57" w14:textId="77777777" w:rsidR="00C47C4B" w:rsidRDefault="00C47C4B" w:rsidP="00102833"/>
          <w:p w14:paraId="7E0442C8" w14:textId="77777777" w:rsidR="00C47C4B" w:rsidRDefault="00C47C4B" w:rsidP="00102833"/>
          <w:p w14:paraId="0482EC1E" w14:textId="77777777" w:rsidR="00C47C4B" w:rsidRDefault="00C47C4B" w:rsidP="00102833"/>
          <w:p w14:paraId="2DA8FF4F" w14:textId="77777777" w:rsidR="00C47C4B" w:rsidRDefault="00C47C4B" w:rsidP="00102833"/>
          <w:p w14:paraId="47574D52" w14:textId="77777777" w:rsidR="00C47C4B" w:rsidRDefault="00C47C4B" w:rsidP="00102833"/>
          <w:p w14:paraId="7B3E1189" w14:textId="77777777" w:rsidR="00C47C4B" w:rsidRDefault="00C47C4B" w:rsidP="00102833"/>
          <w:p w14:paraId="1733B14E" w14:textId="77777777" w:rsidR="00C47C4B" w:rsidRDefault="00C47C4B" w:rsidP="00102833"/>
          <w:p w14:paraId="015BF47B" w14:textId="77777777" w:rsidR="00C47C4B" w:rsidRDefault="00C47C4B" w:rsidP="00102833"/>
          <w:p w14:paraId="14CAA450" w14:textId="088E301B" w:rsidR="00C47C4B" w:rsidRDefault="00C47C4B" w:rsidP="00102833"/>
        </w:tc>
        <w:tc>
          <w:tcPr>
            <w:tcW w:w="450" w:type="dxa"/>
            <w:tcBorders>
              <w:top w:val="nil"/>
            </w:tcBorders>
          </w:tcPr>
          <w:p w14:paraId="3D0E4750" w14:textId="77777777" w:rsidR="00C47C4B" w:rsidRDefault="00C47C4B" w:rsidP="00102833"/>
        </w:tc>
        <w:tc>
          <w:tcPr>
            <w:tcW w:w="6542" w:type="dxa"/>
            <w:shd w:val="clear" w:color="auto" w:fill="DBE5F1" w:themeFill="accent1" w:themeFillTint="33"/>
          </w:tcPr>
          <w:p w14:paraId="094AC8E5" w14:textId="77777777" w:rsidR="00C47C4B" w:rsidRDefault="00C47C4B" w:rsidP="00102833">
            <w:pPr>
              <w:jc w:val="center"/>
              <w:rPr>
                <w:u w:val="single"/>
              </w:rPr>
            </w:pPr>
            <w:r w:rsidRPr="00A21665">
              <w:rPr>
                <w:u w:val="single"/>
              </w:rPr>
              <w:t>Pathophysiology of Disease</w:t>
            </w:r>
          </w:p>
          <w:p w14:paraId="302EE26A" w14:textId="77777777" w:rsidR="00596C5E" w:rsidRDefault="00596C5E" w:rsidP="00102833">
            <w:pPr>
              <w:jc w:val="center"/>
              <w:rPr>
                <w:u w:val="single"/>
              </w:rPr>
            </w:pPr>
          </w:p>
          <w:p w14:paraId="456FC4C9" w14:textId="4D4F2DF3" w:rsidR="00596C5E" w:rsidRPr="00596C5E" w:rsidRDefault="00535058" w:rsidP="00535058">
            <w:r>
              <w:t xml:space="preserve">Major depressive disorder is characterized by depressed mood, diminished interests, impaired cognitive function, and disturbed sleep or decreased appetite. Occurs due to environmental factors such as sexual, physical, or emotional abuse during childhood. It’s associated with alterations in the regional brain volumes, especially with the hippocampus. They can experience loss of interest or decreased pleasure in usual activities. These are symptoms that are present for at least 2 weeks, have no history of manic behavior, and are not related to substance use. </w:t>
            </w:r>
          </w:p>
          <w:p w14:paraId="1C7F6315" w14:textId="77777777" w:rsidR="00596C5E" w:rsidRPr="00596C5E" w:rsidRDefault="00596C5E" w:rsidP="00102833">
            <w:pPr>
              <w:jc w:val="center"/>
            </w:pPr>
          </w:p>
          <w:p w14:paraId="15ED4D69" w14:textId="77777777" w:rsidR="00596C5E" w:rsidRPr="00596C5E" w:rsidRDefault="00596C5E" w:rsidP="00102833">
            <w:pPr>
              <w:jc w:val="center"/>
            </w:pPr>
          </w:p>
          <w:p w14:paraId="0B1D166B" w14:textId="77777777" w:rsidR="00596C5E" w:rsidRPr="00596C5E" w:rsidRDefault="00596C5E" w:rsidP="00102833">
            <w:pPr>
              <w:jc w:val="center"/>
            </w:pPr>
          </w:p>
          <w:p w14:paraId="54C342CC" w14:textId="77777777" w:rsidR="00596C5E" w:rsidRPr="00596C5E" w:rsidRDefault="00596C5E" w:rsidP="00102833">
            <w:pPr>
              <w:jc w:val="center"/>
            </w:pPr>
          </w:p>
          <w:p w14:paraId="6096D94A" w14:textId="77777777" w:rsidR="00596C5E" w:rsidRPr="00596C5E" w:rsidRDefault="00596C5E" w:rsidP="00102833">
            <w:pPr>
              <w:jc w:val="center"/>
            </w:pPr>
          </w:p>
          <w:p w14:paraId="1FEBB02B" w14:textId="77777777" w:rsidR="00596C5E" w:rsidRPr="00596C5E" w:rsidRDefault="00596C5E" w:rsidP="00102833">
            <w:pPr>
              <w:jc w:val="center"/>
            </w:pPr>
          </w:p>
          <w:p w14:paraId="2D6884C0" w14:textId="77777777" w:rsidR="00596C5E" w:rsidRPr="00596C5E" w:rsidRDefault="00596C5E" w:rsidP="00102833">
            <w:pPr>
              <w:jc w:val="center"/>
            </w:pPr>
          </w:p>
          <w:p w14:paraId="67D28F04" w14:textId="1ECF7602" w:rsidR="00596C5E" w:rsidRPr="00596C5E" w:rsidRDefault="00596C5E" w:rsidP="00102833">
            <w:pPr>
              <w:jc w:val="center"/>
            </w:pPr>
          </w:p>
        </w:tc>
      </w:tr>
    </w:tbl>
    <w:p w14:paraId="36E207D7" w14:textId="77777777" w:rsidR="004767C0" w:rsidRDefault="004767C0" w:rsidP="00583025">
      <w:pPr>
        <w:jc w:val="center"/>
        <w:rPr>
          <w:b/>
          <w:bCs/>
          <w:u w:val="single"/>
        </w:rPr>
      </w:pPr>
    </w:p>
    <w:p w14:paraId="57492929" w14:textId="77777777" w:rsidR="004767C0" w:rsidRDefault="004767C0">
      <w:pPr>
        <w:spacing w:after="200" w:line="276" w:lineRule="auto"/>
        <w:rPr>
          <w:b/>
          <w:bCs/>
          <w:u w:val="single"/>
        </w:rPr>
      </w:pPr>
      <w:r>
        <w:rPr>
          <w:b/>
          <w:bCs/>
          <w:u w:val="single"/>
        </w:rPr>
        <w:br w:type="page"/>
      </w:r>
    </w:p>
    <w:p w14:paraId="1CC5F9CD" w14:textId="18538605" w:rsidR="00C47C4B" w:rsidRPr="00583025" w:rsidRDefault="00583025" w:rsidP="00583025">
      <w:pPr>
        <w:jc w:val="center"/>
        <w:rPr>
          <w:b/>
          <w:bCs/>
          <w:u w:val="single"/>
        </w:rPr>
      </w:pPr>
      <w:r>
        <w:rPr>
          <w:b/>
          <w:bCs/>
          <w:u w:val="single"/>
        </w:rPr>
        <w:lastRenderedPageBreak/>
        <w:t>To Be Completed Before the Simulation</w:t>
      </w:r>
      <w:r w:rsidRPr="00E351AC">
        <w:rPr>
          <w:b/>
          <w:bCs/>
          <w:u w:val="single"/>
        </w:rPr>
        <w:t xml:space="preserve"> </w:t>
      </w:r>
    </w:p>
    <w:p w14:paraId="058F1B97" w14:textId="4A8E415C" w:rsidR="00F04CF5" w:rsidRDefault="00F04CF5">
      <w:pPr>
        <w:spacing w:after="200" w:line="276" w:lineRule="auto"/>
      </w:pPr>
      <w:r>
        <w:t>Anticipated Patient Problem:</w:t>
      </w:r>
      <w:r w:rsidR="00596C5E">
        <w:tab/>
      </w:r>
      <w:r w:rsidR="00535058">
        <w:t xml:space="preserve">Risk for suicide </w:t>
      </w:r>
    </w:p>
    <w:p w14:paraId="2F1D456A" w14:textId="050195A4" w:rsidR="00F04CF5" w:rsidRDefault="00F04CF5">
      <w:pPr>
        <w:spacing w:after="200" w:line="276" w:lineRule="auto"/>
      </w:pPr>
      <w:r>
        <w:t>Goal 1:</w:t>
      </w:r>
      <w:r w:rsidR="00535058">
        <w:t xml:space="preserve"> PT will not verbalize any suicidal thoughts during my time of care.</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F04CF5" w14:paraId="1C858740" w14:textId="77777777" w:rsidTr="004767C0">
        <w:trPr>
          <w:trHeight w:val="464"/>
        </w:trPr>
        <w:tc>
          <w:tcPr>
            <w:tcW w:w="5287" w:type="dxa"/>
            <w:vAlign w:val="center"/>
          </w:tcPr>
          <w:p w14:paraId="7233894C" w14:textId="77777777" w:rsidR="00F04CF5" w:rsidRPr="00520AFE" w:rsidRDefault="00F04CF5" w:rsidP="00583025">
            <w:pPr>
              <w:jc w:val="center"/>
              <w:rPr>
                <w:b/>
                <w:bCs/>
              </w:rPr>
            </w:pPr>
            <w:r w:rsidRPr="00520AFE">
              <w:rPr>
                <w:b/>
                <w:bCs/>
              </w:rPr>
              <w:t>Relevant Assessments</w:t>
            </w:r>
          </w:p>
          <w:p w14:paraId="3E27109C" w14:textId="77777777" w:rsidR="00F04CF5" w:rsidRDefault="00F04CF5" w:rsidP="00583025">
            <w:pPr>
              <w:jc w:val="center"/>
            </w:pPr>
          </w:p>
          <w:p w14:paraId="7BB50F01" w14:textId="77777777" w:rsidR="00F04CF5" w:rsidRDefault="00F04CF5" w:rsidP="00583025">
            <w:pPr>
              <w:jc w:val="center"/>
            </w:pPr>
            <w:r>
              <w:t>(Prework) What assessments pertain to your patient’s problem? Include timeframes</w:t>
            </w:r>
          </w:p>
          <w:p w14:paraId="6C0D8D80" w14:textId="77777777" w:rsidR="00F04CF5" w:rsidRDefault="00F04CF5" w:rsidP="00583025">
            <w:pPr>
              <w:jc w:val="center"/>
            </w:pPr>
          </w:p>
        </w:tc>
        <w:tc>
          <w:tcPr>
            <w:tcW w:w="5287" w:type="dxa"/>
            <w:vAlign w:val="center"/>
          </w:tcPr>
          <w:p w14:paraId="5EFA5651" w14:textId="77777777" w:rsidR="00F04CF5" w:rsidRPr="00520AFE" w:rsidRDefault="00F04CF5" w:rsidP="00583025">
            <w:pPr>
              <w:jc w:val="center"/>
              <w:rPr>
                <w:b/>
                <w:bCs/>
              </w:rPr>
            </w:pPr>
            <w:r w:rsidRPr="00520AFE">
              <w:rPr>
                <w:b/>
                <w:bCs/>
              </w:rPr>
              <w:t>Multidisciplinary Team Intervention</w:t>
            </w:r>
          </w:p>
          <w:p w14:paraId="44CE5424" w14:textId="77777777" w:rsidR="00F04CF5" w:rsidRDefault="00F04CF5" w:rsidP="00583025">
            <w:pPr>
              <w:jc w:val="center"/>
            </w:pPr>
          </w:p>
          <w:p w14:paraId="3A7EC670" w14:textId="77777777" w:rsidR="00F04CF5" w:rsidRDefault="00F04CF5" w:rsidP="00583025">
            <w:pPr>
              <w:jc w:val="center"/>
            </w:pPr>
            <w:r>
              <w:t>(Prework) What will you do if your assessment is abnormal?</w:t>
            </w:r>
          </w:p>
          <w:p w14:paraId="2C8F9CF7" w14:textId="77777777" w:rsidR="00F04CF5" w:rsidRDefault="00F04CF5" w:rsidP="00583025">
            <w:pPr>
              <w:jc w:val="center"/>
            </w:pPr>
          </w:p>
        </w:tc>
      </w:tr>
      <w:tr w:rsidR="00F04CF5" w14:paraId="0D5B452B" w14:textId="77777777" w:rsidTr="004767C0">
        <w:trPr>
          <w:trHeight w:val="1138"/>
        </w:trPr>
        <w:tc>
          <w:tcPr>
            <w:tcW w:w="5287" w:type="dxa"/>
            <w:vAlign w:val="center"/>
          </w:tcPr>
          <w:p w14:paraId="49A25BB8" w14:textId="5A9A8661" w:rsidR="00F04CF5" w:rsidRDefault="00535058" w:rsidP="00583025">
            <w:pPr>
              <w:jc w:val="center"/>
            </w:pPr>
            <w:r>
              <w:t>Assess thoughts of suicide q2hrs.</w:t>
            </w:r>
          </w:p>
        </w:tc>
        <w:tc>
          <w:tcPr>
            <w:tcW w:w="5287" w:type="dxa"/>
            <w:vAlign w:val="center"/>
          </w:tcPr>
          <w:p w14:paraId="74A587E5" w14:textId="6CA8981B" w:rsidR="00F04CF5" w:rsidRDefault="007E272F" w:rsidP="00583025">
            <w:pPr>
              <w:jc w:val="center"/>
            </w:pPr>
            <w:r>
              <w:t>Implement suicide precautions during my time of care.</w:t>
            </w:r>
          </w:p>
        </w:tc>
      </w:tr>
      <w:tr w:rsidR="00F04CF5" w14:paraId="4C413C9B" w14:textId="77777777" w:rsidTr="004767C0">
        <w:trPr>
          <w:trHeight w:val="1143"/>
        </w:trPr>
        <w:tc>
          <w:tcPr>
            <w:tcW w:w="5287" w:type="dxa"/>
            <w:vAlign w:val="center"/>
          </w:tcPr>
          <w:p w14:paraId="01794889" w14:textId="4322614B" w:rsidR="00F04CF5" w:rsidRDefault="00535058" w:rsidP="00583025">
            <w:pPr>
              <w:jc w:val="center"/>
            </w:pPr>
            <w:r>
              <w:t>Assess patients support system during my time of care.</w:t>
            </w:r>
          </w:p>
        </w:tc>
        <w:tc>
          <w:tcPr>
            <w:tcW w:w="5287" w:type="dxa"/>
            <w:vAlign w:val="center"/>
          </w:tcPr>
          <w:p w14:paraId="24E04EF1" w14:textId="6F3D1E0D" w:rsidR="00F04CF5" w:rsidRDefault="007E272F" w:rsidP="00583025">
            <w:pPr>
              <w:jc w:val="center"/>
            </w:pPr>
            <w:r>
              <w:t>Encourage support groups during my time of care.</w:t>
            </w:r>
          </w:p>
        </w:tc>
      </w:tr>
      <w:tr w:rsidR="00F04CF5" w14:paraId="0DC6BF6B" w14:textId="77777777" w:rsidTr="004767C0">
        <w:trPr>
          <w:trHeight w:val="1143"/>
        </w:trPr>
        <w:tc>
          <w:tcPr>
            <w:tcW w:w="5287" w:type="dxa"/>
            <w:vAlign w:val="center"/>
          </w:tcPr>
          <w:p w14:paraId="7DBEEF78" w14:textId="18BC76AC" w:rsidR="00F04CF5" w:rsidRDefault="00535058" w:rsidP="00583025">
            <w:pPr>
              <w:jc w:val="center"/>
            </w:pPr>
            <w:r>
              <w:t xml:space="preserve">Assess </w:t>
            </w:r>
            <w:r w:rsidR="007E272F">
              <w:t xml:space="preserve">lack of motivation q shift. </w:t>
            </w:r>
          </w:p>
        </w:tc>
        <w:tc>
          <w:tcPr>
            <w:tcW w:w="5287" w:type="dxa"/>
            <w:vAlign w:val="center"/>
          </w:tcPr>
          <w:p w14:paraId="20F5B8FF" w14:textId="5AAE4282" w:rsidR="00F04CF5" w:rsidRDefault="007E272F" w:rsidP="00583025">
            <w:pPr>
              <w:jc w:val="center"/>
            </w:pPr>
            <w:r>
              <w:t xml:space="preserve">Encourage </w:t>
            </w:r>
            <w:proofErr w:type="spellStart"/>
            <w:r>
              <w:t>pt</w:t>
            </w:r>
            <w:proofErr w:type="spellEnd"/>
            <w:r>
              <w:t xml:space="preserve"> to express feelings and establish rapport during my time of care.</w:t>
            </w:r>
          </w:p>
        </w:tc>
      </w:tr>
      <w:tr w:rsidR="00F04CF5" w14:paraId="45E166DE" w14:textId="77777777" w:rsidTr="004767C0">
        <w:trPr>
          <w:trHeight w:val="1138"/>
        </w:trPr>
        <w:tc>
          <w:tcPr>
            <w:tcW w:w="5287" w:type="dxa"/>
            <w:vAlign w:val="center"/>
          </w:tcPr>
          <w:p w14:paraId="1CAA28DD" w14:textId="7E0CB8D1" w:rsidR="00F04CF5" w:rsidRDefault="007E272F" w:rsidP="00583025">
            <w:pPr>
              <w:jc w:val="center"/>
            </w:pPr>
            <w:r>
              <w:t>Assess s/</w:t>
            </w:r>
            <w:proofErr w:type="spellStart"/>
            <w:r>
              <w:t>sx</w:t>
            </w:r>
            <w:proofErr w:type="spellEnd"/>
            <w:r>
              <w:t xml:space="preserve"> of hopelessness during my time of care.</w:t>
            </w:r>
          </w:p>
        </w:tc>
        <w:tc>
          <w:tcPr>
            <w:tcW w:w="5287" w:type="dxa"/>
            <w:vAlign w:val="center"/>
          </w:tcPr>
          <w:p w14:paraId="46EE7A94" w14:textId="75B65C48" w:rsidR="00F04CF5" w:rsidRDefault="007E272F" w:rsidP="00583025">
            <w:pPr>
              <w:jc w:val="center"/>
            </w:pPr>
            <w:r>
              <w:t>Administer antidepressants as ordered.</w:t>
            </w:r>
          </w:p>
        </w:tc>
      </w:tr>
      <w:tr w:rsidR="00F04CF5" w14:paraId="281987AB" w14:textId="77777777" w:rsidTr="004767C0">
        <w:trPr>
          <w:trHeight w:val="1143"/>
        </w:trPr>
        <w:tc>
          <w:tcPr>
            <w:tcW w:w="5287" w:type="dxa"/>
            <w:vAlign w:val="center"/>
          </w:tcPr>
          <w:p w14:paraId="73342A16" w14:textId="4CF37CAF" w:rsidR="00F04CF5" w:rsidRDefault="007E272F" w:rsidP="00583025">
            <w:pPr>
              <w:jc w:val="center"/>
            </w:pPr>
            <w:r>
              <w:t xml:space="preserve">Assess precipitating factors of suicide </w:t>
            </w:r>
            <w:proofErr w:type="spellStart"/>
            <w:r>
              <w:t>qshift</w:t>
            </w:r>
            <w:proofErr w:type="spellEnd"/>
            <w:r>
              <w:t>.</w:t>
            </w:r>
          </w:p>
        </w:tc>
        <w:tc>
          <w:tcPr>
            <w:tcW w:w="5287" w:type="dxa"/>
            <w:vAlign w:val="center"/>
          </w:tcPr>
          <w:p w14:paraId="333F8D39" w14:textId="2D8F39CA" w:rsidR="00F04CF5" w:rsidRDefault="007E272F" w:rsidP="00583025">
            <w:pPr>
              <w:jc w:val="center"/>
            </w:pPr>
            <w:r>
              <w:t xml:space="preserve">Encourage </w:t>
            </w:r>
            <w:proofErr w:type="spellStart"/>
            <w:r>
              <w:t>pt</w:t>
            </w:r>
            <w:proofErr w:type="spellEnd"/>
            <w:r>
              <w:t xml:space="preserve"> to identify triggers and how to avoid them </w:t>
            </w:r>
            <w:proofErr w:type="spellStart"/>
            <w:r>
              <w:t>qshift</w:t>
            </w:r>
            <w:proofErr w:type="spellEnd"/>
            <w:r>
              <w:t xml:space="preserve">. </w:t>
            </w:r>
          </w:p>
        </w:tc>
      </w:tr>
      <w:tr w:rsidR="00F04CF5" w14:paraId="491B3434" w14:textId="77777777" w:rsidTr="004767C0">
        <w:trPr>
          <w:trHeight w:val="1143"/>
        </w:trPr>
        <w:tc>
          <w:tcPr>
            <w:tcW w:w="5287" w:type="dxa"/>
            <w:vAlign w:val="center"/>
          </w:tcPr>
          <w:p w14:paraId="76767B4B" w14:textId="50126B24" w:rsidR="00F04CF5" w:rsidRDefault="007E272F" w:rsidP="00583025">
            <w:pPr>
              <w:jc w:val="center"/>
            </w:pPr>
            <w:r>
              <w:t xml:space="preserve">Assess for childhood abuse/ family </w:t>
            </w:r>
            <w:proofErr w:type="spellStart"/>
            <w:r>
              <w:t>hx</w:t>
            </w:r>
            <w:proofErr w:type="spellEnd"/>
            <w:r>
              <w:t xml:space="preserve"> of suicide during my time of care.</w:t>
            </w:r>
          </w:p>
        </w:tc>
        <w:tc>
          <w:tcPr>
            <w:tcW w:w="5287" w:type="dxa"/>
            <w:vAlign w:val="center"/>
          </w:tcPr>
          <w:p w14:paraId="3A64D3B9" w14:textId="7DF04A37" w:rsidR="00F04CF5" w:rsidRDefault="007E272F" w:rsidP="00583025">
            <w:pPr>
              <w:jc w:val="center"/>
            </w:pPr>
            <w:r>
              <w:t xml:space="preserve">Encourage </w:t>
            </w:r>
            <w:r w:rsidRPr="007E272F">
              <w:t>therapy during my time of care.</w:t>
            </w:r>
          </w:p>
        </w:tc>
      </w:tr>
    </w:tbl>
    <w:p w14:paraId="41EBFCF9" w14:textId="3CE3BEF9" w:rsidR="00F04CF5" w:rsidRDefault="00F04CF5">
      <w:pPr>
        <w:spacing w:after="200" w:line="276" w:lineRule="auto"/>
      </w:pPr>
      <w:r>
        <w:t>Goal 2:</w:t>
      </w:r>
      <w:r w:rsidR="00535058">
        <w:t xml:space="preserve"> PT </w:t>
      </w:r>
      <w:r w:rsidR="00535058" w:rsidRPr="00535058">
        <w:t>will recognize their self-worth and identify personal roles and responsibilities in life</w:t>
      </w:r>
      <w:r w:rsidR="00535058">
        <w:t xml:space="preserve"> during my shift.</w:t>
      </w:r>
    </w:p>
    <w:p w14:paraId="6B756F37" w14:textId="77777777" w:rsidR="00F04CF5" w:rsidRDefault="00F04CF5">
      <w:pPr>
        <w:spacing w:after="200" w:line="276" w:lineRule="auto"/>
      </w:pPr>
    </w:p>
    <w:p w14:paraId="1C9E2EC9" w14:textId="77777777" w:rsidR="004767C0" w:rsidRPr="00583025" w:rsidRDefault="004767C0" w:rsidP="004767C0">
      <w:pPr>
        <w:jc w:val="center"/>
        <w:rPr>
          <w:b/>
          <w:bCs/>
          <w:u w:val="single"/>
        </w:rPr>
      </w:pPr>
      <w:r>
        <w:br w:type="page"/>
      </w:r>
      <w:r>
        <w:rPr>
          <w:b/>
          <w:bCs/>
          <w:u w:val="single"/>
        </w:rPr>
        <w:lastRenderedPageBreak/>
        <w:t>To Be Completed Before the Simulation</w:t>
      </w:r>
      <w:r w:rsidRPr="00E351AC">
        <w:rPr>
          <w:b/>
          <w:bCs/>
          <w:u w:val="single"/>
        </w:rPr>
        <w:t xml:space="preserve"> </w:t>
      </w:r>
    </w:p>
    <w:p w14:paraId="7B75A50A" w14:textId="24767539" w:rsidR="004767C0" w:rsidRDefault="004767C0" w:rsidP="004767C0">
      <w:pPr>
        <w:spacing w:after="200" w:line="276" w:lineRule="auto"/>
      </w:pPr>
      <w:r>
        <w:t>Anticipated Patient Problem:</w:t>
      </w:r>
      <w:r>
        <w:tab/>
      </w:r>
      <w:r w:rsidR="00535058">
        <w:t xml:space="preserve">Ineffective Coping </w:t>
      </w:r>
    </w:p>
    <w:p w14:paraId="6B497088" w14:textId="58B58572" w:rsidR="004767C0" w:rsidRDefault="004767C0" w:rsidP="004767C0">
      <w:pPr>
        <w:spacing w:after="200" w:line="276" w:lineRule="auto"/>
      </w:pPr>
      <w:r>
        <w:t>Goal 1:</w:t>
      </w:r>
      <w:r w:rsidR="007E272F">
        <w:t xml:space="preserve"> </w:t>
      </w:r>
      <w:r w:rsidR="007E272F" w:rsidRPr="007E272F">
        <w:t>P</w:t>
      </w:r>
      <w:r w:rsidR="007E272F">
        <w:t xml:space="preserve">T </w:t>
      </w:r>
      <w:r w:rsidR="007E272F" w:rsidRPr="007E272F">
        <w:t>will express confidence in handling their stressors and when to ask for help</w:t>
      </w:r>
      <w:r w:rsidR="007E272F">
        <w:t xml:space="preserve"> by the end of my shift.</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4767C0" w14:paraId="516A4AF0" w14:textId="77777777" w:rsidTr="00E223CD">
        <w:trPr>
          <w:trHeight w:val="464"/>
        </w:trPr>
        <w:tc>
          <w:tcPr>
            <w:tcW w:w="5287" w:type="dxa"/>
            <w:vAlign w:val="center"/>
          </w:tcPr>
          <w:p w14:paraId="7B6F1401" w14:textId="77777777" w:rsidR="004767C0" w:rsidRPr="00520AFE" w:rsidRDefault="004767C0" w:rsidP="00E223CD">
            <w:pPr>
              <w:jc w:val="center"/>
              <w:rPr>
                <w:b/>
                <w:bCs/>
              </w:rPr>
            </w:pPr>
            <w:r w:rsidRPr="00520AFE">
              <w:rPr>
                <w:b/>
                <w:bCs/>
              </w:rPr>
              <w:t>Relevant Assessments</w:t>
            </w:r>
          </w:p>
          <w:p w14:paraId="6F5F5B47" w14:textId="77777777" w:rsidR="004767C0" w:rsidRDefault="004767C0" w:rsidP="00E223CD">
            <w:pPr>
              <w:jc w:val="center"/>
            </w:pPr>
          </w:p>
          <w:p w14:paraId="383DA8CE" w14:textId="77777777" w:rsidR="004767C0" w:rsidRDefault="004767C0" w:rsidP="00E223CD">
            <w:pPr>
              <w:jc w:val="center"/>
            </w:pPr>
            <w:r>
              <w:t>(Prework) What assessments pertain to your patient’s problem? Include timeframes</w:t>
            </w:r>
          </w:p>
          <w:p w14:paraId="3081C3F9" w14:textId="77777777" w:rsidR="004767C0" w:rsidRDefault="004767C0" w:rsidP="00E223CD">
            <w:pPr>
              <w:jc w:val="center"/>
            </w:pPr>
          </w:p>
        </w:tc>
        <w:tc>
          <w:tcPr>
            <w:tcW w:w="5287" w:type="dxa"/>
            <w:vAlign w:val="center"/>
          </w:tcPr>
          <w:p w14:paraId="7D47F8D3" w14:textId="77777777" w:rsidR="004767C0" w:rsidRPr="00520AFE" w:rsidRDefault="004767C0" w:rsidP="00E223CD">
            <w:pPr>
              <w:jc w:val="center"/>
              <w:rPr>
                <w:b/>
                <w:bCs/>
              </w:rPr>
            </w:pPr>
            <w:r w:rsidRPr="00520AFE">
              <w:rPr>
                <w:b/>
                <w:bCs/>
              </w:rPr>
              <w:t>Multidisciplinary Team Intervention</w:t>
            </w:r>
          </w:p>
          <w:p w14:paraId="4D21C0E5" w14:textId="77777777" w:rsidR="004767C0" w:rsidRDefault="004767C0" w:rsidP="00E223CD">
            <w:pPr>
              <w:jc w:val="center"/>
            </w:pPr>
          </w:p>
          <w:p w14:paraId="22F1EFFA" w14:textId="77777777" w:rsidR="004767C0" w:rsidRDefault="004767C0" w:rsidP="00E223CD">
            <w:pPr>
              <w:jc w:val="center"/>
            </w:pPr>
            <w:r>
              <w:t>(Prework) What will you do if your assessment is abnormal?</w:t>
            </w:r>
          </w:p>
          <w:p w14:paraId="36901B0B" w14:textId="77777777" w:rsidR="004767C0" w:rsidRDefault="004767C0" w:rsidP="00E223CD">
            <w:pPr>
              <w:jc w:val="center"/>
            </w:pPr>
          </w:p>
        </w:tc>
      </w:tr>
      <w:tr w:rsidR="004767C0" w14:paraId="51B9AB4F" w14:textId="77777777" w:rsidTr="00E223CD">
        <w:trPr>
          <w:trHeight w:val="1138"/>
        </w:trPr>
        <w:tc>
          <w:tcPr>
            <w:tcW w:w="5287" w:type="dxa"/>
            <w:vAlign w:val="center"/>
          </w:tcPr>
          <w:p w14:paraId="75C9C023" w14:textId="42ACBBF7" w:rsidR="004767C0" w:rsidRDefault="007E272F" w:rsidP="00E223CD">
            <w:pPr>
              <w:jc w:val="center"/>
            </w:pPr>
            <w:r>
              <w:t>Assess support system q shi</w:t>
            </w:r>
            <w:r w:rsidR="00682D0E">
              <w:t>ft.</w:t>
            </w:r>
          </w:p>
        </w:tc>
        <w:tc>
          <w:tcPr>
            <w:tcW w:w="5287" w:type="dxa"/>
            <w:vAlign w:val="center"/>
          </w:tcPr>
          <w:p w14:paraId="57DCEE95" w14:textId="77EF76FC" w:rsidR="004767C0" w:rsidRDefault="00682D0E" w:rsidP="00E223CD">
            <w:pPr>
              <w:jc w:val="center"/>
            </w:pPr>
            <w:r w:rsidRPr="00682D0E">
              <w:t>Encourage support groups during my time of care.</w:t>
            </w:r>
          </w:p>
        </w:tc>
      </w:tr>
      <w:tr w:rsidR="004767C0" w14:paraId="7F85E350" w14:textId="77777777" w:rsidTr="00E223CD">
        <w:trPr>
          <w:trHeight w:val="1143"/>
        </w:trPr>
        <w:tc>
          <w:tcPr>
            <w:tcW w:w="5287" w:type="dxa"/>
            <w:vAlign w:val="center"/>
          </w:tcPr>
          <w:p w14:paraId="5AEDE617" w14:textId="4452BAB4" w:rsidR="004767C0" w:rsidRDefault="007E272F" w:rsidP="00E223CD">
            <w:pPr>
              <w:jc w:val="center"/>
            </w:pPr>
            <w:r>
              <w:t xml:space="preserve">Assess </w:t>
            </w:r>
            <w:r w:rsidR="00682D0E">
              <w:t>nutritional status during my time of care.</w:t>
            </w:r>
          </w:p>
        </w:tc>
        <w:tc>
          <w:tcPr>
            <w:tcW w:w="5287" w:type="dxa"/>
            <w:vAlign w:val="center"/>
          </w:tcPr>
          <w:p w14:paraId="73A0EBE0" w14:textId="149785CC" w:rsidR="004767C0" w:rsidRDefault="00682D0E" w:rsidP="00E223CD">
            <w:pPr>
              <w:jc w:val="center"/>
            </w:pPr>
            <w:r>
              <w:t xml:space="preserve">Encourage small frequent meals high in protein q shift. </w:t>
            </w:r>
          </w:p>
        </w:tc>
      </w:tr>
      <w:tr w:rsidR="004767C0" w14:paraId="4686CE41" w14:textId="77777777" w:rsidTr="00E223CD">
        <w:trPr>
          <w:trHeight w:val="1143"/>
        </w:trPr>
        <w:tc>
          <w:tcPr>
            <w:tcW w:w="5287" w:type="dxa"/>
            <w:vAlign w:val="center"/>
          </w:tcPr>
          <w:p w14:paraId="4E6E667A" w14:textId="66F303AB" w:rsidR="004767C0" w:rsidRDefault="00682D0E" w:rsidP="00E223CD">
            <w:pPr>
              <w:jc w:val="center"/>
            </w:pPr>
            <w:r>
              <w:t>Assess presence of anxiety q shift.</w:t>
            </w:r>
          </w:p>
        </w:tc>
        <w:tc>
          <w:tcPr>
            <w:tcW w:w="5287" w:type="dxa"/>
            <w:vAlign w:val="center"/>
          </w:tcPr>
          <w:p w14:paraId="7C5E3E3E" w14:textId="59B1EA45" w:rsidR="004767C0" w:rsidRDefault="00682D0E" w:rsidP="00E223CD">
            <w:pPr>
              <w:jc w:val="center"/>
            </w:pPr>
            <w:r>
              <w:t>Administer benzodiazepine as ordered.</w:t>
            </w:r>
          </w:p>
        </w:tc>
      </w:tr>
      <w:tr w:rsidR="004767C0" w14:paraId="3AE51C53" w14:textId="77777777" w:rsidTr="00E223CD">
        <w:trPr>
          <w:trHeight w:val="1138"/>
        </w:trPr>
        <w:tc>
          <w:tcPr>
            <w:tcW w:w="5287" w:type="dxa"/>
            <w:vAlign w:val="center"/>
          </w:tcPr>
          <w:p w14:paraId="3CA365A9" w14:textId="1FFB988C" w:rsidR="004767C0" w:rsidRDefault="00682D0E" w:rsidP="00E223CD">
            <w:pPr>
              <w:jc w:val="center"/>
            </w:pPr>
            <w:r>
              <w:t>Assess current coping mechanisms q shift.</w:t>
            </w:r>
          </w:p>
        </w:tc>
        <w:tc>
          <w:tcPr>
            <w:tcW w:w="5287" w:type="dxa"/>
            <w:vAlign w:val="center"/>
          </w:tcPr>
          <w:p w14:paraId="637FDA43" w14:textId="702B5F69" w:rsidR="004767C0" w:rsidRDefault="00682D0E" w:rsidP="00E223CD">
            <w:pPr>
              <w:jc w:val="center"/>
            </w:pPr>
            <w:r>
              <w:t>Educate on healthy coping mechanisms q shift.</w:t>
            </w:r>
          </w:p>
        </w:tc>
      </w:tr>
      <w:tr w:rsidR="004767C0" w14:paraId="74564B20" w14:textId="77777777" w:rsidTr="00E223CD">
        <w:trPr>
          <w:trHeight w:val="1143"/>
        </w:trPr>
        <w:tc>
          <w:tcPr>
            <w:tcW w:w="5287" w:type="dxa"/>
            <w:vAlign w:val="center"/>
          </w:tcPr>
          <w:p w14:paraId="027C69C8" w14:textId="0813C022" w:rsidR="004767C0" w:rsidRDefault="00682D0E" w:rsidP="00E223CD">
            <w:pPr>
              <w:jc w:val="center"/>
            </w:pPr>
            <w:r>
              <w:t xml:space="preserve">Assess drug/ </w:t>
            </w:r>
            <w:proofErr w:type="spellStart"/>
            <w:r>
              <w:t>etoh</w:t>
            </w:r>
            <w:proofErr w:type="spellEnd"/>
            <w:r>
              <w:t xml:space="preserve"> use q shift. </w:t>
            </w:r>
          </w:p>
        </w:tc>
        <w:tc>
          <w:tcPr>
            <w:tcW w:w="5287" w:type="dxa"/>
            <w:vAlign w:val="center"/>
          </w:tcPr>
          <w:p w14:paraId="79F2D806" w14:textId="3A992A8F" w:rsidR="004767C0" w:rsidRDefault="00682D0E" w:rsidP="00E223CD">
            <w:pPr>
              <w:jc w:val="center"/>
            </w:pPr>
            <w:r>
              <w:t>Educate on harmful effects of drugs/</w:t>
            </w:r>
            <w:proofErr w:type="spellStart"/>
            <w:r>
              <w:t>etoh</w:t>
            </w:r>
            <w:proofErr w:type="spellEnd"/>
            <w:r>
              <w:t xml:space="preserve"> and side effects during my time of care.</w:t>
            </w:r>
          </w:p>
        </w:tc>
      </w:tr>
      <w:tr w:rsidR="004767C0" w14:paraId="557D6599" w14:textId="77777777" w:rsidTr="00E223CD">
        <w:trPr>
          <w:trHeight w:val="1143"/>
        </w:trPr>
        <w:tc>
          <w:tcPr>
            <w:tcW w:w="5287" w:type="dxa"/>
            <w:vAlign w:val="center"/>
          </w:tcPr>
          <w:p w14:paraId="2D8CFF97" w14:textId="50E8FC26" w:rsidR="004767C0" w:rsidRDefault="00682D0E" w:rsidP="00E223CD">
            <w:pPr>
              <w:jc w:val="center"/>
            </w:pPr>
            <w:r>
              <w:t>Assess mental status with mental status examination during my time of care.</w:t>
            </w:r>
          </w:p>
        </w:tc>
        <w:tc>
          <w:tcPr>
            <w:tcW w:w="5287" w:type="dxa"/>
            <w:vAlign w:val="center"/>
          </w:tcPr>
          <w:p w14:paraId="15360C2A" w14:textId="23A9B731" w:rsidR="004767C0" w:rsidRDefault="00682D0E" w:rsidP="00E223CD">
            <w:pPr>
              <w:jc w:val="center"/>
            </w:pPr>
            <w:r>
              <w:t>Provide low stimuli/safe environment q shift.</w:t>
            </w:r>
          </w:p>
        </w:tc>
      </w:tr>
    </w:tbl>
    <w:p w14:paraId="46AF7D37" w14:textId="0B89E626" w:rsidR="004767C0" w:rsidRDefault="004767C0" w:rsidP="004767C0">
      <w:pPr>
        <w:spacing w:after="200" w:line="276" w:lineRule="auto"/>
      </w:pPr>
      <w:r>
        <w:t>Goal 2:</w:t>
      </w:r>
      <w:r w:rsidR="007E272F">
        <w:t xml:space="preserve"> PT will</w:t>
      </w:r>
      <w:r w:rsidR="007E272F" w:rsidRPr="007E272F">
        <w:t xml:space="preserve"> verbalize appropriate coping strategies and resources</w:t>
      </w:r>
      <w:r w:rsidR="007E272F">
        <w:t xml:space="preserve"> as well as a support person q shift.</w:t>
      </w:r>
    </w:p>
    <w:p w14:paraId="0F828111" w14:textId="6BD08768" w:rsidR="004767C0" w:rsidRDefault="004767C0">
      <w:pPr>
        <w:spacing w:after="200" w:line="276" w:lineRule="auto"/>
      </w:pPr>
    </w:p>
    <w:p w14:paraId="0F970B0C" w14:textId="77777777" w:rsidR="00596C5E" w:rsidRDefault="00596C5E">
      <w:pPr>
        <w:spacing w:after="200" w:line="276" w:lineRule="auto"/>
      </w:pPr>
    </w:p>
    <w:p w14:paraId="47803AC7" w14:textId="04F6EC4C" w:rsidR="00596C5E" w:rsidRDefault="00596C5E">
      <w:pPr>
        <w:spacing w:after="200" w:line="276" w:lineRule="auto"/>
        <w:rPr>
          <w:b/>
          <w:bCs/>
          <w:u w:val="single"/>
        </w:rPr>
      </w:pPr>
    </w:p>
    <w:p w14:paraId="789765A7" w14:textId="236F3A17" w:rsidR="00766DC5" w:rsidRDefault="00766DC5">
      <w:pPr>
        <w:spacing w:after="200" w:line="276" w:lineRule="auto"/>
      </w:pPr>
    </w:p>
    <w:p w14:paraId="04EFA28B" w14:textId="77777777" w:rsidR="004767C0" w:rsidRDefault="004767C0">
      <w:pPr>
        <w:spacing w:after="200" w:line="276" w:lineRule="auto"/>
        <w:rPr>
          <w:b/>
          <w:bCs/>
          <w:u w:val="single"/>
        </w:rPr>
      </w:pPr>
      <w:r>
        <w:rPr>
          <w:b/>
          <w:bCs/>
          <w:u w:val="single"/>
        </w:rPr>
        <w:br w:type="page"/>
      </w:r>
    </w:p>
    <w:p w14:paraId="5103F976" w14:textId="39E79944" w:rsidR="00766DC5" w:rsidRDefault="00766DC5" w:rsidP="00583025">
      <w:pPr>
        <w:spacing w:after="200" w:line="276" w:lineRule="auto"/>
        <w:jc w:val="center"/>
        <w:rPr>
          <w:b/>
          <w:bCs/>
          <w:u w:val="single"/>
        </w:rPr>
      </w:pPr>
      <w:r w:rsidRPr="00583025">
        <w:rPr>
          <w:b/>
          <w:bCs/>
          <w:u w:val="single"/>
        </w:rPr>
        <w:lastRenderedPageBreak/>
        <w:t>To Be Completed During the Simulation:</w:t>
      </w:r>
    </w:p>
    <w:tbl>
      <w:tblPr>
        <w:tblStyle w:val="TableGrid"/>
        <w:tblW w:w="0" w:type="auto"/>
        <w:tblLook w:val="04A0" w:firstRow="1" w:lastRow="0" w:firstColumn="1" w:lastColumn="0" w:noHBand="0" w:noVBand="1"/>
      </w:tblPr>
      <w:tblGrid>
        <w:gridCol w:w="10790"/>
      </w:tblGrid>
      <w:tr w:rsidR="00766DC5" w14:paraId="1EDB8F8A" w14:textId="77777777" w:rsidTr="00766DC5">
        <w:tc>
          <w:tcPr>
            <w:tcW w:w="14390" w:type="dxa"/>
          </w:tcPr>
          <w:p w14:paraId="0111A0AA" w14:textId="413F76E6" w:rsidR="004767C0" w:rsidRDefault="004767C0" w:rsidP="004767C0">
            <w:r>
              <w:t>Actual Patient Problem:</w:t>
            </w:r>
            <w:r w:rsidR="00C96597">
              <w:t xml:space="preserve"> </w:t>
            </w:r>
            <w:r w:rsidR="00682D0E">
              <w:t xml:space="preserve">Risk for suicide </w:t>
            </w:r>
          </w:p>
          <w:p w14:paraId="1C4D42E5" w14:textId="30B148D7" w:rsidR="004767C0" w:rsidRDefault="004767C0" w:rsidP="004767C0">
            <w:r>
              <w:t>Goal:</w:t>
            </w:r>
            <w:r w:rsidR="00682D0E">
              <w:t xml:space="preserve"> Ben will not have any self-harm during my time of care.</w:t>
            </w:r>
            <w:r>
              <w:tab/>
            </w:r>
            <w:r w:rsidR="00682D0E">
              <w:t xml:space="preserve">   </w:t>
            </w:r>
            <w:r>
              <w:t xml:space="preserve">Met: </w:t>
            </w:r>
            <w:r w:rsidR="00682D0E">
              <w:sym w:font="Wingdings" w:char="F0FC"/>
            </w:r>
            <w:r>
              <w:t xml:space="preserve">     Unmet:</w:t>
            </w:r>
            <w:r>
              <w:sym w:font="Wingdings" w:char="F06F"/>
            </w:r>
          </w:p>
          <w:p w14:paraId="5B0C1A51" w14:textId="7DB26A23" w:rsidR="004767C0" w:rsidRDefault="004767C0" w:rsidP="004767C0">
            <w:r>
              <w:t>Goal:</w:t>
            </w:r>
            <w:r w:rsidR="00682D0E">
              <w:t xml:space="preserve"> Ben will identify 1 support person he can use during my time of care.    </w:t>
            </w:r>
            <w:r>
              <w:t xml:space="preserve">Met: </w:t>
            </w:r>
            <w:r w:rsidR="00682D0E">
              <w:sym w:font="Wingdings" w:char="F0FC"/>
            </w:r>
            <w:r>
              <w:t xml:space="preserve">     Unmet:</w:t>
            </w:r>
            <w:r>
              <w:sym w:font="Wingdings" w:char="F06F"/>
            </w:r>
          </w:p>
          <w:p w14:paraId="1925F4A2" w14:textId="77777777" w:rsidR="004767C0" w:rsidRDefault="004767C0" w:rsidP="004767C0"/>
          <w:p w14:paraId="7A5A7392" w14:textId="67F39CDB" w:rsidR="004767C0" w:rsidRDefault="004767C0" w:rsidP="004767C0">
            <w:r>
              <w:t>Actual Patient Problem:</w:t>
            </w:r>
            <w:r w:rsidR="00C96597">
              <w:t xml:space="preserve"> </w:t>
            </w:r>
            <w:r w:rsidR="00682D0E">
              <w:t xml:space="preserve">Ineffective coping </w:t>
            </w:r>
          </w:p>
          <w:p w14:paraId="7B109DF9" w14:textId="39256454" w:rsidR="004767C0" w:rsidRDefault="004767C0" w:rsidP="004767C0">
            <w:r>
              <w:t>Goal:</w:t>
            </w:r>
            <w:r w:rsidR="00682D0E">
              <w:t xml:space="preserve"> Ben will </w:t>
            </w:r>
            <w:r w:rsidR="002C34DF">
              <w:t xml:space="preserve">admit he has a problem and uses an ineffective coping mechanism </w:t>
            </w:r>
            <w:proofErr w:type="spellStart"/>
            <w:r w:rsidR="002C34DF">
              <w:t>qshift</w:t>
            </w:r>
            <w:proofErr w:type="spellEnd"/>
            <w:r w:rsidR="002C34DF">
              <w:t xml:space="preserve">. </w:t>
            </w:r>
            <w:r>
              <w:t xml:space="preserve">Met: </w:t>
            </w:r>
            <w:r w:rsidR="002C34DF">
              <w:sym w:font="Wingdings" w:char="F0FC"/>
            </w:r>
            <w:r>
              <w:t xml:space="preserve">     Unmet:</w:t>
            </w:r>
            <w:r>
              <w:sym w:font="Wingdings" w:char="F06F"/>
            </w:r>
          </w:p>
          <w:p w14:paraId="60B0EFF4" w14:textId="53253275" w:rsidR="00766DC5" w:rsidRDefault="004767C0" w:rsidP="004767C0">
            <w:r>
              <w:t>Goal:</w:t>
            </w:r>
            <w:r w:rsidR="00682D0E">
              <w:t xml:space="preserve"> Ben will</w:t>
            </w:r>
            <w:r>
              <w:tab/>
            </w:r>
            <w:r w:rsidR="00593220">
              <w:t>verbalize 1 helpful coping skill he can use by the end of my care.</w:t>
            </w:r>
            <w:r>
              <w:tab/>
              <w:t xml:space="preserve">Met: </w:t>
            </w:r>
            <w:r w:rsidR="00593220">
              <w:sym w:font="Wingdings" w:char="F0FC"/>
            </w:r>
            <w:r>
              <w:t xml:space="preserve">     Unmet:</w:t>
            </w:r>
            <w:r>
              <w:sym w:font="Wingdings" w:char="F06F"/>
            </w:r>
          </w:p>
          <w:p w14:paraId="6714AA71" w14:textId="02B479CA" w:rsidR="004767C0" w:rsidRDefault="004767C0" w:rsidP="004767C0"/>
        </w:tc>
      </w:tr>
    </w:tbl>
    <w:p w14:paraId="695F4C0B" w14:textId="77777777" w:rsidR="004767C0" w:rsidRDefault="004767C0" w:rsidP="004767C0">
      <w:pPr>
        <w:spacing w:after="200" w:line="276" w:lineRule="auto"/>
        <w:jc w:val="center"/>
      </w:pPr>
    </w:p>
    <w:tbl>
      <w:tblPr>
        <w:tblStyle w:val="TableGrid"/>
        <w:tblW w:w="0" w:type="auto"/>
        <w:tblLook w:val="04A0" w:firstRow="1" w:lastRow="0" w:firstColumn="1" w:lastColumn="0" w:noHBand="0" w:noVBand="1"/>
      </w:tblPr>
      <w:tblGrid>
        <w:gridCol w:w="10790"/>
      </w:tblGrid>
      <w:tr w:rsidR="004767C0" w14:paraId="0D921BDC" w14:textId="77777777" w:rsidTr="004767C0">
        <w:tc>
          <w:tcPr>
            <w:tcW w:w="14390" w:type="dxa"/>
          </w:tcPr>
          <w:p w14:paraId="49DA50B2" w14:textId="56A059B4" w:rsidR="004767C0" w:rsidRDefault="004767C0" w:rsidP="004767C0">
            <w:pPr>
              <w:spacing w:after="200" w:line="276" w:lineRule="auto"/>
            </w:pPr>
            <w:r>
              <w:t>Additional Patient Problems:</w:t>
            </w:r>
            <w:r w:rsidR="002B323C">
              <w:t xml:space="preserve"> </w:t>
            </w:r>
            <w:r w:rsidR="002C34DF">
              <w:t>3) Imbalanced nutrition: Less than body requirements</w:t>
            </w:r>
            <w:r w:rsidR="00743BD0">
              <w:t>, 4) Anxiety</w:t>
            </w:r>
          </w:p>
          <w:p w14:paraId="62AFCE81" w14:textId="07722B19" w:rsidR="00C96597" w:rsidRDefault="00C96597" w:rsidP="004767C0">
            <w:pPr>
              <w:spacing w:after="200" w:line="276" w:lineRule="auto"/>
            </w:pPr>
          </w:p>
        </w:tc>
      </w:tr>
    </w:tbl>
    <w:p w14:paraId="05F62E55" w14:textId="77777777" w:rsidR="0078386F" w:rsidRDefault="0078386F" w:rsidP="0078386F"/>
    <w:p w14:paraId="5151C73C" w14:textId="1BCF9790" w:rsidR="0078386F" w:rsidRPr="0078386F" w:rsidRDefault="0078386F" w:rsidP="0078386F">
      <w:pPr>
        <w:rPr>
          <w:b/>
          <w:bCs/>
        </w:rPr>
      </w:pPr>
      <w:r w:rsidRPr="0078386F">
        <w:t xml:space="preserve">Below </w:t>
      </w:r>
      <w:r>
        <w:t>will be your</w:t>
      </w:r>
      <w:r w:rsidRPr="0078386F">
        <w:t xml:space="preserve"> notes, add more lines as needed.</w:t>
      </w:r>
      <w:r>
        <w:t xml:space="preserve"> </w:t>
      </w:r>
      <w:r w:rsidRPr="009B7AE1">
        <w:rPr>
          <w:b/>
          <w:bCs/>
        </w:rPr>
        <w:t>Relevant Assessments</w:t>
      </w:r>
      <w:r>
        <w:rPr>
          <w:b/>
          <w:bCs/>
        </w:rPr>
        <w:t xml:space="preserve">: </w:t>
      </w:r>
      <w:r w:rsidRPr="009B7AE1">
        <w:t>Indicate pertinent assessment findings.</w:t>
      </w:r>
      <w:r w:rsidRPr="0078386F">
        <w:rPr>
          <w:b/>
          <w:bCs/>
        </w:rPr>
        <w:t xml:space="preserve"> </w:t>
      </w:r>
      <w:r w:rsidRPr="009B7AE1">
        <w:rPr>
          <w:b/>
          <w:bCs/>
        </w:rPr>
        <w:t>Multidisciplinary Team Intervention</w:t>
      </w:r>
      <w:r>
        <w:rPr>
          <w:b/>
          <w:bCs/>
        </w:rPr>
        <w:t xml:space="preserve">: </w:t>
      </w:r>
      <w:r w:rsidRPr="009B7AE1">
        <w:t>What interventions were done in response to your abnormal</w:t>
      </w:r>
      <w:r>
        <w:t xml:space="preserve"> </w:t>
      </w:r>
      <w:r w:rsidRPr="009B7AE1">
        <w:t>assessments?</w:t>
      </w:r>
      <w:r w:rsidRPr="0078386F">
        <w:rPr>
          <w:b/>
          <w:bCs/>
        </w:rPr>
        <w:t xml:space="preserve"> </w:t>
      </w:r>
      <w:r w:rsidRPr="009B7AE1">
        <w:rPr>
          <w:b/>
          <w:bCs/>
        </w:rPr>
        <w:t>Reassessment/Evaluation</w:t>
      </w:r>
      <w:r>
        <w:rPr>
          <w:b/>
          <w:bCs/>
        </w:rPr>
        <w:t xml:space="preserve">: </w:t>
      </w:r>
      <w:r w:rsidRPr="009B7AE1">
        <w:t>What was your patient’s response to the intervention?</w:t>
      </w:r>
    </w:p>
    <w:tbl>
      <w:tblPr>
        <w:tblStyle w:val="TableGrid"/>
        <w:tblW w:w="10629" w:type="dxa"/>
        <w:tblLayout w:type="fixed"/>
        <w:tblLook w:val="04A0" w:firstRow="1" w:lastRow="0" w:firstColumn="1" w:lastColumn="0" w:noHBand="0" w:noVBand="1"/>
      </w:tblPr>
      <w:tblGrid>
        <w:gridCol w:w="1668"/>
        <w:gridCol w:w="864"/>
        <w:gridCol w:w="2123"/>
        <w:gridCol w:w="864"/>
        <w:gridCol w:w="2123"/>
        <w:gridCol w:w="864"/>
        <w:gridCol w:w="2123"/>
      </w:tblGrid>
      <w:tr w:rsidR="00D135CB" w14:paraId="65320D34" w14:textId="77777777" w:rsidTr="007E464F">
        <w:trPr>
          <w:trHeight w:val="720"/>
        </w:trPr>
        <w:tc>
          <w:tcPr>
            <w:tcW w:w="1668" w:type="dxa"/>
            <w:vAlign w:val="center"/>
          </w:tcPr>
          <w:p w14:paraId="23FBFCE5" w14:textId="04F36497" w:rsidR="004767C0" w:rsidRPr="00D135CB" w:rsidRDefault="004767C0" w:rsidP="00D135CB">
            <w:pPr>
              <w:spacing w:before="240"/>
              <w:jc w:val="center"/>
              <w:rPr>
                <w:b/>
                <w:bCs/>
              </w:rPr>
            </w:pPr>
            <w:r w:rsidRPr="00D135CB">
              <w:rPr>
                <w:b/>
                <w:bCs/>
              </w:rPr>
              <w:t>Patient Problem</w:t>
            </w:r>
          </w:p>
        </w:tc>
        <w:tc>
          <w:tcPr>
            <w:tcW w:w="864" w:type="dxa"/>
            <w:vAlign w:val="bottom"/>
          </w:tcPr>
          <w:p w14:paraId="15219A90" w14:textId="5E0DCCD1" w:rsidR="004767C0" w:rsidRPr="00D135CB" w:rsidRDefault="004767C0" w:rsidP="00D135CB">
            <w:pPr>
              <w:spacing w:before="240"/>
              <w:jc w:val="center"/>
              <w:rPr>
                <w:b/>
                <w:bCs/>
              </w:rPr>
            </w:pPr>
            <w:r w:rsidRPr="00D135CB">
              <w:rPr>
                <w:b/>
                <w:bCs/>
              </w:rPr>
              <w:t>Time</w:t>
            </w:r>
          </w:p>
        </w:tc>
        <w:tc>
          <w:tcPr>
            <w:tcW w:w="2123" w:type="dxa"/>
            <w:vAlign w:val="center"/>
          </w:tcPr>
          <w:p w14:paraId="453330B9" w14:textId="002AC164" w:rsidR="004767C0" w:rsidRPr="0078386F" w:rsidRDefault="004767C0" w:rsidP="0078386F">
            <w:pPr>
              <w:jc w:val="center"/>
              <w:rPr>
                <w:b/>
                <w:bCs/>
              </w:rPr>
            </w:pPr>
            <w:r w:rsidRPr="009B7AE1">
              <w:rPr>
                <w:b/>
                <w:bCs/>
              </w:rPr>
              <w:t>Relevant Assessments</w:t>
            </w:r>
          </w:p>
        </w:tc>
        <w:tc>
          <w:tcPr>
            <w:tcW w:w="864" w:type="dxa"/>
            <w:vAlign w:val="bottom"/>
          </w:tcPr>
          <w:p w14:paraId="57E0FBB4" w14:textId="60336796" w:rsidR="004767C0" w:rsidRPr="00D135CB" w:rsidRDefault="00D135CB" w:rsidP="00D135CB">
            <w:pPr>
              <w:spacing w:before="240"/>
              <w:jc w:val="center"/>
              <w:rPr>
                <w:b/>
                <w:bCs/>
              </w:rPr>
            </w:pPr>
            <w:r w:rsidRPr="00D135CB">
              <w:rPr>
                <w:b/>
                <w:bCs/>
              </w:rPr>
              <w:t>Time</w:t>
            </w:r>
          </w:p>
        </w:tc>
        <w:tc>
          <w:tcPr>
            <w:tcW w:w="2123" w:type="dxa"/>
            <w:vAlign w:val="center"/>
          </w:tcPr>
          <w:p w14:paraId="6D2501B4" w14:textId="6BFD9BEF" w:rsidR="004767C0" w:rsidRPr="0078386F" w:rsidRDefault="00D135CB" w:rsidP="0078386F">
            <w:pPr>
              <w:jc w:val="center"/>
              <w:rPr>
                <w:b/>
                <w:bCs/>
              </w:rPr>
            </w:pPr>
            <w:r w:rsidRPr="009B7AE1">
              <w:rPr>
                <w:b/>
                <w:bCs/>
              </w:rPr>
              <w:t>Multidisciplinary Team Intervention</w:t>
            </w:r>
          </w:p>
        </w:tc>
        <w:tc>
          <w:tcPr>
            <w:tcW w:w="864" w:type="dxa"/>
            <w:vAlign w:val="bottom"/>
          </w:tcPr>
          <w:p w14:paraId="3FBF4403" w14:textId="254D91AE" w:rsidR="004767C0" w:rsidRPr="00D135CB" w:rsidRDefault="00D135CB" w:rsidP="00D135CB">
            <w:pPr>
              <w:spacing w:before="240"/>
              <w:jc w:val="center"/>
              <w:rPr>
                <w:b/>
                <w:bCs/>
              </w:rPr>
            </w:pPr>
            <w:r w:rsidRPr="00D135CB">
              <w:rPr>
                <w:b/>
                <w:bCs/>
              </w:rPr>
              <w:t>Time</w:t>
            </w:r>
          </w:p>
        </w:tc>
        <w:tc>
          <w:tcPr>
            <w:tcW w:w="2123" w:type="dxa"/>
            <w:vAlign w:val="center"/>
          </w:tcPr>
          <w:p w14:paraId="3122556A" w14:textId="0D339A21" w:rsidR="00D135CB" w:rsidRDefault="00D135CB" w:rsidP="00D135CB">
            <w:pPr>
              <w:jc w:val="center"/>
              <w:rPr>
                <w:b/>
                <w:bCs/>
              </w:rPr>
            </w:pPr>
            <w:r w:rsidRPr="009B7AE1">
              <w:rPr>
                <w:b/>
                <w:bCs/>
              </w:rPr>
              <w:t>Reassessment/</w:t>
            </w:r>
          </w:p>
          <w:p w14:paraId="27A0F70A" w14:textId="2347F7B6" w:rsidR="004767C0" w:rsidRPr="0078386F" w:rsidRDefault="00D135CB" w:rsidP="0078386F">
            <w:pPr>
              <w:jc w:val="center"/>
              <w:rPr>
                <w:b/>
                <w:bCs/>
              </w:rPr>
            </w:pPr>
            <w:r w:rsidRPr="009B7AE1">
              <w:rPr>
                <w:b/>
                <w:bCs/>
              </w:rPr>
              <w:t>Evaluation</w:t>
            </w:r>
          </w:p>
        </w:tc>
      </w:tr>
      <w:tr w:rsidR="00D135CB" w14:paraId="5DADAA22" w14:textId="77777777" w:rsidTr="007E464F">
        <w:trPr>
          <w:trHeight w:val="720"/>
        </w:trPr>
        <w:tc>
          <w:tcPr>
            <w:tcW w:w="1668" w:type="dxa"/>
          </w:tcPr>
          <w:p w14:paraId="4C31642C" w14:textId="54DB0954" w:rsidR="004767C0" w:rsidRDefault="002B323C" w:rsidP="006C25E6">
            <w:r>
              <w:t>1</w:t>
            </w:r>
          </w:p>
        </w:tc>
        <w:tc>
          <w:tcPr>
            <w:tcW w:w="864" w:type="dxa"/>
          </w:tcPr>
          <w:p w14:paraId="1DDCD57C" w14:textId="360BDC55" w:rsidR="00D135CB" w:rsidRDefault="00072003" w:rsidP="006C25E6">
            <w:r>
              <w:t>1000</w:t>
            </w:r>
          </w:p>
        </w:tc>
        <w:tc>
          <w:tcPr>
            <w:tcW w:w="2123" w:type="dxa"/>
          </w:tcPr>
          <w:p w14:paraId="3BF6C64C" w14:textId="6BC669CD" w:rsidR="004767C0" w:rsidRDefault="00593220" w:rsidP="006C25E6">
            <w:r>
              <w:t>Ben states “A lot has happened to me recently and I am unable to move past it, nothing about life is enjoyable anymore and I need help”</w:t>
            </w:r>
          </w:p>
        </w:tc>
        <w:tc>
          <w:tcPr>
            <w:tcW w:w="864" w:type="dxa"/>
          </w:tcPr>
          <w:p w14:paraId="052219B2" w14:textId="4E6C622F" w:rsidR="004767C0" w:rsidRDefault="00072003" w:rsidP="006C25E6">
            <w:r>
              <w:t>1005</w:t>
            </w:r>
          </w:p>
        </w:tc>
        <w:tc>
          <w:tcPr>
            <w:tcW w:w="2123" w:type="dxa"/>
          </w:tcPr>
          <w:p w14:paraId="08406B1A" w14:textId="777807C8" w:rsidR="004767C0" w:rsidRDefault="00593220" w:rsidP="006C25E6">
            <w:r>
              <w:t>RN Alex provided positive reinforcement by educating Ben that admitting help is needed is the first step in recovery”</w:t>
            </w:r>
          </w:p>
        </w:tc>
        <w:tc>
          <w:tcPr>
            <w:tcW w:w="864" w:type="dxa"/>
          </w:tcPr>
          <w:p w14:paraId="2A598915" w14:textId="60676437" w:rsidR="004767C0" w:rsidRDefault="00072003" w:rsidP="006C25E6">
            <w:r>
              <w:t>1010</w:t>
            </w:r>
          </w:p>
        </w:tc>
        <w:tc>
          <w:tcPr>
            <w:tcW w:w="2123" w:type="dxa"/>
          </w:tcPr>
          <w:p w14:paraId="47ECACCA" w14:textId="6B0554AF" w:rsidR="004767C0" w:rsidRDefault="00593220" w:rsidP="006C25E6">
            <w:r>
              <w:t>Ben agrees to come to mental health clinic to get help within 20-30 minutes of phone call</w:t>
            </w:r>
          </w:p>
        </w:tc>
      </w:tr>
      <w:tr w:rsidR="00D135CB" w14:paraId="16182757" w14:textId="77777777" w:rsidTr="007E464F">
        <w:trPr>
          <w:trHeight w:val="720"/>
        </w:trPr>
        <w:tc>
          <w:tcPr>
            <w:tcW w:w="1668" w:type="dxa"/>
          </w:tcPr>
          <w:p w14:paraId="6A64B1A4" w14:textId="15EC0CDE" w:rsidR="004767C0" w:rsidRDefault="002B323C" w:rsidP="006C25E6">
            <w:r>
              <w:t>1</w:t>
            </w:r>
          </w:p>
        </w:tc>
        <w:tc>
          <w:tcPr>
            <w:tcW w:w="864" w:type="dxa"/>
          </w:tcPr>
          <w:p w14:paraId="33FFD1DF" w14:textId="3B6ADF38" w:rsidR="004767C0" w:rsidRDefault="00072003" w:rsidP="006C25E6">
            <w:r>
              <w:t>1015</w:t>
            </w:r>
          </w:p>
        </w:tc>
        <w:tc>
          <w:tcPr>
            <w:tcW w:w="2123" w:type="dxa"/>
          </w:tcPr>
          <w:p w14:paraId="78232410" w14:textId="141D4E5D" w:rsidR="004767C0" w:rsidRDefault="002B323C" w:rsidP="006C25E6">
            <w:r>
              <w:t>Ben states “My partner Claire died about 6 months ago”, explains he lost his job 2 months ago and says his life is spiraling out of control</w:t>
            </w:r>
          </w:p>
        </w:tc>
        <w:tc>
          <w:tcPr>
            <w:tcW w:w="864" w:type="dxa"/>
          </w:tcPr>
          <w:p w14:paraId="772B61A9" w14:textId="6B5C7BE9" w:rsidR="004767C0" w:rsidRDefault="00072003" w:rsidP="006C25E6">
            <w:r>
              <w:t>1030</w:t>
            </w:r>
          </w:p>
        </w:tc>
        <w:tc>
          <w:tcPr>
            <w:tcW w:w="2123" w:type="dxa"/>
          </w:tcPr>
          <w:p w14:paraId="564E874E" w14:textId="3D7D95E3" w:rsidR="004767C0" w:rsidRDefault="002B323C" w:rsidP="006C25E6">
            <w:r>
              <w:t>Alex validated Bens’s feelings and asked for further explanation.</w:t>
            </w:r>
          </w:p>
        </w:tc>
        <w:tc>
          <w:tcPr>
            <w:tcW w:w="864" w:type="dxa"/>
          </w:tcPr>
          <w:p w14:paraId="1DA99F5E" w14:textId="0F8A6613" w:rsidR="004767C0" w:rsidRDefault="00072003" w:rsidP="006C25E6">
            <w:r>
              <w:t>1035</w:t>
            </w:r>
          </w:p>
        </w:tc>
        <w:tc>
          <w:tcPr>
            <w:tcW w:w="2123" w:type="dxa"/>
          </w:tcPr>
          <w:p w14:paraId="0F539F6F" w14:textId="67ABFB2A" w:rsidR="004767C0" w:rsidRDefault="002C34DF" w:rsidP="006C25E6">
            <w:r>
              <w:t>Explains that he drinks a lot</w:t>
            </w:r>
          </w:p>
        </w:tc>
      </w:tr>
      <w:tr w:rsidR="00D135CB" w14:paraId="10CA7A48" w14:textId="77777777" w:rsidTr="007E464F">
        <w:trPr>
          <w:trHeight w:val="720"/>
        </w:trPr>
        <w:tc>
          <w:tcPr>
            <w:tcW w:w="1668" w:type="dxa"/>
          </w:tcPr>
          <w:p w14:paraId="37A9E90E" w14:textId="3744B15F" w:rsidR="004767C0" w:rsidRDefault="002B323C" w:rsidP="006C25E6">
            <w:r>
              <w:t>2</w:t>
            </w:r>
          </w:p>
        </w:tc>
        <w:tc>
          <w:tcPr>
            <w:tcW w:w="864" w:type="dxa"/>
          </w:tcPr>
          <w:p w14:paraId="0C5E9D9F" w14:textId="0BDB4C6B" w:rsidR="004767C0" w:rsidRDefault="00072003" w:rsidP="006C25E6">
            <w:r>
              <w:t>1100</w:t>
            </w:r>
          </w:p>
        </w:tc>
        <w:tc>
          <w:tcPr>
            <w:tcW w:w="2123" w:type="dxa"/>
          </w:tcPr>
          <w:p w14:paraId="24D1A6F1" w14:textId="58F7D8CA" w:rsidR="004767C0" w:rsidRDefault="002B323C" w:rsidP="006C25E6">
            <w:r>
              <w:t>Ben explained that drinking is the only thing that helps to relax him</w:t>
            </w:r>
          </w:p>
        </w:tc>
        <w:tc>
          <w:tcPr>
            <w:tcW w:w="864" w:type="dxa"/>
          </w:tcPr>
          <w:p w14:paraId="19FE3EA6" w14:textId="4BD26E53" w:rsidR="004767C0" w:rsidRDefault="00072003" w:rsidP="006C25E6">
            <w:r>
              <w:t>1115</w:t>
            </w:r>
          </w:p>
        </w:tc>
        <w:tc>
          <w:tcPr>
            <w:tcW w:w="2123" w:type="dxa"/>
          </w:tcPr>
          <w:p w14:paraId="49B62AA4" w14:textId="1B8B57D8" w:rsidR="004767C0" w:rsidRDefault="002B323C" w:rsidP="006C25E6">
            <w:r>
              <w:t>Congratulates Ben for being 3 days sober and encourages sobriety</w:t>
            </w:r>
          </w:p>
        </w:tc>
        <w:tc>
          <w:tcPr>
            <w:tcW w:w="864" w:type="dxa"/>
          </w:tcPr>
          <w:p w14:paraId="6C8EA23A" w14:textId="6BCCE451" w:rsidR="004767C0" w:rsidRDefault="00072003" w:rsidP="006C25E6">
            <w:r>
              <w:t>1125</w:t>
            </w:r>
          </w:p>
        </w:tc>
        <w:tc>
          <w:tcPr>
            <w:tcW w:w="2123" w:type="dxa"/>
          </w:tcPr>
          <w:p w14:paraId="36F2844E" w14:textId="131E081A" w:rsidR="004767C0" w:rsidRDefault="002B323C" w:rsidP="006C25E6">
            <w:r>
              <w:t>Ben states “I know that it is hard to not go to the bar, but if I go, I know I would have several beers”</w:t>
            </w:r>
          </w:p>
        </w:tc>
      </w:tr>
      <w:tr w:rsidR="00D135CB" w14:paraId="5CF64BC9" w14:textId="77777777" w:rsidTr="007E464F">
        <w:trPr>
          <w:trHeight w:val="720"/>
        </w:trPr>
        <w:tc>
          <w:tcPr>
            <w:tcW w:w="1668" w:type="dxa"/>
          </w:tcPr>
          <w:p w14:paraId="323B0F76" w14:textId="6BCC2888" w:rsidR="00D135CB" w:rsidRDefault="002B323C" w:rsidP="006C25E6">
            <w:r>
              <w:t>2</w:t>
            </w:r>
          </w:p>
        </w:tc>
        <w:tc>
          <w:tcPr>
            <w:tcW w:w="864" w:type="dxa"/>
          </w:tcPr>
          <w:p w14:paraId="1ECCEB99" w14:textId="774E94C8" w:rsidR="00D135CB" w:rsidRDefault="00072003" w:rsidP="006C25E6">
            <w:pPr>
              <w:spacing w:line="360" w:lineRule="auto"/>
            </w:pPr>
            <w:r>
              <w:t>1130</w:t>
            </w:r>
          </w:p>
        </w:tc>
        <w:tc>
          <w:tcPr>
            <w:tcW w:w="2123" w:type="dxa"/>
          </w:tcPr>
          <w:p w14:paraId="36771C3B" w14:textId="4BB66B81" w:rsidR="00D135CB" w:rsidRDefault="002B323C" w:rsidP="006C25E6">
            <w:r>
              <w:t xml:space="preserve">Ben explains that him and Claire used to go on long walks and travel together </w:t>
            </w:r>
          </w:p>
        </w:tc>
        <w:tc>
          <w:tcPr>
            <w:tcW w:w="864" w:type="dxa"/>
          </w:tcPr>
          <w:p w14:paraId="1282E07F" w14:textId="30C98C4F" w:rsidR="00D135CB" w:rsidRDefault="00072003" w:rsidP="006C25E6">
            <w:r>
              <w:t>1132</w:t>
            </w:r>
          </w:p>
        </w:tc>
        <w:tc>
          <w:tcPr>
            <w:tcW w:w="2123" w:type="dxa"/>
          </w:tcPr>
          <w:p w14:paraId="41EB328A" w14:textId="207F296F" w:rsidR="00D135CB" w:rsidRDefault="002B323C" w:rsidP="006C25E6">
            <w:r>
              <w:t>Alex asked questions about medications, sleeping habits, and how Ben currently copes</w:t>
            </w:r>
          </w:p>
        </w:tc>
        <w:tc>
          <w:tcPr>
            <w:tcW w:w="864" w:type="dxa"/>
          </w:tcPr>
          <w:p w14:paraId="76FEC021" w14:textId="4AC686FF" w:rsidR="00D135CB" w:rsidRDefault="00072003" w:rsidP="006C25E6">
            <w:r>
              <w:t>1145</w:t>
            </w:r>
          </w:p>
        </w:tc>
        <w:tc>
          <w:tcPr>
            <w:tcW w:w="2123" w:type="dxa"/>
          </w:tcPr>
          <w:p w14:paraId="261DB6B0" w14:textId="723BDFC5" w:rsidR="00D135CB" w:rsidRDefault="002C34DF" w:rsidP="006C25E6">
            <w:r>
              <w:t xml:space="preserve">Bens lacks eye contact with nurse </w:t>
            </w:r>
          </w:p>
        </w:tc>
      </w:tr>
      <w:tr w:rsidR="00D135CB" w14:paraId="6CD4245B" w14:textId="77777777" w:rsidTr="007E464F">
        <w:trPr>
          <w:trHeight w:val="720"/>
        </w:trPr>
        <w:tc>
          <w:tcPr>
            <w:tcW w:w="1668" w:type="dxa"/>
          </w:tcPr>
          <w:p w14:paraId="6DFFFC20" w14:textId="28F4C80D" w:rsidR="00D135CB" w:rsidRDefault="00FA5013" w:rsidP="006C25E6">
            <w:r>
              <w:lastRenderedPageBreak/>
              <w:t>1</w:t>
            </w:r>
          </w:p>
        </w:tc>
        <w:tc>
          <w:tcPr>
            <w:tcW w:w="864" w:type="dxa"/>
          </w:tcPr>
          <w:p w14:paraId="1078495F" w14:textId="4AD4652E" w:rsidR="00D135CB" w:rsidRDefault="00072003" w:rsidP="006C25E6">
            <w:r>
              <w:t>1150</w:t>
            </w:r>
          </w:p>
        </w:tc>
        <w:tc>
          <w:tcPr>
            <w:tcW w:w="2123" w:type="dxa"/>
          </w:tcPr>
          <w:p w14:paraId="71A36ACB" w14:textId="0966AA5B" w:rsidR="00D135CB" w:rsidRDefault="00141D58" w:rsidP="006C25E6">
            <w:r w:rsidRPr="00141D58">
              <w:t>Giving away valued items such as motorcycle and gun collection, Ben states “I don’t think life is worth living anymore”</w:t>
            </w:r>
          </w:p>
        </w:tc>
        <w:tc>
          <w:tcPr>
            <w:tcW w:w="864" w:type="dxa"/>
          </w:tcPr>
          <w:p w14:paraId="2544F12C" w14:textId="54A82407" w:rsidR="00D135CB" w:rsidRDefault="00072003" w:rsidP="006C25E6">
            <w:r>
              <w:t>1155</w:t>
            </w:r>
          </w:p>
        </w:tc>
        <w:tc>
          <w:tcPr>
            <w:tcW w:w="2123" w:type="dxa"/>
          </w:tcPr>
          <w:p w14:paraId="60E4EF89" w14:textId="5E8523A6" w:rsidR="00D135CB" w:rsidRDefault="00141D58" w:rsidP="006C25E6">
            <w:r w:rsidRPr="00141D58">
              <w:t>Alex thanks Ben for being trusting of the staff and performs risk of suicide assessment and depression assessment</w:t>
            </w:r>
          </w:p>
        </w:tc>
        <w:tc>
          <w:tcPr>
            <w:tcW w:w="864" w:type="dxa"/>
          </w:tcPr>
          <w:p w14:paraId="49C650B5" w14:textId="0B2058D4" w:rsidR="00D135CB" w:rsidRDefault="00072003" w:rsidP="006C25E6">
            <w:r>
              <w:t>1200</w:t>
            </w:r>
          </w:p>
        </w:tc>
        <w:tc>
          <w:tcPr>
            <w:tcW w:w="2123" w:type="dxa"/>
          </w:tcPr>
          <w:p w14:paraId="581305D8" w14:textId="4ECE308F" w:rsidR="00D135CB" w:rsidRDefault="00141D58" w:rsidP="006C25E6">
            <w:r w:rsidRPr="00141D58">
              <w:t>Ben states “I’m getting sick of all these questions”</w:t>
            </w:r>
          </w:p>
        </w:tc>
      </w:tr>
      <w:tr w:rsidR="0078386F" w14:paraId="25907472" w14:textId="77777777" w:rsidTr="007E464F">
        <w:trPr>
          <w:trHeight w:val="720"/>
        </w:trPr>
        <w:tc>
          <w:tcPr>
            <w:tcW w:w="1668" w:type="dxa"/>
          </w:tcPr>
          <w:p w14:paraId="60441577" w14:textId="39A389FC" w:rsidR="0078386F" w:rsidRDefault="002C34DF" w:rsidP="006C25E6">
            <w:r>
              <w:t>1</w:t>
            </w:r>
            <w:r w:rsidR="00141D58">
              <w:t>,3</w:t>
            </w:r>
          </w:p>
        </w:tc>
        <w:tc>
          <w:tcPr>
            <w:tcW w:w="864" w:type="dxa"/>
          </w:tcPr>
          <w:p w14:paraId="2EF84D60" w14:textId="32488ADB" w:rsidR="0078386F" w:rsidRDefault="00072003" w:rsidP="006C25E6">
            <w:r>
              <w:t>1205</w:t>
            </w:r>
          </w:p>
        </w:tc>
        <w:tc>
          <w:tcPr>
            <w:tcW w:w="2123" w:type="dxa"/>
          </w:tcPr>
          <w:p w14:paraId="06BD18DF" w14:textId="42A21ADB" w:rsidR="0078386F" w:rsidRDefault="00141D58" w:rsidP="006C25E6">
            <w:r w:rsidRPr="00141D58">
              <w:t xml:space="preserve">Weighs 175 </w:t>
            </w:r>
            <w:proofErr w:type="spellStart"/>
            <w:r w:rsidRPr="00141D58">
              <w:t>lbs</w:t>
            </w:r>
            <w:proofErr w:type="spellEnd"/>
            <w:r w:rsidRPr="00141D58">
              <w:t xml:space="preserve"> upon arrival to appointment, States “I lost about 25 </w:t>
            </w:r>
            <w:proofErr w:type="spellStart"/>
            <w:r w:rsidRPr="00141D58">
              <w:t>lbs</w:t>
            </w:r>
            <w:proofErr w:type="spellEnd"/>
            <w:r w:rsidRPr="00141D58">
              <w:t>”</w:t>
            </w:r>
          </w:p>
        </w:tc>
        <w:tc>
          <w:tcPr>
            <w:tcW w:w="864" w:type="dxa"/>
          </w:tcPr>
          <w:p w14:paraId="1F6FD0F2" w14:textId="2B2AB0F4" w:rsidR="0078386F" w:rsidRDefault="00072003" w:rsidP="006C25E6">
            <w:r>
              <w:t>1210</w:t>
            </w:r>
          </w:p>
        </w:tc>
        <w:tc>
          <w:tcPr>
            <w:tcW w:w="2123" w:type="dxa"/>
          </w:tcPr>
          <w:p w14:paraId="1FAF94A8" w14:textId="5FC26D29" w:rsidR="00141D58" w:rsidRDefault="00141D58" w:rsidP="006C25E6">
            <w:r w:rsidRPr="00141D58">
              <w:t>Alex explains how loss of appetite relates to depression, lost 12.5% of weight in a month, provider notified, NP Jamie suggests that Ben gets transported to acute care facility</w:t>
            </w:r>
          </w:p>
        </w:tc>
        <w:tc>
          <w:tcPr>
            <w:tcW w:w="864" w:type="dxa"/>
          </w:tcPr>
          <w:p w14:paraId="2DE6A21C" w14:textId="61052826" w:rsidR="0078386F" w:rsidRDefault="00072003" w:rsidP="006C25E6">
            <w:r>
              <w:t>1213</w:t>
            </w:r>
          </w:p>
        </w:tc>
        <w:tc>
          <w:tcPr>
            <w:tcW w:w="2123" w:type="dxa"/>
          </w:tcPr>
          <w:p w14:paraId="03E5E50A" w14:textId="180E4302" w:rsidR="00141D58" w:rsidRDefault="00141D58" w:rsidP="006C25E6">
            <w:r w:rsidRPr="00141D58">
              <w:t>Ben verbalizes that he is ready to get some help and has no questions</w:t>
            </w:r>
          </w:p>
        </w:tc>
      </w:tr>
      <w:tr w:rsidR="0078386F" w14:paraId="5EF5EE9B" w14:textId="77777777" w:rsidTr="007E464F">
        <w:trPr>
          <w:trHeight w:val="720"/>
        </w:trPr>
        <w:tc>
          <w:tcPr>
            <w:tcW w:w="1668" w:type="dxa"/>
          </w:tcPr>
          <w:p w14:paraId="119FC623" w14:textId="6759785E" w:rsidR="0078386F" w:rsidRDefault="007B0210" w:rsidP="006C25E6">
            <w:r>
              <w:t>1,2</w:t>
            </w:r>
          </w:p>
        </w:tc>
        <w:tc>
          <w:tcPr>
            <w:tcW w:w="864" w:type="dxa"/>
          </w:tcPr>
          <w:p w14:paraId="3980F82B" w14:textId="6D3F24A4" w:rsidR="0078386F" w:rsidRDefault="00072003" w:rsidP="006C25E6">
            <w:r>
              <w:t>1215</w:t>
            </w:r>
          </w:p>
        </w:tc>
        <w:tc>
          <w:tcPr>
            <w:tcW w:w="2123" w:type="dxa"/>
          </w:tcPr>
          <w:p w14:paraId="23BD6017" w14:textId="55856700" w:rsidR="0078386F" w:rsidRDefault="00141D58" w:rsidP="006C25E6">
            <w:r>
              <w:t xml:space="preserve">Ben has no eye contact with Jessie, States </w:t>
            </w:r>
            <w:r w:rsidR="007B0210">
              <w:t>“Jordan convinced me to seek help”</w:t>
            </w:r>
          </w:p>
        </w:tc>
        <w:tc>
          <w:tcPr>
            <w:tcW w:w="864" w:type="dxa"/>
          </w:tcPr>
          <w:p w14:paraId="331C1D5C" w14:textId="50A0CB25" w:rsidR="0078386F" w:rsidRDefault="00072003" w:rsidP="006C25E6">
            <w:r>
              <w:t>1220</w:t>
            </w:r>
          </w:p>
        </w:tc>
        <w:tc>
          <w:tcPr>
            <w:tcW w:w="2123" w:type="dxa"/>
          </w:tcPr>
          <w:p w14:paraId="589F2571" w14:textId="1E6B88EE" w:rsidR="0078386F" w:rsidRDefault="007B0210" w:rsidP="006C25E6">
            <w:r>
              <w:t xml:space="preserve">Jessie explains that Ben will attend individual and group psychotherapy and cognitive behavioral therapy, </w:t>
            </w:r>
            <w:proofErr w:type="gramStart"/>
            <w:r>
              <w:t>provided</w:t>
            </w:r>
            <w:proofErr w:type="gramEnd"/>
            <w:r>
              <w:t xml:space="preserve"> paper scrubs and looked through personal belongings</w:t>
            </w:r>
          </w:p>
        </w:tc>
        <w:tc>
          <w:tcPr>
            <w:tcW w:w="864" w:type="dxa"/>
          </w:tcPr>
          <w:p w14:paraId="6C6C43C7" w14:textId="7CBFA193" w:rsidR="0078386F" w:rsidRDefault="00072003" w:rsidP="006C25E6">
            <w:r>
              <w:t>1230</w:t>
            </w:r>
          </w:p>
        </w:tc>
        <w:tc>
          <w:tcPr>
            <w:tcW w:w="2123" w:type="dxa"/>
          </w:tcPr>
          <w:p w14:paraId="1071206F" w14:textId="5E59ED44" w:rsidR="0078386F" w:rsidRDefault="007B0210" w:rsidP="006C25E6">
            <w:r>
              <w:t xml:space="preserve">Ben </w:t>
            </w:r>
            <w:proofErr w:type="gramStart"/>
            <w:r>
              <w:t>states</w:t>
            </w:r>
            <w:proofErr w:type="gramEnd"/>
            <w:r>
              <w:t xml:space="preserve"> “I don’t have any questions about my treatment plan” and plans a time to see Jordan</w:t>
            </w:r>
          </w:p>
        </w:tc>
      </w:tr>
    </w:tbl>
    <w:tbl>
      <w:tblPr>
        <w:tblStyle w:val="TableGrid"/>
        <w:tblpPr w:leftFromText="180" w:rightFromText="180" w:vertAnchor="text" w:horzAnchor="margin" w:tblpY="254"/>
        <w:tblW w:w="0" w:type="auto"/>
        <w:tblLook w:val="04A0" w:firstRow="1" w:lastRow="0" w:firstColumn="1" w:lastColumn="0" w:noHBand="0" w:noVBand="1"/>
      </w:tblPr>
      <w:tblGrid>
        <w:gridCol w:w="1541"/>
        <w:gridCol w:w="884"/>
        <w:gridCol w:w="2198"/>
        <w:gridCol w:w="862"/>
        <w:gridCol w:w="2221"/>
        <w:gridCol w:w="749"/>
        <w:gridCol w:w="2335"/>
      </w:tblGrid>
      <w:tr w:rsidR="00743BD0" w14:paraId="6F09F6E2" w14:textId="77777777" w:rsidTr="00743BD0">
        <w:trPr>
          <w:trHeight w:val="2150"/>
        </w:trPr>
        <w:tc>
          <w:tcPr>
            <w:tcW w:w="1541" w:type="dxa"/>
          </w:tcPr>
          <w:p w14:paraId="73E586EF" w14:textId="2D3DFF55" w:rsidR="00743BD0" w:rsidRPr="00743BD0" w:rsidRDefault="00743BD0" w:rsidP="00743BD0">
            <w:pPr>
              <w:spacing w:after="200" w:line="276" w:lineRule="auto"/>
            </w:pPr>
            <w:r>
              <w:t>1,2,4</w:t>
            </w:r>
          </w:p>
        </w:tc>
        <w:tc>
          <w:tcPr>
            <w:tcW w:w="884" w:type="dxa"/>
          </w:tcPr>
          <w:p w14:paraId="47768758" w14:textId="60965699" w:rsidR="00743BD0" w:rsidRPr="00743BD0" w:rsidRDefault="00743BD0" w:rsidP="00743BD0">
            <w:pPr>
              <w:spacing w:after="200" w:line="276" w:lineRule="auto"/>
            </w:pPr>
            <w:r>
              <w:t>1235</w:t>
            </w:r>
          </w:p>
        </w:tc>
        <w:tc>
          <w:tcPr>
            <w:tcW w:w="2198" w:type="dxa"/>
          </w:tcPr>
          <w:p w14:paraId="29331303" w14:textId="599878F5" w:rsidR="00743BD0" w:rsidRPr="00743BD0" w:rsidRDefault="00743BD0" w:rsidP="00743BD0">
            <w:pPr>
              <w:spacing w:after="200" w:line="276" w:lineRule="auto"/>
            </w:pPr>
            <w:r>
              <w:t>Reviewed treatment plan for Ben</w:t>
            </w:r>
          </w:p>
        </w:tc>
        <w:tc>
          <w:tcPr>
            <w:tcW w:w="862" w:type="dxa"/>
          </w:tcPr>
          <w:p w14:paraId="276D1DFA" w14:textId="2CC6F2FC" w:rsidR="00743BD0" w:rsidRPr="00743BD0" w:rsidRDefault="00743BD0" w:rsidP="00743BD0">
            <w:pPr>
              <w:spacing w:after="200" w:line="276" w:lineRule="auto"/>
            </w:pPr>
            <w:r>
              <w:t>1240</w:t>
            </w:r>
          </w:p>
        </w:tc>
        <w:tc>
          <w:tcPr>
            <w:tcW w:w="2221" w:type="dxa"/>
          </w:tcPr>
          <w:p w14:paraId="2023C907" w14:textId="6042E7B7" w:rsidR="00743BD0" w:rsidRPr="00743BD0" w:rsidRDefault="00743BD0" w:rsidP="00743BD0">
            <w:pPr>
              <w:spacing w:after="200" w:line="276" w:lineRule="auto"/>
            </w:pPr>
            <w:r>
              <w:t>Educated about medications such as Sertraline and Lorazepam 2mg/ 2x per day, patient care tech sat in room when nurse left</w:t>
            </w:r>
          </w:p>
        </w:tc>
        <w:tc>
          <w:tcPr>
            <w:tcW w:w="749" w:type="dxa"/>
          </w:tcPr>
          <w:p w14:paraId="17E3D6C8" w14:textId="2FFFC98D" w:rsidR="00743BD0" w:rsidRPr="00743BD0" w:rsidRDefault="00743BD0" w:rsidP="00743BD0">
            <w:pPr>
              <w:spacing w:after="200" w:line="276" w:lineRule="auto"/>
            </w:pPr>
            <w:r>
              <w:t>1245</w:t>
            </w:r>
          </w:p>
        </w:tc>
        <w:tc>
          <w:tcPr>
            <w:tcW w:w="2335" w:type="dxa"/>
          </w:tcPr>
          <w:p w14:paraId="1AB363D7" w14:textId="0B56C40D" w:rsidR="00743BD0" w:rsidRPr="00743BD0" w:rsidRDefault="00743BD0" w:rsidP="00743BD0">
            <w:pPr>
              <w:spacing w:after="200" w:line="276" w:lineRule="auto"/>
            </w:pPr>
            <w:r>
              <w:t xml:space="preserve">Ben </w:t>
            </w:r>
            <w:r w:rsidR="00681485">
              <w:t>verbalized that he feels like he is getting better after taking the medications and doing therapy</w:t>
            </w:r>
            <w:r w:rsidR="00EC6587">
              <w:t>, stated no thoughts of self-harm, walks 1 mile per day, does yoga, meditation, and listening to music, is looking for job and riding motorcycle again</w:t>
            </w:r>
          </w:p>
        </w:tc>
      </w:tr>
    </w:tbl>
    <w:p w14:paraId="6BB7DF8E" w14:textId="77777777" w:rsidR="00A00784" w:rsidRDefault="00A00784" w:rsidP="00566990">
      <w:pPr>
        <w:spacing w:after="200" w:line="276" w:lineRule="auto"/>
        <w:jc w:val="center"/>
        <w:rPr>
          <w:b/>
          <w:bCs/>
          <w:u w:val="single"/>
        </w:rPr>
      </w:pPr>
    </w:p>
    <w:p w14:paraId="56CE7EC7" w14:textId="77777777" w:rsidR="00743BD0" w:rsidRDefault="00A00784">
      <w:pPr>
        <w:spacing w:after="200" w:line="276" w:lineRule="auto"/>
        <w:rPr>
          <w:b/>
          <w:bCs/>
          <w:u w:val="single"/>
        </w:rPr>
      </w:pPr>
      <w:r>
        <w:rPr>
          <w:b/>
          <w:bCs/>
          <w:u w:val="single"/>
        </w:rPr>
        <w:br w:type="page"/>
      </w:r>
    </w:p>
    <w:p w14:paraId="3CF129C2" w14:textId="57CC61BD" w:rsidR="00A00784" w:rsidRDefault="00A00784">
      <w:pPr>
        <w:spacing w:after="200" w:line="276" w:lineRule="auto"/>
        <w:rPr>
          <w:b/>
          <w:bCs/>
          <w:u w:val="single"/>
        </w:rPr>
      </w:pPr>
    </w:p>
    <w:p w14:paraId="06BA879E" w14:textId="08082E9E" w:rsidR="00C47C4B" w:rsidRPr="00583025" w:rsidRDefault="00566990" w:rsidP="00566990">
      <w:pPr>
        <w:spacing w:after="200" w:line="276" w:lineRule="auto"/>
        <w:jc w:val="center"/>
        <w:rPr>
          <w:sz w:val="20"/>
        </w:rPr>
      </w:pPr>
      <w:r>
        <w:rPr>
          <w:b/>
          <w:bCs/>
          <w:u w:val="single"/>
        </w:rPr>
        <w:t>T</w:t>
      </w:r>
      <w:r w:rsidR="00C47C4B">
        <w:rPr>
          <w:b/>
          <w:bCs/>
          <w:u w:val="single"/>
        </w:rPr>
        <w:t>o Be Completed After the Simulation</w:t>
      </w:r>
    </w:p>
    <w:p w14:paraId="3CF164C9" w14:textId="1DF33AA8" w:rsidR="00C47C4B" w:rsidRPr="007E464F" w:rsidRDefault="00C47C4B" w:rsidP="00C47C4B">
      <w:pPr>
        <w:spacing w:line="276" w:lineRule="auto"/>
        <w:rPr>
          <w:sz w:val="22"/>
          <w:szCs w:val="22"/>
          <w:u w:val="single"/>
        </w:rPr>
      </w:pPr>
      <w:r w:rsidRPr="007E464F">
        <w:rPr>
          <w:bCs/>
          <w:sz w:val="20"/>
          <w:szCs w:val="20"/>
        </w:rPr>
        <w:t>*The orange boxes should be filled out with your simulation patient's actual results, assessments, medications, and recommendations*</w:t>
      </w:r>
    </w:p>
    <w:p w14:paraId="13B45948" w14:textId="77777777" w:rsidR="00C47C4B" w:rsidRPr="000B58F2" w:rsidRDefault="00C47C4B" w:rsidP="00C47C4B">
      <w:pPr>
        <w:spacing w:line="276" w:lineRule="auto"/>
        <w:rPr>
          <w:i/>
          <w:sz w:val="20"/>
        </w:rPr>
      </w:pPr>
      <w:r w:rsidRPr="000B58F2">
        <w:rPr>
          <w:b/>
          <w:sz w:val="20"/>
        </w:rPr>
        <w:t xml:space="preserve">NCLEX IV </w:t>
      </w:r>
      <w:r w:rsidRPr="000B58F2">
        <w:rPr>
          <w:i/>
          <w:sz w:val="20"/>
        </w:rPr>
        <w:t>(7)</w:t>
      </w:r>
      <w:r w:rsidRPr="000B58F2">
        <w:rPr>
          <w:b/>
          <w:sz w:val="20"/>
        </w:rPr>
        <w:t>:  Reduction of Risk</w:t>
      </w:r>
      <w:r w:rsidRPr="00BD0238">
        <w:rPr>
          <w:b/>
          <w:sz w:val="20"/>
          <w:szCs w:val="20"/>
        </w:rPr>
        <w:t xml:space="preserve"> </w:t>
      </w:r>
      <w:r>
        <w:rPr>
          <w:b/>
          <w:sz w:val="20"/>
          <w:szCs w:val="20"/>
        </w:rPr>
        <w:t xml:space="preserve">                                                </w:t>
      </w:r>
      <w:r w:rsidRPr="000B58F2">
        <w:rPr>
          <w:b/>
          <w:sz w:val="20"/>
          <w:szCs w:val="20"/>
        </w:rPr>
        <w:t xml:space="preserve">NCLEX II </w:t>
      </w:r>
      <w:r w:rsidRPr="000B58F2">
        <w:rPr>
          <w:i/>
          <w:sz w:val="20"/>
          <w:szCs w:val="20"/>
        </w:rPr>
        <w:t>(3)</w:t>
      </w:r>
      <w:r w:rsidRPr="000B58F2">
        <w:rPr>
          <w:b/>
          <w:sz w:val="20"/>
          <w:szCs w:val="20"/>
        </w:rPr>
        <w:t xml:space="preserve">:  Health Promotion and Maintenance                              </w:t>
      </w:r>
    </w:p>
    <w:tbl>
      <w:tblPr>
        <w:tblStyle w:val="TableGrid"/>
        <w:tblW w:w="10697" w:type="dxa"/>
        <w:tblLook w:val="04A0" w:firstRow="1" w:lastRow="0" w:firstColumn="1" w:lastColumn="0" w:noHBand="0" w:noVBand="1"/>
      </w:tblPr>
      <w:tblGrid>
        <w:gridCol w:w="4456"/>
        <w:gridCol w:w="535"/>
        <w:gridCol w:w="5706"/>
      </w:tblGrid>
      <w:tr w:rsidR="00C47C4B" w14:paraId="166A17D9" w14:textId="77777777" w:rsidTr="00C27BD0">
        <w:trPr>
          <w:trHeight w:val="2180"/>
        </w:trPr>
        <w:tc>
          <w:tcPr>
            <w:tcW w:w="4456" w:type="dxa"/>
            <w:shd w:val="clear" w:color="auto" w:fill="FDE9D9" w:themeFill="accent6" w:themeFillTint="33"/>
          </w:tcPr>
          <w:p w14:paraId="42326E85" w14:textId="77777777" w:rsidR="00C47C4B" w:rsidRDefault="00C47C4B" w:rsidP="00102833">
            <w:pPr>
              <w:rPr>
                <w:u w:val="single"/>
              </w:rPr>
            </w:pPr>
            <w:r>
              <w:rPr>
                <w:u w:val="single"/>
              </w:rPr>
              <w:t>Actual Labs/ Diagnostics</w:t>
            </w:r>
          </w:p>
          <w:p w14:paraId="5F8FF8C5" w14:textId="77777777" w:rsidR="00121021" w:rsidRDefault="00121021" w:rsidP="00102833"/>
          <w:p w14:paraId="209C8159" w14:textId="26BE5BE3" w:rsidR="0078386F" w:rsidRDefault="00072003" w:rsidP="00102833">
            <w:r>
              <w:t>Crisis safety plan</w:t>
            </w:r>
          </w:p>
          <w:p w14:paraId="6FD7C9DC" w14:textId="19DACEBB" w:rsidR="00072003" w:rsidRDefault="00072003" w:rsidP="00102833">
            <w:r>
              <w:t>Suicide risk assessment</w:t>
            </w:r>
          </w:p>
          <w:p w14:paraId="08D1D82E" w14:textId="31478A97" w:rsidR="0078386F" w:rsidRPr="00121021" w:rsidRDefault="0078386F" w:rsidP="00102833"/>
        </w:tc>
        <w:tc>
          <w:tcPr>
            <w:tcW w:w="535" w:type="dxa"/>
            <w:tcBorders>
              <w:top w:val="nil"/>
              <w:bottom w:val="nil"/>
            </w:tcBorders>
            <w:shd w:val="clear" w:color="auto" w:fill="auto"/>
          </w:tcPr>
          <w:p w14:paraId="755F18F3" w14:textId="77777777" w:rsidR="00C47C4B" w:rsidRDefault="00C47C4B" w:rsidP="00102833">
            <w:pPr>
              <w:rPr>
                <w:u w:val="single"/>
              </w:rPr>
            </w:pPr>
          </w:p>
        </w:tc>
        <w:tc>
          <w:tcPr>
            <w:tcW w:w="5706" w:type="dxa"/>
            <w:shd w:val="clear" w:color="auto" w:fill="FDE9D9" w:themeFill="accent6" w:themeFillTint="33"/>
          </w:tcPr>
          <w:p w14:paraId="3E68DFCD" w14:textId="77777777" w:rsidR="00C47C4B" w:rsidRDefault="00C47C4B" w:rsidP="00102833">
            <w:pPr>
              <w:rPr>
                <w:u w:val="single"/>
              </w:rPr>
            </w:pPr>
            <w:r>
              <w:rPr>
                <w:u w:val="single"/>
              </w:rPr>
              <w:t>Signs and Symptoms</w:t>
            </w:r>
          </w:p>
          <w:p w14:paraId="1E8F0112" w14:textId="77777777" w:rsidR="00121021" w:rsidRDefault="00121021" w:rsidP="00102833"/>
          <w:p w14:paraId="5C4D23FA" w14:textId="468E165E" w:rsidR="0078386F" w:rsidRPr="00121021" w:rsidRDefault="00072003" w:rsidP="00102833">
            <w:r>
              <w:t>Impaired judgement, fatigue, unable to comprehend information, poor concentration</w:t>
            </w:r>
          </w:p>
        </w:tc>
      </w:tr>
    </w:tbl>
    <w:p w14:paraId="7F219421" w14:textId="77777777" w:rsidR="00C47C4B" w:rsidRPr="007713BE" w:rsidRDefault="00C47C4B" w:rsidP="00C47C4B">
      <w:pPr>
        <w:rPr>
          <w:sz w:val="14"/>
        </w:rPr>
      </w:pPr>
    </w:p>
    <w:p w14:paraId="463CADF3" w14:textId="7863848B" w:rsidR="00C47C4B" w:rsidRPr="000B58F2" w:rsidRDefault="00C47C4B" w:rsidP="00C47C4B">
      <w:pPr>
        <w:rPr>
          <w:b/>
          <w:sz w:val="20"/>
          <w:szCs w:val="20"/>
        </w:rPr>
      </w:pPr>
      <w:r w:rsidRPr="000B58F2">
        <w:rPr>
          <w:b/>
          <w:sz w:val="20"/>
          <w:szCs w:val="20"/>
        </w:rPr>
        <w:t xml:space="preserve">NCLEX II </w:t>
      </w:r>
      <w:r w:rsidRPr="000B58F2">
        <w:rPr>
          <w:i/>
          <w:sz w:val="20"/>
          <w:szCs w:val="20"/>
        </w:rPr>
        <w:t>(3)</w:t>
      </w:r>
      <w:r w:rsidRPr="000B58F2">
        <w:rPr>
          <w:b/>
          <w:sz w:val="20"/>
          <w:szCs w:val="20"/>
        </w:rPr>
        <w:t xml:space="preserve">:  Health Promotion and Maintenance                              </w:t>
      </w:r>
      <w:r w:rsidR="00583025">
        <w:rPr>
          <w:b/>
          <w:sz w:val="20"/>
          <w:szCs w:val="20"/>
        </w:rPr>
        <w:t xml:space="preserve">    </w:t>
      </w:r>
      <w:r w:rsidRPr="000B58F2">
        <w:rPr>
          <w:b/>
          <w:sz w:val="20"/>
          <w:szCs w:val="20"/>
        </w:rPr>
        <w:t xml:space="preserve">NCLEX IV </w:t>
      </w:r>
      <w:r w:rsidRPr="000B58F2">
        <w:rPr>
          <w:i/>
          <w:sz w:val="20"/>
          <w:szCs w:val="20"/>
        </w:rPr>
        <w:t>(7)</w:t>
      </w:r>
      <w:r w:rsidRPr="000B58F2">
        <w:rPr>
          <w:b/>
          <w:sz w:val="20"/>
          <w:szCs w:val="20"/>
        </w:rPr>
        <w:t>:  Reduction of Risk</w:t>
      </w:r>
    </w:p>
    <w:tbl>
      <w:tblPr>
        <w:tblStyle w:val="TableGrid"/>
        <w:tblW w:w="0" w:type="auto"/>
        <w:tblInd w:w="-5" w:type="dxa"/>
        <w:tblLook w:val="04A0" w:firstRow="1" w:lastRow="0" w:firstColumn="1" w:lastColumn="0" w:noHBand="0" w:noVBand="1"/>
      </w:tblPr>
      <w:tblGrid>
        <w:gridCol w:w="3540"/>
        <w:gridCol w:w="338"/>
        <w:gridCol w:w="2825"/>
        <w:gridCol w:w="338"/>
        <w:gridCol w:w="3754"/>
      </w:tblGrid>
      <w:tr w:rsidR="00C47C4B" w14:paraId="249A2AAD" w14:textId="77777777" w:rsidTr="00583025">
        <w:trPr>
          <w:trHeight w:val="3130"/>
        </w:trPr>
        <w:tc>
          <w:tcPr>
            <w:tcW w:w="4724" w:type="dxa"/>
            <w:shd w:val="clear" w:color="auto" w:fill="FDE9D9" w:themeFill="accent6" w:themeFillTint="33"/>
          </w:tcPr>
          <w:p w14:paraId="20EA15C7" w14:textId="77777777" w:rsidR="00C47C4B" w:rsidRPr="00A21665" w:rsidRDefault="00C47C4B" w:rsidP="00102833">
            <w:pPr>
              <w:jc w:val="center"/>
              <w:rPr>
                <w:u w:val="single"/>
              </w:rPr>
            </w:pPr>
            <w:r>
              <w:rPr>
                <w:u w:val="single"/>
              </w:rPr>
              <w:t xml:space="preserve">Contributing </w:t>
            </w:r>
            <w:r w:rsidRPr="00A21665">
              <w:rPr>
                <w:u w:val="single"/>
              </w:rPr>
              <w:t>Risk Factors</w:t>
            </w:r>
          </w:p>
          <w:p w14:paraId="5E52FD53" w14:textId="77777777" w:rsidR="00C47C4B" w:rsidRDefault="00C47C4B" w:rsidP="00102833"/>
          <w:p w14:paraId="465423E3" w14:textId="77777777" w:rsidR="0078386F" w:rsidRDefault="00072003" w:rsidP="00102833">
            <w:r>
              <w:t>Death of spouse</w:t>
            </w:r>
          </w:p>
          <w:p w14:paraId="1B9EC2F2" w14:textId="77777777" w:rsidR="00072003" w:rsidRDefault="00072003" w:rsidP="00102833">
            <w:r>
              <w:t>Job loss</w:t>
            </w:r>
          </w:p>
          <w:p w14:paraId="0F9F191F" w14:textId="77777777" w:rsidR="00072003" w:rsidRDefault="00072003" w:rsidP="00102833">
            <w:r>
              <w:t>Anxiety disorder</w:t>
            </w:r>
          </w:p>
          <w:p w14:paraId="53C6B37C" w14:textId="097BB2A0" w:rsidR="00072003" w:rsidRDefault="00072003" w:rsidP="00102833">
            <w:r>
              <w:t>ETOH abuse</w:t>
            </w:r>
          </w:p>
        </w:tc>
        <w:tc>
          <w:tcPr>
            <w:tcW w:w="404" w:type="dxa"/>
            <w:tcBorders>
              <w:top w:val="nil"/>
              <w:bottom w:val="nil"/>
            </w:tcBorders>
          </w:tcPr>
          <w:p w14:paraId="08E06CC0" w14:textId="77777777" w:rsidR="00C47C4B" w:rsidRDefault="00C47C4B" w:rsidP="00102833">
            <w:r>
              <w:t xml:space="preserve">                  </w:t>
            </w:r>
          </w:p>
        </w:tc>
        <w:tc>
          <w:tcPr>
            <w:tcW w:w="3651" w:type="dxa"/>
            <w:shd w:val="clear" w:color="auto" w:fill="FDE9D9" w:themeFill="accent6" w:themeFillTint="33"/>
          </w:tcPr>
          <w:p w14:paraId="24B8A6EB" w14:textId="77777777" w:rsidR="00C47C4B" w:rsidRDefault="00C47C4B" w:rsidP="00102833">
            <w:pPr>
              <w:jc w:val="center"/>
              <w:rPr>
                <w:u w:val="single"/>
              </w:rPr>
            </w:pPr>
            <w:r w:rsidRPr="00A21665">
              <w:rPr>
                <w:u w:val="single"/>
              </w:rPr>
              <w:t>Therapeutic Procedures</w:t>
            </w:r>
          </w:p>
          <w:p w14:paraId="7C3C3F00" w14:textId="55F34C83" w:rsidR="00C47C4B" w:rsidRDefault="00C47C4B" w:rsidP="00102833">
            <w:pPr>
              <w:rPr>
                <w:u w:val="single"/>
              </w:rPr>
            </w:pPr>
            <w:r>
              <w:rPr>
                <w:u w:val="single"/>
              </w:rPr>
              <w:t>Non-surgical</w:t>
            </w:r>
          </w:p>
          <w:p w14:paraId="2E49E993" w14:textId="4FB775F9" w:rsidR="00C47C4B" w:rsidRDefault="00C47C4B" w:rsidP="00102833"/>
          <w:p w14:paraId="4C35A12E" w14:textId="77777777" w:rsidR="0078386F" w:rsidRDefault="0078386F" w:rsidP="00102833">
            <w:pPr>
              <w:rPr>
                <w:u w:val="single"/>
              </w:rPr>
            </w:pPr>
          </w:p>
          <w:p w14:paraId="2156B333" w14:textId="77777777" w:rsidR="00C47C4B" w:rsidRDefault="00C47C4B" w:rsidP="00102833">
            <w:pPr>
              <w:rPr>
                <w:u w:val="single"/>
              </w:rPr>
            </w:pPr>
            <w:r>
              <w:rPr>
                <w:u w:val="single"/>
              </w:rPr>
              <w:t>Surgical</w:t>
            </w:r>
          </w:p>
          <w:p w14:paraId="5DB04E44" w14:textId="77777777" w:rsidR="00C96597" w:rsidRDefault="00C96597" w:rsidP="00102833"/>
          <w:p w14:paraId="64926891" w14:textId="4E74460D" w:rsidR="0078386F" w:rsidRPr="00C96597" w:rsidRDefault="0078386F" w:rsidP="00102833"/>
        </w:tc>
        <w:tc>
          <w:tcPr>
            <w:tcW w:w="404" w:type="dxa"/>
            <w:tcBorders>
              <w:top w:val="nil"/>
              <w:bottom w:val="nil"/>
            </w:tcBorders>
          </w:tcPr>
          <w:p w14:paraId="5FC27D68" w14:textId="77777777" w:rsidR="00C47C4B" w:rsidRDefault="00C47C4B" w:rsidP="00102833">
            <w:r>
              <w:t xml:space="preserve">                                        </w:t>
            </w:r>
          </w:p>
        </w:tc>
        <w:tc>
          <w:tcPr>
            <w:tcW w:w="4961" w:type="dxa"/>
            <w:shd w:val="clear" w:color="auto" w:fill="FDE9D9" w:themeFill="accent6" w:themeFillTint="33"/>
          </w:tcPr>
          <w:p w14:paraId="4351ECDA" w14:textId="77777777" w:rsidR="00C47C4B" w:rsidRDefault="00C47C4B" w:rsidP="00102833">
            <w:r>
              <w:rPr>
                <w:u w:val="single"/>
              </w:rPr>
              <w:t>Prevention of Complications</w:t>
            </w:r>
            <w:r>
              <w:rPr>
                <w:b/>
              </w:rPr>
              <w:t xml:space="preserve">             </w:t>
            </w:r>
          </w:p>
          <w:p w14:paraId="38F83A84" w14:textId="77777777" w:rsidR="00C47C4B" w:rsidRPr="00611E97" w:rsidRDefault="00C47C4B" w:rsidP="00102833">
            <w:pPr>
              <w:rPr>
                <w:sz w:val="16"/>
                <w:szCs w:val="16"/>
              </w:rPr>
            </w:pPr>
            <w:r w:rsidRPr="00611E97">
              <w:rPr>
                <w:sz w:val="16"/>
                <w:szCs w:val="16"/>
              </w:rPr>
              <w:t>(</w:t>
            </w:r>
            <w:r>
              <w:rPr>
                <w:sz w:val="16"/>
                <w:szCs w:val="16"/>
              </w:rPr>
              <w:t>Any c</w:t>
            </w:r>
            <w:r w:rsidRPr="00611E97">
              <w:rPr>
                <w:sz w:val="16"/>
                <w:szCs w:val="16"/>
              </w:rPr>
              <w:t>omplications associated with th</w:t>
            </w:r>
            <w:r>
              <w:rPr>
                <w:sz w:val="16"/>
                <w:szCs w:val="16"/>
              </w:rPr>
              <w:t>e client’s</w:t>
            </w:r>
            <w:r w:rsidRPr="00611E97">
              <w:rPr>
                <w:sz w:val="16"/>
                <w:szCs w:val="16"/>
              </w:rPr>
              <w:t xml:space="preserve"> disease process</w:t>
            </w:r>
            <w:r>
              <w:rPr>
                <w:sz w:val="16"/>
                <w:szCs w:val="16"/>
              </w:rPr>
              <w:t xml:space="preserve">? If </w:t>
            </w:r>
            <w:proofErr w:type="gramStart"/>
            <w:r>
              <w:rPr>
                <w:sz w:val="16"/>
                <w:szCs w:val="16"/>
              </w:rPr>
              <w:t>not</w:t>
            </w:r>
            <w:proofErr w:type="gramEnd"/>
            <w:r>
              <w:rPr>
                <w:sz w:val="16"/>
                <w:szCs w:val="16"/>
              </w:rPr>
              <w:t xml:space="preserve"> what are some complications you anticipate</w:t>
            </w:r>
            <w:r w:rsidRPr="00611E97">
              <w:rPr>
                <w:sz w:val="16"/>
                <w:szCs w:val="16"/>
              </w:rPr>
              <w:t>)</w:t>
            </w:r>
          </w:p>
          <w:p w14:paraId="1C7B0D10" w14:textId="77777777" w:rsidR="00121021" w:rsidRDefault="00121021" w:rsidP="00121021">
            <w:pPr>
              <w:rPr>
                <w:u w:val="single"/>
              </w:rPr>
            </w:pPr>
          </w:p>
          <w:p w14:paraId="158B85D6" w14:textId="6ADE0C78" w:rsidR="0063520E" w:rsidRPr="0063520E" w:rsidRDefault="00072003" w:rsidP="00121021">
            <w:r>
              <w:t>Remove weapons such as guns at home because they pose suicide risk</w:t>
            </w:r>
          </w:p>
        </w:tc>
      </w:tr>
    </w:tbl>
    <w:p w14:paraId="4963F0B6" w14:textId="77777777" w:rsidR="00C47C4B" w:rsidRPr="007713BE" w:rsidRDefault="00C47C4B" w:rsidP="00C47C4B">
      <w:pPr>
        <w:rPr>
          <w:b/>
          <w:sz w:val="12"/>
        </w:rPr>
      </w:pPr>
    </w:p>
    <w:p w14:paraId="6314F20C" w14:textId="2B205EEA" w:rsidR="00C47C4B" w:rsidRPr="000B58F2" w:rsidRDefault="00C47C4B" w:rsidP="00C47C4B">
      <w:pPr>
        <w:rPr>
          <w:b/>
          <w:sz w:val="20"/>
        </w:rPr>
      </w:pPr>
      <w:r w:rsidRPr="000B58F2">
        <w:rPr>
          <w:b/>
          <w:sz w:val="20"/>
        </w:rPr>
        <w:t xml:space="preserve">NCLEX IV </w:t>
      </w:r>
      <w:r w:rsidRPr="000B58F2">
        <w:rPr>
          <w:i/>
          <w:sz w:val="20"/>
        </w:rPr>
        <w:t>(6)</w:t>
      </w:r>
      <w:r w:rsidRPr="000B58F2">
        <w:rPr>
          <w:b/>
          <w:sz w:val="20"/>
        </w:rPr>
        <w:t xml:space="preserve">:  Pharmacological and   </w:t>
      </w:r>
      <w:r>
        <w:rPr>
          <w:b/>
          <w:sz w:val="20"/>
        </w:rPr>
        <w:t xml:space="preserve">       </w:t>
      </w:r>
      <w:r w:rsidRPr="000B58F2">
        <w:rPr>
          <w:b/>
          <w:sz w:val="20"/>
        </w:rPr>
        <w:t xml:space="preserve">NCLEX IV </w:t>
      </w:r>
      <w:r w:rsidRPr="000B58F2">
        <w:rPr>
          <w:i/>
          <w:sz w:val="20"/>
        </w:rPr>
        <w:t>(5)</w:t>
      </w:r>
      <w:r w:rsidRPr="000B58F2">
        <w:rPr>
          <w:b/>
          <w:sz w:val="20"/>
        </w:rPr>
        <w:t xml:space="preserve">:  Basic Care and Comfort </w:t>
      </w:r>
      <w:r>
        <w:rPr>
          <w:b/>
          <w:sz w:val="20"/>
        </w:rPr>
        <w:t xml:space="preserve">   </w:t>
      </w:r>
      <w:r w:rsidRPr="000B58F2">
        <w:rPr>
          <w:b/>
          <w:sz w:val="20"/>
        </w:rPr>
        <w:t xml:space="preserve">NCLEX III </w:t>
      </w:r>
      <w:r w:rsidRPr="000B58F2">
        <w:rPr>
          <w:i/>
          <w:sz w:val="20"/>
        </w:rPr>
        <w:t>(4)</w:t>
      </w:r>
      <w:r w:rsidRPr="000B58F2">
        <w:rPr>
          <w:b/>
          <w:sz w:val="20"/>
        </w:rPr>
        <w:t>:</w:t>
      </w:r>
      <w:r w:rsidR="00566990">
        <w:rPr>
          <w:b/>
          <w:sz w:val="20"/>
        </w:rPr>
        <w:t xml:space="preserve"> </w:t>
      </w:r>
      <w:r w:rsidRPr="000B58F2">
        <w:rPr>
          <w:b/>
          <w:sz w:val="20"/>
        </w:rPr>
        <w:t>Psychosocial/Holistic</w:t>
      </w:r>
      <w:r w:rsidR="00566990">
        <w:rPr>
          <w:b/>
          <w:sz w:val="20"/>
        </w:rPr>
        <w:t xml:space="preserve"> </w:t>
      </w:r>
      <w:r w:rsidRPr="000B58F2">
        <w:rPr>
          <w:b/>
          <w:sz w:val="20"/>
        </w:rPr>
        <w:t xml:space="preserve">Parenteral Therapies        </w:t>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t xml:space="preserve"> </w:t>
      </w:r>
      <w:r w:rsidR="00583025">
        <w:rPr>
          <w:b/>
          <w:sz w:val="20"/>
        </w:rPr>
        <w:tab/>
      </w:r>
      <w:r w:rsidR="00583025">
        <w:rPr>
          <w:b/>
          <w:sz w:val="20"/>
        </w:rPr>
        <w:tab/>
      </w:r>
      <w:r w:rsidRPr="000B58F2">
        <w:rPr>
          <w:b/>
          <w:sz w:val="20"/>
        </w:rPr>
        <w:t>Care Needs</w:t>
      </w:r>
    </w:p>
    <w:tbl>
      <w:tblPr>
        <w:tblStyle w:val="TableGrid"/>
        <w:tblW w:w="0" w:type="auto"/>
        <w:tblLook w:val="04A0" w:firstRow="1" w:lastRow="0" w:firstColumn="1" w:lastColumn="0" w:noHBand="0" w:noVBand="1"/>
      </w:tblPr>
      <w:tblGrid>
        <w:gridCol w:w="3375"/>
        <w:gridCol w:w="435"/>
        <w:gridCol w:w="3375"/>
        <w:gridCol w:w="364"/>
        <w:gridCol w:w="3241"/>
      </w:tblGrid>
      <w:tr w:rsidR="00C47C4B" w14:paraId="428F9B08" w14:textId="77777777" w:rsidTr="00583025">
        <w:trPr>
          <w:trHeight w:val="2682"/>
        </w:trPr>
        <w:tc>
          <w:tcPr>
            <w:tcW w:w="4466" w:type="dxa"/>
            <w:shd w:val="clear" w:color="auto" w:fill="FDE9D9" w:themeFill="accent6" w:themeFillTint="33"/>
          </w:tcPr>
          <w:p w14:paraId="3596A627" w14:textId="77777777" w:rsidR="00C47C4B" w:rsidRPr="005F075C" w:rsidRDefault="00C47C4B" w:rsidP="00102833">
            <w:pPr>
              <w:rPr>
                <w:u w:val="single"/>
              </w:rPr>
            </w:pPr>
            <w:r w:rsidRPr="005F075C">
              <w:rPr>
                <w:u w:val="single"/>
              </w:rPr>
              <w:t>Medication Management</w:t>
            </w:r>
          </w:p>
          <w:p w14:paraId="793F66CD" w14:textId="405BBD5C" w:rsidR="00C47C4B" w:rsidRDefault="00072003" w:rsidP="00121021">
            <w:r>
              <w:t>Venlafaxine</w:t>
            </w:r>
          </w:p>
          <w:p w14:paraId="25E153D9" w14:textId="551DB4CB" w:rsidR="00072003" w:rsidRDefault="00072003" w:rsidP="00121021">
            <w:r>
              <w:t>Sertraline</w:t>
            </w:r>
          </w:p>
          <w:p w14:paraId="6FADA95C" w14:textId="3AC5C6D7" w:rsidR="00072003" w:rsidRDefault="00072003" w:rsidP="00121021">
            <w:r>
              <w:t>Lorazepam</w:t>
            </w:r>
          </w:p>
          <w:p w14:paraId="707F37AA" w14:textId="1A097E4F" w:rsidR="0063520E" w:rsidRDefault="0063520E" w:rsidP="00121021"/>
        </w:tc>
        <w:tc>
          <w:tcPr>
            <w:tcW w:w="557" w:type="dxa"/>
            <w:tcBorders>
              <w:top w:val="nil"/>
              <w:bottom w:val="nil"/>
            </w:tcBorders>
          </w:tcPr>
          <w:p w14:paraId="5B876EF7" w14:textId="77777777" w:rsidR="00C47C4B" w:rsidRDefault="00C47C4B" w:rsidP="00102833"/>
        </w:tc>
        <w:tc>
          <w:tcPr>
            <w:tcW w:w="4359" w:type="dxa"/>
            <w:shd w:val="clear" w:color="auto" w:fill="FDE9D9" w:themeFill="accent6" w:themeFillTint="33"/>
          </w:tcPr>
          <w:p w14:paraId="75B8DD75" w14:textId="77777777" w:rsidR="00C47C4B" w:rsidRDefault="00C47C4B" w:rsidP="00102833">
            <w:pPr>
              <w:jc w:val="center"/>
              <w:rPr>
                <w:u w:val="single"/>
              </w:rPr>
            </w:pPr>
            <w:r>
              <w:rPr>
                <w:u w:val="single"/>
              </w:rPr>
              <w:t>Non-Pharmacologic Care Measures</w:t>
            </w:r>
          </w:p>
          <w:p w14:paraId="70132868" w14:textId="010F6F49" w:rsidR="00C47C4B" w:rsidRDefault="00072003" w:rsidP="0063520E">
            <w:pPr>
              <w:rPr>
                <w:sz w:val="20"/>
                <w:szCs w:val="20"/>
              </w:rPr>
            </w:pPr>
            <w:r>
              <w:rPr>
                <w:sz w:val="20"/>
                <w:szCs w:val="20"/>
              </w:rPr>
              <w:t>Psychotherapy</w:t>
            </w:r>
          </w:p>
          <w:p w14:paraId="02064F8D" w14:textId="77777777" w:rsidR="0063520E" w:rsidRDefault="00072003" w:rsidP="0063520E">
            <w:pPr>
              <w:rPr>
                <w:sz w:val="20"/>
                <w:szCs w:val="20"/>
              </w:rPr>
            </w:pPr>
            <w:r>
              <w:rPr>
                <w:sz w:val="20"/>
                <w:szCs w:val="20"/>
              </w:rPr>
              <w:t>CBT</w:t>
            </w:r>
          </w:p>
          <w:p w14:paraId="390C3C63" w14:textId="255813D0" w:rsidR="00072003" w:rsidRDefault="00072003" w:rsidP="0063520E">
            <w:pPr>
              <w:rPr>
                <w:sz w:val="20"/>
                <w:szCs w:val="20"/>
              </w:rPr>
            </w:pPr>
            <w:r>
              <w:rPr>
                <w:sz w:val="20"/>
                <w:szCs w:val="20"/>
              </w:rPr>
              <w:t>Exercise</w:t>
            </w:r>
          </w:p>
          <w:p w14:paraId="12C844EF" w14:textId="77777777" w:rsidR="00072003" w:rsidRDefault="00072003" w:rsidP="0063520E">
            <w:pPr>
              <w:rPr>
                <w:sz w:val="20"/>
                <w:szCs w:val="20"/>
              </w:rPr>
            </w:pPr>
            <w:r>
              <w:rPr>
                <w:sz w:val="20"/>
                <w:szCs w:val="20"/>
              </w:rPr>
              <w:t>Group therapy</w:t>
            </w:r>
          </w:p>
          <w:p w14:paraId="698BAFEF" w14:textId="09419CF9" w:rsidR="00E73DD7" w:rsidRPr="00B307CA" w:rsidRDefault="00E73DD7" w:rsidP="0063520E">
            <w:pPr>
              <w:rPr>
                <w:sz w:val="20"/>
                <w:szCs w:val="20"/>
              </w:rPr>
            </w:pPr>
            <w:r>
              <w:rPr>
                <w:sz w:val="20"/>
                <w:szCs w:val="20"/>
              </w:rPr>
              <w:t xml:space="preserve">Light therapy </w:t>
            </w:r>
          </w:p>
        </w:tc>
        <w:tc>
          <w:tcPr>
            <w:tcW w:w="446" w:type="dxa"/>
            <w:tcBorders>
              <w:top w:val="nil"/>
              <w:bottom w:val="nil"/>
            </w:tcBorders>
          </w:tcPr>
          <w:p w14:paraId="2EE95112" w14:textId="77777777" w:rsidR="00C47C4B" w:rsidRDefault="00C47C4B" w:rsidP="00102833"/>
        </w:tc>
        <w:tc>
          <w:tcPr>
            <w:tcW w:w="4248" w:type="dxa"/>
            <w:shd w:val="clear" w:color="auto" w:fill="FDE9D9" w:themeFill="accent6" w:themeFillTint="33"/>
          </w:tcPr>
          <w:p w14:paraId="481153C0" w14:textId="77777777" w:rsidR="00C47C4B" w:rsidRDefault="00C47C4B" w:rsidP="00102833">
            <w:pPr>
              <w:jc w:val="center"/>
              <w:rPr>
                <w:u w:val="single"/>
              </w:rPr>
            </w:pPr>
            <w:r>
              <w:rPr>
                <w:u w:val="single"/>
              </w:rPr>
              <w:t>S</w:t>
            </w:r>
            <w:r w:rsidRPr="005F075C">
              <w:rPr>
                <w:u w:val="single"/>
              </w:rPr>
              <w:t>tressors</w:t>
            </w:r>
            <w:r>
              <w:rPr>
                <w:u w:val="single"/>
              </w:rPr>
              <w:t xml:space="preserve"> the client experienced</w:t>
            </w:r>
            <w:r w:rsidRPr="005F075C">
              <w:rPr>
                <w:u w:val="single"/>
              </w:rPr>
              <w:t>?</w:t>
            </w:r>
          </w:p>
          <w:p w14:paraId="402A91B7" w14:textId="77777777" w:rsidR="00121021" w:rsidRDefault="00121021" w:rsidP="0063520E"/>
          <w:p w14:paraId="0F53AD55" w14:textId="77777777" w:rsidR="0063520E" w:rsidRDefault="00072003" w:rsidP="0063520E">
            <w:r>
              <w:t xml:space="preserve">Coping with ETOH </w:t>
            </w:r>
          </w:p>
          <w:p w14:paraId="47D7F2EF" w14:textId="20D1E1C1" w:rsidR="00072003" w:rsidRPr="00121021" w:rsidRDefault="00072003" w:rsidP="0063520E">
            <w:r>
              <w:t xml:space="preserve">Loss of spouse </w:t>
            </w:r>
          </w:p>
        </w:tc>
      </w:tr>
    </w:tbl>
    <w:p w14:paraId="0D8EB80F" w14:textId="77777777" w:rsidR="00A00784" w:rsidRDefault="00A00784" w:rsidP="00C47C4B">
      <w:pPr>
        <w:rPr>
          <w:b/>
          <w:sz w:val="20"/>
        </w:rPr>
      </w:pPr>
    </w:p>
    <w:p w14:paraId="7388F10E" w14:textId="3A5943E7" w:rsidR="00C47C4B" w:rsidRPr="000B58F2" w:rsidRDefault="00C47C4B" w:rsidP="00C47C4B">
      <w:pPr>
        <w:rPr>
          <w:b/>
          <w:sz w:val="20"/>
        </w:rPr>
      </w:pPr>
      <w:r w:rsidRPr="000B58F2">
        <w:rPr>
          <w:b/>
          <w:sz w:val="20"/>
        </w:rPr>
        <w:t>Client/Family Education</w:t>
      </w:r>
      <w:r w:rsidRPr="000B58F2">
        <w:rPr>
          <w:i/>
          <w:sz w:val="20"/>
        </w:rPr>
        <w:tab/>
      </w:r>
      <w:r w:rsidRPr="000B58F2">
        <w:rPr>
          <w:i/>
          <w:sz w:val="20"/>
        </w:rPr>
        <w:tab/>
        <w:t xml:space="preserve"> </w:t>
      </w:r>
      <w:r w:rsidR="00121021">
        <w:rPr>
          <w:i/>
          <w:sz w:val="20"/>
        </w:rPr>
        <w:tab/>
      </w:r>
      <w:r w:rsidR="00121021">
        <w:rPr>
          <w:i/>
          <w:sz w:val="20"/>
        </w:rPr>
        <w:tab/>
      </w:r>
      <w:r w:rsidRPr="000B58F2">
        <w:rPr>
          <w:i/>
          <w:sz w:val="20"/>
        </w:rPr>
        <w:t xml:space="preserve">   </w:t>
      </w:r>
      <w:r w:rsidRPr="000B58F2">
        <w:rPr>
          <w:i/>
          <w:sz w:val="20"/>
        </w:rPr>
        <w:tab/>
        <w:t xml:space="preserve">               </w:t>
      </w:r>
      <w:r w:rsidRPr="000B58F2">
        <w:rPr>
          <w:b/>
          <w:sz w:val="20"/>
        </w:rPr>
        <w:t xml:space="preserve">NCLEX I </w:t>
      </w:r>
      <w:r w:rsidRPr="000B58F2">
        <w:rPr>
          <w:i/>
          <w:sz w:val="20"/>
        </w:rPr>
        <w:t>(1)</w:t>
      </w:r>
      <w:r w:rsidRPr="000B58F2">
        <w:rPr>
          <w:b/>
          <w:sz w:val="20"/>
        </w:rPr>
        <w:t>:  Safe and Effective Care Environmen</w:t>
      </w:r>
      <w:r w:rsidR="00121021">
        <w:rPr>
          <w:b/>
          <w:sz w:val="20"/>
        </w:rPr>
        <w:t>t</w:t>
      </w:r>
    </w:p>
    <w:tbl>
      <w:tblPr>
        <w:tblStyle w:val="TableGrid"/>
        <w:tblW w:w="10829" w:type="dxa"/>
        <w:tblLook w:val="04A0" w:firstRow="1" w:lastRow="0" w:firstColumn="1" w:lastColumn="0" w:noHBand="0" w:noVBand="1"/>
      </w:tblPr>
      <w:tblGrid>
        <w:gridCol w:w="5045"/>
        <w:gridCol w:w="300"/>
        <w:gridCol w:w="5484"/>
      </w:tblGrid>
      <w:tr w:rsidR="00C47C4B" w14:paraId="41847542" w14:textId="77777777" w:rsidTr="00A00784">
        <w:trPr>
          <w:trHeight w:val="1179"/>
        </w:trPr>
        <w:tc>
          <w:tcPr>
            <w:tcW w:w="5045" w:type="dxa"/>
            <w:shd w:val="clear" w:color="auto" w:fill="FDE9D9" w:themeFill="accent6" w:themeFillTint="33"/>
          </w:tcPr>
          <w:p w14:paraId="67949427" w14:textId="77777777" w:rsidR="00C47C4B" w:rsidRPr="005F075C" w:rsidRDefault="00C47C4B" w:rsidP="00102833">
            <w:pPr>
              <w:rPr>
                <w:u w:val="single"/>
              </w:rPr>
            </w:pPr>
            <w:r>
              <w:rPr>
                <w:u w:val="single"/>
              </w:rPr>
              <w:t>Document 3 teaching topics specific for this client.</w:t>
            </w:r>
          </w:p>
          <w:p w14:paraId="2CF8854F" w14:textId="15F99E6D" w:rsidR="00C47C4B" w:rsidRDefault="00C47C4B" w:rsidP="00102833">
            <w:r>
              <w:sym w:font="Wingdings" w:char="F09F"/>
            </w:r>
            <w:r w:rsidR="00072003">
              <w:t xml:space="preserve"> Medication education</w:t>
            </w:r>
          </w:p>
          <w:p w14:paraId="1D189005" w14:textId="3C4B2C08" w:rsidR="00C47C4B" w:rsidRDefault="00C47C4B" w:rsidP="00102833">
            <w:r>
              <w:sym w:font="Wingdings" w:char="F09F"/>
            </w:r>
            <w:r w:rsidR="00566990">
              <w:t xml:space="preserve"> </w:t>
            </w:r>
            <w:r w:rsidR="00072003">
              <w:t xml:space="preserve">Good coping mechanisms </w:t>
            </w:r>
          </w:p>
          <w:p w14:paraId="5259D786" w14:textId="24D546C9" w:rsidR="00C47C4B" w:rsidRDefault="00C47C4B" w:rsidP="00102833">
            <w:r>
              <w:sym w:font="Wingdings" w:char="F09F"/>
            </w:r>
            <w:r w:rsidR="00072003">
              <w:t xml:space="preserve"> Verbalize suicidal thoughts and support person</w:t>
            </w:r>
          </w:p>
        </w:tc>
        <w:tc>
          <w:tcPr>
            <w:tcW w:w="300" w:type="dxa"/>
            <w:tcBorders>
              <w:top w:val="nil"/>
              <w:bottom w:val="nil"/>
            </w:tcBorders>
          </w:tcPr>
          <w:p w14:paraId="5BAE0300" w14:textId="77777777" w:rsidR="00C47C4B" w:rsidRDefault="00C47C4B" w:rsidP="00102833"/>
        </w:tc>
        <w:tc>
          <w:tcPr>
            <w:tcW w:w="5484" w:type="dxa"/>
            <w:shd w:val="clear" w:color="auto" w:fill="FDE9D9" w:themeFill="accent6" w:themeFillTint="33"/>
          </w:tcPr>
          <w:p w14:paraId="3DB5F03D" w14:textId="77777777" w:rsidR="00C47C4B" w:rsidRDefault="00C47C4B" w:rsidP="00102833">
            <w:pPr>
              <w:jc w:val="center"/>
              <w:rPr>
                <w:u w:val="single"/>
              </w:rPr>
            </w:pPr>
            <w:r>
              <w:rPr>
                <w:u w:val="single"/>
              </w:rPr>
              <w:t>Multidisciplinary Team Involvement</w:t>
            </w:r>
          </w:p>
          <w:p w14:paraId="07CE3AD1" w14:textId="77777777" w:rsidR="00C47C4B" w:rsidRPr="005F075C" w:rsidRDefault="00C47C4B" w:rsidP="00102833">
            <w:pPr>
              <w:jc w:val="center"/>
              <w:rPr>
                <w:sz w:val="16"/>
                <w:szCs w:val="16"/>
              </w:rPr>
            </w:pPr>
            <w:r w:rsidRPr="005F075C">
              <w:rPr>
                <w:sz w:val="16"/>
                <w:szCs w:val="16"/>
              </w:rPr>
              <w:t xml:space="preserve">(Which other disciplines </w:t>
            </w:r>
            <w:r>
              <w:rPr>
                <w:sz w:val="16"/>
                <w:szCs w:val="16"/>
              </w:rPr>
              <w:t>were involved in caring for this client?</w:t>
            </w:r>
            <w:r w:rsidRPr="005F075C">
              <w:rPr>
                <w:sz w:val="16"/>
                <w:szCs w:val="16"/>
              </w:rPr>
              <w:t>)</w:t>
            </w:r>
          </w:p>
          <w:p w14:paraId="1BE7C4C3" w14:textId="77777777" w:rsidR="00C47C4B" w:rsidRDefault="00072003" w:rsidP="00102833">
            <w:r>
              <w:t>Acute inpatient therapy</w:t>
            </w:r>
          </w:p>
          <w:p w14:paraId="62983538" w14:textId="77777777" w:rsidR="00072003" w:rsidRDefault="00072003" w:rsidP="00102833">
            <w:r>
              <w:t>Provider</w:t>
            </w:r>
          </w:p>
          <w:p w14:paraId="1131E0A9" w14:textId="78756CA0" w:rsidR="00072003" w:rsidRDefault="00072003" w:rsidP="00102833">
            <w:r>
              <w:t xml:space="preserve">Mental health facility </w:t>
            </w:r>
          </w:p>
        </w:tc>
      </w:tr>
    </w:tbl>
    <w:p w14:paraId="2D2A1742" w14:textId="2297B64C" w:rsidR="00583025" w:rsidRDefault="00A00784" w:rsidP="00A00784">
      <w:pPr>
        <w:spacing w:line="276" w:lineRule="auto"/>
        <w:rPr>
          <w:b/>
        </w:rPr>
      </w:pPr>
      <w:r w:rsidRPr="000B58F2">
        <w:rPr>
          <w:i/>
          <w:sz w:val="20"/>
        </w:rPr>
        <w:tab/>
      </w:r>
    </w:p>
    <w:tbl>
      <w:tblPr>
        <w:tblStyle w:val="TableGrid"/>
        <w:tblpPr w:leftFromText="180" w:rightFromText="180" w:vertAnchor="text" w:horzAnchor="margin" w:tblpY="64"/>
        <w:tblW w:w="0" w:type="auto"/>
        <w:tblLook w:val="04A0" w:firstRow="1" w:lastRow="0" w:firstColumn="1" w:lastColumn="0" w:noHBand="0" w:noVBand="1"/>
      </w:tblPr>
      <w:tblGrid>
        <w:gridCol w:w="10780"/>
      </w:tblGrid>
      <w:tr w:rsidR="00A00784" w14:paraId="693AFD88" w14:textId="77777777" w:rsidTr="00C27BD0">
        <w:trPr>
          <w:trHeight w:val="834"/>
        </w:trPr>
        <w:tc>
          <w:tcPr>
            <w:tcW w:w="10780" w:type="dxa"/>
            <w:shd w:val="clear" w:color="auto" w:fill="FDE9D9" w:themeFill="accent6" w:themeFillTint="33"/>
          </w:tcPr>
          <w:p w14:paraId="6F556D7A" w14:textId="1D4BBB66" w:rsidR="00A00784" w:rsidRPr="00A00784" w:rsidRDefault="00A00784" w:rsidP="00A00784">
            <w:pPr>
              <w:jc w:val="center"/>
              <w:rPr>
                <w:bCs/>
                <w:sz w:val="32"/>
                <w:szCs w:val="32"/>
                <w:u w:val="single"/>
              </w:rPr>
            </w:pPr>
            <w:bookmarkStart w:id="0" w:name="_Hlk139966399"/>
            <w:r w:rsidRPr="00A00784">
              <w:rPr>
                <w:bCs/>
                <w:szCs w:val="32"/>
                <w:u w:val="single"/>
              </w:rPr>
              <w:t>Patient Resources</w:t>
            </w:r>
          </w:p>
          <w:p w14:paraId="09979953" w14:textId="77777777" w:rsidR="00A00784" w:rsidRDefault="00A00784" w:rsidP="00A00784"/>
          <w:p w14:paraId="498049A4" w14:textId="7FBDC4F3" w:rsidR="00A00784" w:rsidRDefault="00072003" w:rsidP="00A00784">
            <w:r>
              <w:t xml:space="preserve">Pharmacy, Group therapy, Psychiatrist, Therapist </w:t>
            </w:r>
          </w:p>
          <w:p w14:paraId="3B55E4E5" w14:textId="17E1B8EE" w:rsidR="00A00784" w:rsidRDefault="00A00784" w:rsidP="00A00784"/>
        </w:tc>
      </w:tr>
      <w:bookmarkEnd w:id="0"/>
    </w:tbl>
    <w:p w14:paraId="17AC47D4" w14:textId="77777777" w:rsidR="00A00784" w:rsidRDefault="0063520E">
      <w:pPr>
        <w:spacing w:after="200" w:line="276" w:lineRule="auto"/>
        <w:rPr>
          <w:b/>
        </w:rPr>
      </w:pPr>
      <w:r>
        <w:rPr>
          <w:b/>
        </w:rPr>
        <w:br w:type="page"/>
      </w:r>
    </w:p>
    <w:p w14:paraId="46D77D89" w14:textId="0164EB87" w:rsidR="0063520E" w:rsidRDefault="0063520E">
      <w:pPr>
        <w:spacing w:after="200" w:line="276" w:lineRule="auto"/>
        <w:rPr>
          <w:b/>
        </w:rPr>
      </w:pPr>
    </w:p>
    <w:p w14:paraId="724BF473" w14:textId="3F23433E" w:rsidR="0099500C" w:rsidRDefault="007713BE" w:rsidP="00E10E01">
      <w:pPr>
        <w:spacing w:after="60"/>
        <w:rPr>
          <w:b/>
        </w:rPr>
      </w:pPr>
      <w:r>
        <w:rPr>
          <w:b/>
        </w:rPr>
        <w:t xml:space="preserve">Reflection Paper </w:t>
      </w:r>
    </w:p>
    <w:p w14:paraId="69209ABD" w14:textId="1EF476E6" w:rsidR="007713BE" w:rsidRDefault="007713BE" w:rsidP="007713BE">
      <w:pPr>
        <w:spacing w:after="60"/>
      </w:pPr>
      <w:r>
        <w:t xml:space="preserve">Directions: Write </w:t>
      </w:r>
      <w:r w:rsidRPr="007713BE">
        <w:t xml:space="preserve">reflection </w:t>
      </w:r>
      <w:r w:rsidR="00493F65">
        <w:t>including</w:t>
      </w:r>
      <w:r w:rsidRPr="007713BE">
        <w:t xml:space="preserve"> the following:</w:t>
      </w:r>
    </w:p>
    <w:p w14:paraId="11DB00F3" w14:textId="2B156A2A" w:rsidR="007713BE" w:rsidRDefault="00493F65" w:rsidP="007713BE">
      <w:pPr>
        <w:pStyle w:val="ListParagraph"/>
        <w:numPr>
          <w:ilvl w:val="0"/>
          <w:numId w:val="2"/>
        </w:numPr>
        <w:spacing w:after="60"/>
      </w:pPr>
      <w:r>
        <w:t>What was your biggest “take away” from participating</w:t>
      </w:r>
      <w:r w:rsidR="000B6AE0">
        <w:t xml:space="preserve"> </w:t>
      </w:r>
      <w:r>
        <w:t>in the care of this client?</w:t>
      </w:r>
    </w:p>
    <w:p w14:paraId="2509C8D7" w14:textId="122CBD03" w:rsidR="0018502E" w:rsidRDefault="009743AA" w:rsidP="0018502E">
      <w:pPr>
        <w:pStyle w:val="ListParagraph"/>
        <w:spacing w:after="60"/>
        <w:ind w:left="1080"/>
      </w:pPr>
      <w:r>
        <w:t>My biggest take-away was how impactful therapy and medication can be for a depressed client. Also, how much a support person can help in the active recovery of someone who is struggling with an alcohol abuse problem and battling depression at the same time.</w:t>
      </w:r>
    </w:p>
    <w:p w14:paraId="137BE68F" w14:textId="77777777" w:rsidR="0018502E" w:rsidRDefault="0018502E" w:rsidP="0018502E">
      <w:pPr>
        <w:spacing w:after="60"/>
      </w:pPr>
    </w:p>
    <w:p w14:paraId="46FD8ED3" w14:textId="77777777" w:rsidR="00493F65" w:rsidRDefault="00493F65" w:rsidP="00493F65">
      <w:pPr>
        <w:pStyle w:val="ListParagraph"/>
        <w:numPr>
          <w:ilvl w:val="0"/>
          <w:numId w:val="2"/>
        </w:numPr>
        <w:spacing w:after="60"/>
      </w:pPr>
      <w:r>
        <w:t>What was something that surprised you in the care of this patient?</w:t>
      </w:r>
    </w:p>
    <w:p w14:paraId="6F2CA7A2" w14:textId="516AD16A" w:rsidR="0018502E" w:rsidRDefault="009743AA" w:rsidP="0018502E">
      <w:pPr>
        <w:pStyle w:val="ListParagraph"/>
        <w:spacing w:after="60"/>
        <w:ind w:left="1080"/>
      </w:pPr>
      <w:r>
        <w:t>I was most surprised about the number of items that were taken out of Bens bag that he could not keep in the facility. I did not think about the extent of harm these items could cause.</w:t>
      </w:r>
    </w:p>
    <w:p w14:paraId="7AB7EF63" w14:textId="77777777" w:rsidR="009743AA" w:rsidRDefault="009743AA" w:rsidP="0018502E">
      <w:pPr>
        <w:pStyle w:val="ListParagraph"/>
        <w:spacing w:after="60"/>
        <w:ind w:left="1080"/>
      </w:pPr>
    </w:p>
    <w:p w14:paraId="5071593E" w14:textId="7D67B54D" w:rsidR="00FF3542" w:rsidRDefault="00493F65" w:rsidP="009743AA">
      <w:pPr>
        <w:pStyle w:val="ListParagraph"/>
        <w:numPr>
          <w:ilvl w:val="0"/>
          <w:numId w:val="2"/>
        </w:numPr>
        <w:spacing w:after="60"/>
      </w:pPr>
      <w:r>
        <w:t>What is something you would do differently with the care of this client?</w:t>
      </w:r>
      <w:r w:rsidR="00FF3542">
        <w:t xml:space="preserve"> </w:t>
      </w:r>
    </w:p>
    <w:p w14:paraId="0EA3536C" w14:textId="655EDC5C" w:rsidR="009743AA" w:rsidRDefault="009743AA" w:rsidP="009743AA">
      <w:pPr>
        <w:pStyle w:val="ListParagraph"/>
        <w:spacing w:after="60"/>
        <w:ind w:left="1080"/>
      </w:pPr>
      <w:r>
        <w:t xml:space="preserve">I would remove the correct items from the bag the first time. I </w:t>
      </w:r>
      <w:r w:rsidR="001965B8">
        <w:t xml:space="preserve">did the simulation again after removing all but the underwear out of the bag, but socks were okay to keep during his stay. </w:t>
      </w:r>
    </w:p>
    <w:p w14:paraId="1ABBDA19" w14:textId="77777777" w:rsidR="0018502E" w:rsidRDefault="0018502E" w:rsidP="0018502E">
      <w:pPr>
        <w:pStyle w:val="ListParagraph"/>
        <w:spacing w:after="60"/>
        <w:ind w:left="1080"/>
      </w:pPr>
    </w:p>
    <w:p w14:paraId="0C9A415C" w14:textId="4131599C" w:rsidR="007713BE" w:rsidRDefault="007713BE" w:rsidP="007713BE">
      <w:pPr>
        <w:pStyle w:val="ListParagraph"/>
        <w:numPr>
          <w:ilvl w:val="0"/>
          <w:numId w:val="2"/>
        </w:numPr>
        <w:spacing w:after="60"/>
      </w:pPr>
      <w:r>
        <w:t>How will this simulation experience impact your nursing practice?</w:t>
      </w:r>
    </w:p>
    <w:p w14:paraId="37146DB0" w14:textId="35C1BD90" w:rsidR="0018502E" w:rsidRDefault="001965B8" w:rsidP="0018502E">
      <w:pPr>
        <w:pStyle w:val="ListParagraph"/>
        <w:spacing w:after="60"/>
        <w:ind w:left="1080"/>
      </w:pPr>
      <w:r>
        <w:t>It allowed me to see how impactful loosing a loved one is for someone and how everyone has different ways and reasons for coping. It was beneficial to see how the nurses spoke to Ben about drinking and how it was an ineffective coping mechanism.</w:t>
      </w:r>
    </w:p>
    <w:p w14:paraId="7008FCA6" w14:textId="77777777" w:rsidR="0018502E" w:rsidRDefault="0018502E" w:rsidP="0018502E">
      <w:pPr>
        <w:pStyle w:val="ListParagraph"/>
        <w:spacing w:after="60"/>
        <w:ind w:left="1080"/>
      </w:pPr>
    </w:p>
    <w:p w14:paraId="333CB48F" w14:textId="2BB4A2B9" w:rsidR="0018502E" w:rsidRDefault="0018502E" w:rsidP="0018502E">
      <w:pPr>
        <w:spacing w:after="60"/>
      </w:pPr>
      <w:r>
        <w:tab/>
        <w:t xml:space="preserve">5.   Discuss norms or deviations of growth and development that was experienced during the simulation, </w:t>
      </w:r>
      <w:r>
        <w:tab/>
        <w:t xml:space="preserve">      including developmental stage. </w:t>
      </w:r>
    </w:p>
    <w:p w14:paraId="37A9CEB2" w14:textId="64C549DC" w:rsidR="00D034A8" w:rsidRDefault="001965B8" w:rsidP="00D034A8">
      <w:pPr>
        <w:spacing w:after="60"/>
      </w:pPr>
      <w:r>
        <w:t xml:space="preserve">                  Ben would be categorized in the formal operational stage. Ben should have been able to think                logically and showed that he was able to after his therapy and medication treatments. He did show some deviations such as being poorly groomed, having depressive moods, and the stressors he had about his loss of job and spouse. By the end of the simulation, these deviations were properly resolved. </w:t>
      </w:r>
    </w:p>
    <w:p w14:paraId="086B5158" w14:textId="77777777" w:rsidR="00D034A8" w:rsidRDefault="00D034A8" w:rsidP="00D034A8">
      <w:pPr>
        <w:spacing w:after="60"/>
      </w:pPr>
    </w:p>
    <w:p w14:paraId="181C45CF" w14:textId="77777777" w:rsidR="00D034A8" w:rsidRDefault="00D034A8" w:rsidP="00D034A8">
      <w:pPr>
        <w:spacing w:after="60"/>
      </w:pPr>
    </w:p>
    <w:p w14:paraId="0FAEC974" w14:textId="77777777" w:rsidR="00D034A8" w:rsidRDefault="00D034A8" w:rsidP="00D034A8">
      <w:pPr>
        <w:spacing w:after="60"/>
      </w:pPr>
    </w:p>
    <w:p w14:paraId="3F7323E8" w14:textId="77777777" w:rsidR="00D034A8" w:rsidRDefault="00D034A8" w:rsidP="00D034A8">
      <w:pPr>
        <w:spacing w:after="60"/>
      </w:pPr>
    </w:p>
    <w:p w14:paraId="41BBF6BD" w14:textId="756F1B2E" w:rsidR="00D034A8" w:rsidRPr="0063520E" w:rsidRDefault="00D034A8" w:rsidP="00D034A8">
      <w:pPr>
        <w:spacing w:after="60"/>
      </w:pPr>
      <w:r w:rsidRPr="0063520E">
        <w:rPr>
          <w:b/>
          <w:bCs/>
          <w:snapToGrid w:val="0"/>
          <w:sz w:val="10"/>
          <w:szCs w:val="10"/>
        </w:rPr>
        <w:t>C&amp;P:\N201 – Nursing Care of Special Populations\Course Planning\</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r w:rsidR="00C82C57" w:rsidRPr="0063520E">
        <w:rPr>
          <w:b/>
          <w:bCs/>
          <w:snapToGrid w:val="0"/>
          <w:sz w:val="10"/>
          <w:szCs w:val="10"/>
        </w:rPr>
        <w:t>Course Documents\</w:t>
      </w:r>
      <w:r w:rsidRPr="0063520E">
        <w:rPr>
          <w:b/>
          <w:bCs/>
          <w:snapToGrid w:val="0"/>
          <w:sz w:val="10"/>
          <w:szCs w:val="10"/>
        </w:rPr>
        <w:t xml:space="preserve">ATI {Nursing 201 ATI Real Life Student Packet </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p>
    <w:sectPr w:rsidR="00D034A8" w:rsidRPr="0063520E" w:rsidSect="004767C0">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DDDD" w14:textId="77777777" w:rsidR="001D038B" w:rsidRDefault="001D038B" w:rsidP="00AC3C73">
      <w:r>
        <w:separator/>
      </w:r>
    </w:p>
  </w:endnote>
  <w:endnote w:type="continuationSeparator" w:id="0">
    <w:p w14:paraId="16A4EFA3" w14:textId="77777777" w:rsidR="001D038B" w:rsidRDefault="001D038B" w:rsidP="00A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D237" w14:textId="77777777" w:rsidR="001D038B" w:rsidRDefault="001D038B" w:rsidP="00AC3C73">
      <w:r>
        <w:separator/>
      </w:r>
    </w:p>
  </w:footnote>
  <w:footnote w:type="continuationSeparator" w:id="0">
    <w:p w14:paraId="163DFCF7" w14:textId="77777777" w:rsidR="001D038B" w:rsidRDefault="001D038B" w:rsidP="00A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1E5" w14:textId="1D015050" w:rsidR="007713BE" w:rsidRDefault="007713BE" w:rsidP="007713BE">
    <w:pPr>
      <w:pStyle w:val="Header"/>
      <w:tabs>
        <w:tab w:val="clear" w:pos="8640"/>
      </w:tabs>
    </w:pPr>
    <w:r>
      <w:t xml:space="preserve">N201 Nursing Care of Special Populations </w:t>
    </w:r>
    <w:r>
      <w:tab/>
    </w:r>
    <w:r>
      <w:tab/>
      <w:t xml:space="preserve">                      </w:t>
    </w:r>
    <w:r>
      <w:tab/>
    </w:r>
    <w:r>
      <w:tab/>
      <w:t xml:space="preserve">                         ATI Real Life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D733F"/>
    <w:multiLevelType w:val="hybridMultilevel"/>
    <w:tmpl w:val="6CE2B6E8"/>
    <w:lvl w:ilvl="0" w:tplc="62F6E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D3694D"/>
    <w:multiLevelType w:val="hybridMultilevel"/>
    <w:tmpl w:val="039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052114">
    <w:abstractNumId w:val="4"/>
  </w:num>
  <w:num w:numId="2" w16cid:durableId="1256867211">
    <w:abstractNumId w:val="3"/>
  </w:num>
  <w:num w:numId="3" w16cid:durableId="520431610">
    <w:abstractNumId w:val="0"/>
  </w:num>
  <w:num w:numId="4" w16cid:durableId="1875078709">
    <w:abstractNumId w:val="1"/>
  </w:num>
  <w:num w:numId="5" w16cid:durableId="1090354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4"/>
    <w:rsid w:val="00003044"/>
    <w:rsid w:val="00055C0A"/>
    <w:rsid w:val="00072003"/>
    <w:rsid w:val="00090B7E"/>
    <w:rsid w:val="000B58F2"/>
    <w:rsid w:val="000B6AE0"/>
    <w:rsid w:val="00121021"/>
    <w:rsid w:val="00141D58"/>
    <w:rsid w:val="00161168"/>
    <w:rsid w:val="0018502E"/>
    <w:rsid w:val="001965B8"/>
    <w:rsid w:val="001D038B"/>
    <w:rsid w:val="002B323C"/>
    <w:rsid w:val="002C34DF"/>
    <w:rsid w:val="00301A33"/>
    <w:rsid w:val="00347BBC"/>
    <w:rsid w:val="00443ACC"/>
    <w:rsid w:val="004767C0"/>
    <w:rsid w:val="00493F65"/>
    <w:rsid w:val="004F3A93"/>
    <w:rsid w:val="00535058"/>
    <w:rsid w:val="00566990"/>
    <w:rsid w:val="0057266F"/>
    <w:rsid w:val="00583025"/>
    <w:rsid w:val="00593220"/>
    <w:rsid w:val="005938F4"/>
    <w:rsid w:val="00596C5E"/>
    <w:rsid w:val="005D78CA"/>
    <w:rsid w:val="0060370F"/>
    <w:rsid w:val="0063520E"/>
    <w:rsid w:val="00660F43"/>
    <w:rsid w:val="00681485"/>
    <w:rsid w:val="00682D0E"/>
    <w:rsid w:val="006C25E6"/>
    <w:rsid w:val="006F6115"/>
    <w:rsid w:val="00743BD0"/>
    <w:rsid w:val="00766DC5"/>
    <w:rsid w:val="007713BE"/>
    <w:rsid w:val="0078386F"/>
    <w:rsid w:val="007B0210"/>
    <w:rsid w:val="007B44B2"/>
    <w:rsid w:val="007E272F"/>
    <w:rsid w:val="007E464F"/>
    <w:rsid w:val="00810D82"/>
    <w:rsid w:val="00854502"/>
    <w:rsid w:val="008A304E"/>
    <w:rsid w:val="00945CA6"/>
    <w:rsid w:val="00950FDB"/>
    <w:rsid w:val="009722A4"/>
    <w:rsid w:val="009743AA"/>
    <w:rsid w:val="0099500C"/>
    <w:rsid w:val="009C7DE8"/>
    <w:rsid w:val="009D2552"/>
    <w:rsid w:val="00A00784"/>
    <w:rsid w:val="00A7374B"/>
    <w:rsid w:val="00AA4E02"/>
    <w:rsid w:val="00AC3C73"/>
    <w:rsid w:val="00B26D30"/>
    <w:rsid w:val="00BA4030"/>
    <w:rsid w:val="00C00DA7"/>
    <w:rsid w:val="00C05B12"/>
    <w:rsid w:val="00C27BD0"/>
    <w:rsid w:val="00C35B6F"/>
    <w:rsid w:val="00C47C4B"/>
    <w:rsid w:val="00C73EFC"/>
    <w:rsid w:val="00C77D54"/>
    <w:rsid w:val="00C82C57"/>
    <w:rsid w:val="00C96597"/>
    <w:rsid w:val="00D034A8"/>
    <w:rsid w:val="00D135CB"/>
    <w:rsid w:val="00D46AAF"/>
    <w:rsid w:val="00DC0E71"/>
    <w:rsid w:val="00E10E01"/>
    <w:rsid w:val="00E73DD7"/>
    <w:rsid w:val="00EC6587"/>
    <w:rsid w:val="00F04CF5"/>
    <w:rsid w:val="00FA5013"/>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30D"/>
  <w15:docId w15:val="{B7E4925C-F6AD-4D75-85E7-B209C113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2A4"/>
    <w:pPr>
      <w:keepNext/>
      <w:outlineLvl w:val="0"/>
    </w:pPr>
    <w:rPr>
      <w:sz w:val="28"/>
    </w:rPr>
  </w:style>
  <w:style w:type="paragraph" w:styleId="Heading4">
    <w:name w:val="heading 4"/>
    <w:basedOn w:val="Normal"/>
    <w:next w:val="Normal"/>
    <w:link w:val="Heading4Char"/>
    <w:uiPriority w:val="9"/>
    <w:unhideWhenUsed/>
    <w:qFormat/>
    <w:rsid w:val="009950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0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50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2A4"/>
    <w:rPr>
      <w:rFonts w:ascii="Times New Roman" w:eastAsia="Times New Roman" w:hAnsi="Times New Roman" w:cs="Times New Roman"/>
      <w:sz w:val="28"/>
      <w:szCs w:val="24"/>
    </w:rPr>
  </w:style>
  <w:style w:type="paragraph" w:styleId="Header">
    <w:name w:val="header"/>
    <w:basedOn w:val="Normal"/>
    <w:link w:val="HeaderChar"/>
    <w:uiPriority w:val="99"/>
    <w:rsid w:val="009722A4"/>
    <w:pPr>
      <w:tabs>
        <w:tab w:val="center" w:pos="4320"/>
        <w:tab w:val="right" w:pos="8640"/>
      </w:tabs>
    </w:pPr>
  </w:style>
  <w:style w:type="character" w:customStyle="1" w:styleId="HeaderChar">
    <w:name w:val="Header Char"/>
    <w:basedOn w:val="DefaultParagraphFont"/>
    <w:link w:val="Header"/>
    <w:uiPriority w:val="99"/>
    <w:rsid w:val="009722A4"/>
    <w:rPr>
      <w:rFonts w:ascii="Times New Roman" w:eastAsia="Times New Roman" w:hAnsi="Times New Roman" w:cs="Times New Roman"/>
      <w:sz w:val="24"/>
      <w:szCs w:val="24"/>
    </w:rPr>
  </w:style>
  <w:style w:type="paragraph" w:styleId="BodyText">
    <w:name w:val="Body Text"/>
    <w:basedOn w:val="Normal"/>
    <w:link w:val="BodyTextChar"/>
    <w:rsid w:val="009722A4"/>
    <w:pPr>
      <w:jc w:val="both"/>
    </w:pPr>
  </w:style>
  <w:style w:type="character" w:customStyle="1" w:styleId="BodyTextChar">
    <w:name w:val="Body Text Char"/>
    <w:basedOn w:val="DefaultParagraphFont"/>
    <w:link w:val="BodyText"/>
    <w:rsid w:val="0097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C73"/>
    <w:pPr>
      <w:tabs>
        <w:tab w:val="center" w:pos="4680"/>
        <w:tab w:val="right" w:pos="9360"/>
      </w:tabs>
    </w:pPr>
  </w:style>
  <w:style w:type="character" w:customStyle="1" w:styleId="FooterChar">
    <w:name w:val="Footer Char"/>
    <w:basedOn w:val="DefaultParagraphFont"/>
    <w:link w:val="Footer"/>
    <w:uiPriority w:val="99"/>
    <w:rsid w:val="00AC3C73"/>
    <w:rPr>
      <w:rFonts w:ascii="Times New Roman" w:eastAsia="Times New Roman" w:hAnsi="Times New Roman" w:cs="Times New Roman"/>
      <w:sz w:val="24"/>
      <w:szCs w:val="24"/>
    </w:rPr>
  </w:style>
  <w:style w:type="paragraph" w:styleId="ListParagraph">
    <w:name w:val="List Paragraph"/>
    <w:basedOn w:val="Normal"/>
    <w:uiPriority w:val="34"/>
    <w:qFormat/>
    <w:rsid w:val="00BA4030"/>
    <w:pPr>
      <w:ind w:left="720"/>
      <w:contextualSpacing/>
    </w:pPr>
  </w:style>
  <w:style w:type="paragraph" w:styleId="BalloonText">
    <w:name w:val="Balloon Text"/>
    <w:basedOn w:val="Normal"/>
    <w:link w:val="BalloonTextChar"/>
    <w:uiPriority w:val="99"/>
    <w:semiHidden/>
    <w:unhideWhenUsed/>
    <w:rsid w:val="00A7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4B"/>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9500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50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9500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B58F2"/>
    <w:pPr>
      <w:spacing w:after="0" w:line="240" w:lineRule="auto"/>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2DE-CF1B-4533-9960-995FCDF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Shade, Jennifer</dc:creator>
  <cp:lastModifiedBy>Ricks, Natali</cp:lastModifiedBy>
  <cp:revision>2</cp:revision>
  <cp:lastPrinted>2021-06-30T17:27:00Z</cp:lastPrinted>
  <dcterms:created xsi:type="dcterms:W3CDTF">2023-11-02T16:45:00Z</dcterms:created>
  <dcterms:modified xsi:type="dcterms:W3CDTF">2023-11-02T16:45:00Z</dcterms:modified>
</cp:coreProperties>
</file>