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BBA8C" w14:textId="1EE7ADD1" w:rsidR="00900287" w:rsidRPr="00792D3C" w:rsidRDefault="00792D3C" w:rsidP="00792D3C">
      <w:pPr>
        <w:jc w:val="center"/>
        <w:rPr>
          <w:b/>
          <w:bCs/>
          <w:sz w:val="20"/>
          <w:szCs w:val="20"/>
        </w:rPr>
      </w:pPr>
      <w:bookmarkStart w:id="0" w:name="_Hlk116633050"/>
      <w:r w:rsidRPr="00792D3C">
        <w:rPr>
          <w:b/>
          <w:bCs/>
          <w:sz w:val="20"/>
          <w:szCs w:val="20"/>
        </w:rPr>
        <w:t xml:space="preserve">Respiratory Class Preparation Day 2 </w:t>
      </w:r>
    </w:p>
    <w:p w14:paraId="3903E7EB" w14:textId="18EFFDB4" w:rsidR="00792D3C" w:rsidRPr="00792D3C" w:rsidRDefault="00792D3C" w:rsidP="00792D3C">
      <w:pPr>
        <w:jc w:val="center"/>
        <w:rPr>
          <w:b/>
          <w:bCs/>
          <w:sz w:val="20"/>
          <w:szCs w:val="20"/>
        </w:rPr>
      </w:pPr>
      <w:r w:rsidRPr="00792D3C">
        <w:rPr>
          <w:b/>
          <w:bCs/>
          <w:sz w:val="20"/>
          <w:szCs w:val="20"/>
        </w:rPr>
        <w:t>Medication Review</w:t>
      </w:r>
    </w:p>
    <w:bookmarkEnd w:id="0"/>
    <w:p w14:paraId="5AA11369" w14:textId="7DBCBED9" w:rsidR="00FD0F90" w:rsidRPr="00792D3C" w:rsidRDefault="00FD0F90" w:rsidP="0090028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Your client has recently started on montelukast (</w:t>
      </w:r>
      <w:proofErr w:type="spellStart"/>
      <w:r w:rsidRPr="00792D3C">
        <w:rPr>
          <w:sz w:val="20"/>
          <w:szCs w:val="20"/>
        </w:rPr>
        <w:t>Singulair</w:t>
      </w:r>
      <w:proofErr w:type="spellEnd"/>
      <w:r w:rsidRPr="00792D3C">
        <w:rPr>
          <w:sz w:val="20"/>
          <w:szCs w:val="20"/>
        </w:rPr>
        <w:t>) for allergic rhinitis. You know that it is important to monitor what for this client?</w:t>
      </w:r>
    </w:p>
    <w:p w14:paraId="2C7A9D29" w14:textId="01E76630" w:rsidR="00FD0F90" w:rsidRPr="00792D3C" w:rsidRDefault="00FD0F90" w:rsidP="00FD0F9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Renal function</w:t>
      </w:r>
    </w:p>
    <w:p w14:paraId="2547E7D3" w14:textId="4769ADC3" w:rsidR="00FD0F90" w:rsidRPr="00792D3C" w:rsidRDefault="00FD0F90" w:rsidP="00FD0F9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Blood pressure</w:t>
      </w:r>
    </w:p>
    <w:p w14:paraId="3C3BE769" w14:textId="5035AF76" w:rsidR="00FD0F90" w:rsidRPr="004621D0" w:rsidRDefault="00FD0F90" w:rsidP="00FD0F90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4621D0">
        <w:rPr>
          <w:sz w:val="20"/>
          <w:szCs w:val="20"/>
          <w:highlight w:val="yellow"/>
        </w:rPr>
        <w:t xml:space="preserve">Liver function </w:t>
      </w:r>
    </w:p>
    <w:p w14:paraId="36992513" w14:textId="763A96E8" w:rsidR="00FD0F90" w:rsidRPr="00792D3C" w:rsidRDefault="00FD0F90" w:rsidP="00FD0F9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Heart rate </w:t>
      </w:r>
    </w:p>
    <w:p w14:paraId="526961ED" w14:textId="17741046" w:rsidR="00900287" w:rsidRPr="00792D3C" w:rsidRDefault="00900287" w:rsidP="0090028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You should instruct a client using phenylephrine spray for nasal congestion to do which of the following to avoid rebound congestion?</w:t>
      </w:r>
    </w:p>
    <w:p w14:paraId="2FDE9AF0" w14:textId="77777777" w:rsidR="00900287" w:rsidRPr="004621D0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4621D0">
        <w:rPr>
          <w:sz w:val="20"/>
          <w:szCs w:val="20"/>
          <w:highlight w:val="yellow"/>
        </w:rPr>
        <w:t xml:space="preserve">Limit the drug’s use to 3 to 5 days. </w:t>
      </w:r>
    </w:p>
    <w:p w14:paraId="09EABADD" w14:textId="77777777" w:rsidR="00900287" w:rsidRPr="00792D3C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Add an intranasal glucocorticoid. </w:t>
      </w:r>
    </w:p>
    <w:p w14:paraId="0D0F6351" w14:textId="77777777" w:rsidR="00900287" w:rsidRPr="00792D3C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Taper the dose before discontinuation. </w:t>
      </w:r>
    </w:p>
    <w:p w14:paraId="2261C24A" w14:textId="415175CE" w:rsidR="00900287" w:rsidRPr="00792D3C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Restrict the drug’s use to one nostril at a time. </w:t>
      </w:r>
    </w:p>
    <w:p w14:paraId="44194475" w14:textId="2DA7C1D9" w:rsidR="00900287" w:rsidRPr="00792D3C" w:rsidRDefault="006276FE" w:rsidP="0090028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You anticipate that your client with a dry, hacking cough would be prescribed which of the following medications</w:t>
      </w:r>
      <w:r w:rsidR="00900287" w:rsidRPr="00792D3C">
        <w:rPr>
          <w:sz w:val="20"/>
          <w:szCs w:val="20"/>
        </w:rPr>
        <w:t>?</w:t>
      </w:r>
    </w:p>
    <w:p w14:paraId="51E14913" w14:textId="77777777" w:rsidR="002C2455" w:rsidRPr="00792D3C" w:rsidRDefault="002C2455" w:rsidP="002C245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Fluticasone</w:t>
      </w:r>
    </w:p>
    <w:p w14:paraId="50167E08" w14:textId="49319CCF" w:rsidR="00900287" w:rsidRPr="004621D0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4621D0">
        <w:rPr>
          <w:sz w:val="20"/>
          <w:szCs w:val="20"/>
          <w:highlight w:val="yellow"/>
        </w:rPr>
        <w:t>Dextromethorphan</w:t>
      </w:r>
    </w:p>
    <w:p w14:paraId="4E105DA8" w14:textId="55BDE50F" w:rsidR="00900287" w:rsidRPr="00792D3C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Amoxicillin </w:t>
      </w:r>
    </w:p>
    <w:p w14:paraId="7109591F" w14:textId="369619C5" w:rsidR="00900287" w:rsidRPr="00792D3C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Diphenhydramine </w:t>
      </w:r>
    </w:p>
    <w:p w14:paraId="6D213BEC" w14:textId="1B520FCB" w:rsidR="00900287" w:rsidRPr="00792D3C" w:rsidRDefault="00900287" w:rsidP="0090028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 You educate your patient these are common side effects of </w:t>
      </w:r>
      <w:r w:rsidR="00B95C8E" w:rsidRPr="00792D3C">
        <w:rPr>
          <w:sz w:val="20"/>
          <w:szCs w:val="20"/>
        </w:rPr>
        <w:t>diphenhydramine, a</w:t>
      </w:r>
      <w:r w:rsidR="005139F5" w:rsidRPr="00792D3C">
        <w:rPr>
          <w:sz w:val="20"/>
          <w:szCs w:val="20"/>
        </w:rPr>
        <w:t xml:space="preserve"> first-generation</w:t>
      </w:r>
      <w:r w:rsidRPr="00792D3C">
        <w:rPr>
          <w:sz w:val="20"/>
          <w:szCs w:val="20"/>
        </w:rPr>
        <w:t xml:space="preserve"> antihistamine:</w:t>
      </w:r>
    </w:p>
    <w:p w14:paraId="33DB0318" w14:textId="4C152B63" w:rsidR="005139F5" w:rsidRPr="00792D3C" w:rsidRDefault="005139F5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Diarrhea </w:t>
      </w:r>
    </w:p>
    <w:p w14:paraId="632E4AD5" w14:textId="6A1EC42E" w:rsidR="005139F5" w:rsidRPr="00792D3C" w:rsidRDefault="005139F5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Insomnia </w:t>
      </w:r>
    </w:p>
    <w:p w14:paraId="39590EA6" w14:textId="6CBBF5D5" w:rsidR="002C2455" w:rsidRPr="004621D0" w:rsidRDefault="002C2455" w:rsidP="002C2455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4621D0">
        <w:rPr>
          <w:sz w:val="20"/>
          <w:szCs w:val="20"/>
          <w:highlight w:val="yellow"/>
        </w:rPr>
        <w:t xml:space="preserve">Dry mouth, constipation </w:t>
      </w:r>
    </w:p>
    <w:p w14:paraId="595D5952" w14:textId="7C614B84" w:rsidR="00900287" w:rsidRPr="00792D3C" w:rsidRDefault="005139F5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Rash </w:t>
      </w:r>
    </w:p>
    <w:p w14:paraId="3B9AEF2E" w14:textId="1F8243A3" w:rsidR="006276FE" w:rsidRPr="00792D3C" w:rsidRDefault="006276FE" w:rsidP="006276F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During assessment, the nurse notes that the patient with acute pharyngitis has a thick, white coating on their tongue. Which medication do they anticipate giving to treat?</w:t>
      </w:r>
    </w:p>
    <w:p w14:paraId="636988D9" w14:textId="3FF4781D" w:rsidR="006276FE" w:rsidRPr="00792D3C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Amphotericin B</w:t>
      </w:r>
    </w:p>
    <w:p w14:paraId="20B0BA6B" w14:textId="5AB01B91" w:rsidR="006276FE" w:rsidRPr="00792D3C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Azithromycin</w:t>
      </w:r>
    </w:p>
    <w:p w14:paraId="311E80AA" w14:textId="396BCC59" w:rsidR="006276FE" w:rsidRPr="00792D3C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Prednisone</w:t>
      </w:r>
    </w:p>
    <w:p w14:paraId="778B3923" w14:textId="17C46918" w:rsidR="006276FE" w:rsidRPr="004621D0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4621D0">
        <w:rPr>
          <w:sz w:val="20"/>
          <w:szCs w:val="20"/>
          <w:highlight w:val="yellow"/>
        </w:rPr>
        <w:t xml:space="preserve">Nystatin </w:t>
      </w:r>
    </w:p>
    <w:p w14:paraId="650072BB" w14:textId="3B2D1025" w:rsidR="006276FE" w:rsidRPr="00792D3C" w:rsidRDefault="006276FE" w:rsidP="006276F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List the four drugs that are considered the initial treatment regimen of choice for patients newly diagnosed with tuberculosis</w:t>
      </w:r>
      <w:r w:rsidR="000828B5" w:rsidRPr="00792D3C">
        <w:rPr>
          <w:sz w:val="20"/>
          <w:szCs w:val="20"/>
        </w:rPr>
        <w:t>:</w:t>
      </w:r>
      <w:r w:rsidRPr="00792D3C">
        <w:rPr>
          <w:sz w:val="20"/>
          <w:szCs w:val="20"/>
        </w:rPr>
        <w:t xml:space="preserve"> __</w:t>
      </w:r>
      <w:r w:rsidR="000D6DCB">
        <w:rPr>
          <w:sz w:val="20"/>
          <w:szCs w:val="20"/>
        </w:rPr>
        <w:t>isoniazid, rifampin, pyrazinamide, and ethambutol</w:t>
      </w:r>
      <w:r w:rsidRPr="00792D3C">
        <w:rPr>
          <w:sz w:val="20"/>
          <w:szCs w:val="20"/>
        </w:rPr>
        <w:t>__</w:t>
      </w:r>
    </w:p>
    <w:p w14:paraId="51A2518F" w14:textId="3E5FA86F" w:rsidR="006276FE" w:rsidRPr="00792D3C" w:rsidRDefault="006276FE" w:rsidP="006276F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Prompt treatment with what medication is essential to resolving bacterial pneumonia?</w:t>
      </w:r>
    </w:p>
    <w:p w14:paraId="2BCBA402" w14:textId="4F72FB26" w:rsidR="006276FE" w:rsidRPr="00792D3C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Bronchodilator </w:t>
      </w:r>
    </w:p>
    <w:p w14:paraId="088CDF56" w14:textId="0B2F0BC0" w:rsidR="006276FE" w:rsidRPr="00792D3C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Antipyretic</w:t>
      </w:r>
    </w:p>
    <w:p w14:paraId="34CF78ED" w14:textId="0919C5D0" w:rsidR="006276FE" w:rsidRPr="00792D3C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Corticosteroid</w:t>
      </w:r>
    </w:p>
    <w:p w14:paraId="3CC66A58" w14:textId="3A9AD1B6" w:rsidR="006276FE" w:rsidRPr="00456932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456932">
        <w:rPr>
          <w:sz w:val="20"/>
          <w:szCs w:val="20"/>
          <w:highlight w:val="yellow"/>
        </w:rPr>
        <w:t xml:space="preserve">Antibiotic </w:t>
      </w:r>
    </w:p>
    <w:p w14:paraId="3694A43C" w14:textId="77777777" w:rsidR="00B9668F" w:rsidRPr="00792D3C" w:rsidRDefault="00B9668F" w:rsidP="00B9668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A client diagnosed with sinusitis is newly prescribed a steroid nasal spray. The nurse includes which of the following in their teaching?</w:t>
      </w:r>
    </w:p>
    <w:p w14:paraId="152FB665" w14:textId="2C222FE8" w:rsidR="00B9668F" w:rsidRPr="00792D3C" w:rsidRDefault="00B9668F" w:rsidP="00B9668F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Systemic side effects are common</w:t>
      </w:r>
    </w:p>
    <w:p w14:paraId="33803759" w14:textId="5287F176" w:rsidR="00B9668F" w:rsidRPr="00792D3C" w:rsidRDefault="00B9668F" w:rsidP="00B9668F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Should be used on a regular basis, not PRN</w:t>
      </w:r>
    </w:p>
    <w:p w14:paraId="44471D59" w14:textId="33D60C16" w:rsidR="00B9668F" w:rsidRPr="00303FDB" w:rsidRDefault="00B9668F" w:rsidP="00B9668F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303FDB">
        <w:rPr>
          <w:sz w:val="20"/>
          <w:szCs w:val="20"/>
          <w:highlight w:val="yellow"/>
        </w:rPr>
        <w:t>Use care operating machinery and driving</w:t>
      </w:r>
    </w:p>
    <w:p w14:paraId="359A764B" w14:textId="5BE440E3" w:rsidR="00B9668F" w:rsidRPr="00792D3C" w:rsidRDefault="00B9668F" w:rsidP="00B9668F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Take on empty stomach</w:t>
      </w:r>
    </w:p>
    <w:sectPr w:rsidR="00B9668F" w:rsidRPr="00792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A5847"/>
    <w:multiLevelType w:val="hybridMultilevel"/>
    <w:tmpl w:val="27507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01BBC"/>
    <w:multiLevelType w:val="hybridMultilevel"/>
    <w:tmpl w:val="10E204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31BC8"/>
    <w:multiLevelType w:val="hybridMultilevel"/>
    <w:tmpl w:val="BD4EE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43855">
    <w:abstractNumId w:val="2"/>
  </w:num>
  <w:num w:numId="2" w16cid:durableId="79371051">
    <w:abstractNumId w:val="1"/>
  </w:num>
  <w:num w:numId="3" w16cid:durableId="72314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87"/>
    <w:rsid w:val="000828B5"/>
    <w:rsid w:val="000D6DCB"/>
    <w:rsid w:val="002C2455"/>
    <w:rsid w:val="00303FDB"/>
    <w:rsid w:val="003E506C"/>
    <w:rsid w:val="00456932"/>
    <w:rsid w:val="004621D0"/>
    <w:rsid w:val="005139F5"/>
    <w:rsid w:val="006276FE"/>
    <w:rsid w:val="00792D3C"/>
    <w:rsid w:val="007B1B7C"/>
    <w:rsid w:val="008761CD"/>
    <w:rsid w:val="008E75C8"/>
    <w:rsid w:val="00900287"/>
    <w:rsid w:val="00B95C8E"/>
    <w:rsid w:val="00B9668F"/>
    <w:rsid w:val="00FD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B81AC"/>
  <w15:chartTrackingRefBased/>
  <w15:docId w15:val="{3F600D7B-D05C-4C09-90F9-E4EEE913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Beebe Healthcare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Petito, Emily</dc:creator>
  <cp:keywords/>
  <dc:description/>
  <cp:lastModifiedBy>Klinger, Destiny</cp:lastModifiedBy>
  <cp:revision>3</cp:revision>
  <dcterms:created xsi:type="dcterms:W3CDTF">2023-09-20T14:53:00Z</dcterms:created>
  <dcterms:modified xsi:type="dcterms:W3CDTF">2023-10-27T11:32:00Z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1f23334c4c5310c3776ce3656339e27c55b9e8febbd6609d1b7a534cbd06d1b7</vt:lpwstr>
  </property>
</Properties>
</file>