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4911" w14:textId="42719229" w:rsidR="00FE23A4" w:rsidRPr="007D517D" w:rsidRDefault="00D42829">
      <w:pPr>
        <w:rPr>
          <w:b/>
          <w:u w:val="single"/>
        </w:rPr>
      </w:pPr>
      <w:r w:rsidRPr="007D517D">
        <w:rPr>
          <w:b/>
          <w:u w:val="single"/>
        </w:rPr>
        <w:t xml:space="preserve">Directions for Respiratory Unit, </w:t>
      </w:r>
      <w:r w:rsidR="00FE23A4" w:rsidRPr="007D517D">
        <w:rPr>
          <w:b/>
          <w:u w:val="single"/>
        </w:rPr>
        <w:t xml:space="preserve">TTE </w:t>
      </w:r>
      <w:r w:rsidR="00491F71">
        <w:rPr>
          <w:b/>
          <w:u w:val="single"/>
        </w:rPr>
        <w:t>11/</w:t>
      </w:r>
      <w:r w:rsidR="00113180">
        <w:rPr>
          <w:b/>
          <w:u w:val="single"/>
        </w:rPr>
        <w:t>2/23</w:t>
      </w:r>
      <w:r w:rsidR="00BC1B0B">
        <w:rPr>
          <w:b/>
          <w:u w:val="single"/>
        </w:rPr>
        <w:t xml:space="preserve"> </w:t>
      </w:r>
      <w:r w:rsidR="0053372D" w:rsidRPr="007D517D">
        <w:rPr>
          <w:b/>
          <w:u w:val="single"/>
        </w:rPr>
        <w:t>Active Learning Templates</w:t>
      </w:r>
    </w:p>
    <w:p w14:paraId="31EFD12A" w14:textId="77777777" w:rsidR="0082473C" w:rsidRDefault="00D42829">
      <w:r>
        <w:t>Pharmacology Made Easy:</w:t>
      </w:r>
    </w:p>
    <w:p w14:paraId="583816BE" w14:textId="77777777" w:rsidR="00D42829" w:rsidRDefault="00D42829">
      <w:r>
        <w:t>Access your ATI account</w:t>
      </w:r>
    </w:p>
    <w:p w14:paraId="7ACD52BB" w14:textId="77777777" w:rsidR="00D42829" w:rsidRDefault="00D42829">
      <w:r>
        <w:t xml:space="preserve">Access </w:t>
      </w:r>
      <w:r w:rsidR="00F6051E">
        <w:t>“</w:t>
      </w:r>
      <w:r>
        <w:t>My ATI</w:t>
      </w:r>
      <w:r w:rsidR="00F6051E">
        <w:t>”</w:t>
      </w:r>
      <w:r>
        <w:t xml:space="preserve"> folder</w:t>
      </w:r>
    </w:p>
    <w:p w14:paraId="31EBDCBA" w14:textId="77777777" w:rsidR="00D42829" w:rsidRDefault="00D42829">
      <w:r>
        <w:t xml:space="preserve">Access </w:t>
      </w:r>
      <w:r w:rsidR="00F6051E">
        <w:t>“</w:t>
      </w:r>
      <w:r>
        <w:t>Learn</w:t>
      </w:r>
      <w:r w:rsidR="00F6051E">
        <w:t>”</w:t>
      </w:r>
      <w:r>
        <w:t xml:space="preserve"> tab</w:t>
      </w:r>
    </w:p>
    <w:p w14:paraId="407F8ABC" w14:textId="77777777" w:rsidR="00D42829" w:rsidRDefault="00D42829">
      <w:r>
        <w:t xml:space="preserve">Select </w:t>
      </w:r>
      <w:r w:rsidR="00F6051E">
        <w:t>“Pharmacology Made E</w:t>
      </w:r>
      <w:r w:rsidR="00491F71">
        <w:t>asy 4</w:t>
      </w:r>
      <w:r>
        <w:t>.0</w:t>
      </w:r>
      <w:r w:rsidR="00F6051E">
        <w:t>”</w:t>
      </w:r>
    </w:p>
    <w:p w14:paraId="77FA2CDA" w14:textId="77777777" w:rsidR="00D42829" w:rsidRDefault="00D42829">
      <w:r>
        <w:t xml:space="preserve">Access module </w:t>
      </w:r>
      <w:r w:rsidR="00F6051E">
        <w:t>“</w:t>
      </w:r>
      <w:r>
        <w:t>The Respiratory System</w:t>
      </w:r>
      <w:r w:rsidR="00F6051E">
        <w:t>”</w:t>
      </w:r>
    </w:p>
    <w:p w14:paraId="5397B03D" w14:textId="7A20B247" w:rsidR="00D42829" w:rsidRDefault="00F6051E">
      <w:r>
        <w:t>“</w:t>
      </w:r>
      <w:r w:rsidR="000E1955">
        <w:t xml:space="preserve">Drug Therapy for Lower </w:t>
      </w:r>
      <w:r w:rsidR="00D42829">
        <w:t>Airflow Disorders</w:t>
      </w:r>
      <w:r>
        <w:t>”</w:t>
      </w:r>
    </w:p>
    <w:p w14:paraId="7D50F68A" w14:textId="689D1328" w:rsidR="00D42829" w:rsidRDefault="000E1955">
      <w:r>
        <w:t>Review the content</w:t>
      </w:r>
      <w:r w:rsidR="00F6051E">
        <w:t xml:space="preserve"> for </w:t>
      </w:r>
      <w:r w:rsidR="00D42829">
        <w:t xml:space="preserve">Drug </w:t>
      </w:r>
      <w:r w:rsidR="00F6051E">
        <w:t>T</w:t>
      </w:r>
      <w:r w:rsidR="00D42829">
        <w:t xml:space="preserve">herapy for </w:t>
      </w:r>
      <w:r>
        <w:t xml:space="preserve">Lower </w:t>
      </w:r>
      <w:r w:rsidR="00F6051E">
        <w:t>A</w:t>
      </w:r>
      <w:r w:rsidR="00D42829">
        <w:t xml:space="preserve">irflow </w:t>
      </w:r>
      <w:r w:rsidR="00F6051E">
        <w:t>D</w:t>
      </w:r>
      <w:r w:rsidR="00D42829">
        <w:t>isorders:</w:t>
      </w:r>
    </w:p>
    <w:p w14:paraId="260EF8EE" w14:textId="77777777" w:rsidR="00D42829" w:rsidRDefault="00D42829" w:rsidP="00D42829">
      <w:pPr>
        <w:pStyle w:val="ListParagraph"/>
        <w:numPr>
          <w:ilvl w:val="0"/>
          <w:numId w:val="1"/>
        </w:numPr>
      </w:pPr>
      <w:r>
        <w:t>Beta adrenergic agonists, short and long acting</w:t>
      </w:r>
    </w:p>
    <w:p w14:paraId="27709269" w14:textId="77777777" w:rsidR="00D42829" w:rsidRDefault="00D42829" w:rsidP="00D42829">
      <w:pPr>
        <w:pStyle w:val="ListParagraph"/>
        <w:numPr>
          <w:ilvl w:val="0"/>
          <w:numId w:val="1"/>
        </w:numPr>
      </w:pPr>
      <w:r>
        <w:t>Inhaled anticholinergics, short and long acting</w:t>
      </w:r>
    </w:p>
    <w:p w14:paraId="24AD98B8" w14:textId="77777777" w:rsidR="00D42829" w:rsidRDefault="00D42829" w:rsidP="00D42829">
      <w:pPr>
        <w:pStyle w:val="ListParagraph"/>
        <w:numPr>
          <w:ilvl w:val="0"/>
          <w:numId w:val="1"/>
        </w:numPr>
      </w:pPr>
      <w:r>
        <w:t>Methylxanthines</w:t>
      </w:r>
    </w:p>
    <w:p w14:paraId="32C884C4" w14:textId="77777777" w:rsidR="00D42829" w:rsidRDefault="00D42829" w:rsidP="00D42829">
      <w:pPr>
        <w:pStyle w:val="ListParagraph"/>
        <w:numPr>
          <w:ilvl w:val="0"/>
          <w:numId w:val="1"/>
        </w:numPr>
      </w:pPr>
      <w:r>
        <w:t>Glucocorticoids</w:t>
      </w:r>
    </w:p>
    <w:p w14:paraId="519A1657" w14:textId="77777777" w:rsidR="00491F71" w:rsidRDefault="00491F71" w:rsidP="00491F71">
      <w:pPr>
        <w:pStyle w:val="ListParagraph"/>
      </w:pPr>
      <w:r>
        <w:t>*</w:t>
      </w:r>
      <w:r w:rsidRPr="00491F71">
        <w:rPr>
          <w:i/>
        </w:rPr>
        <w:t>Skip mast cell stabilizers</w:t>
      </w:r>
    </w:p>
    <w:p w14:paraId="1F57D7DB" w14:textId="77777777" w:rsidR="00D42829" w:rsidRDefault="00D42829" w:rsidP="00D42829">
      <w:pPr>
        <w:pStyle w:val="ListParagraph"/>
        <w:numPr>
          <w:ilvl w:val="0"/>
          <w:numId w:val="1"/>
        </w:numPr>
      </w:pPr>
      <w:r>
        <w:t>Leukotriene modifiers</w:t>
      </w:r>
    </w:p>
    <w:p w14:paraId="0800B4A5" w14:textId="77777777" w:rsidR="00D42829" w:rsidRDefault="00D42829" w:rsidP="00F6051E">
      <w:r>
        <w:t xml:space="preserve">Under </w:t>
      </w:r>
      <w:r w:rsidR="00F6051E">
        <w:t>“Drug Therapy for U</w:t>
      </w:r>
      <w:r>
        <w:t xml:space="preserve">pper </w:t>
      </w:r>
      <w:r w:rsidR="00F6051E">
        <w:t>Respiratory Disorders, s</w:t>
      </w:r>
      <w:r>
        <w:t>elect mucolytics (6)</w:t>
      </w:r>
    </w:p>
    <w:p w14:paraId="1E1EC761" w14:textId="6B027BBE" w:rsidR="009033A3" w:rsidRPr="007D517D" w:rsidRDefault="00F6051E" w:rsidP="009033A3">
      <w:pPr>
        <w:rPr>
          <w:b/>
        </w:rPr>
      </w:pPr>
      <w:r w:rsidRPr="007D517D">
        <w:rPr>
          <w:b/>
          <w:highlight w:val="yellow"/>
        </w:rPr>
        <w:t xml:space="preserve">Complete Active Learning Templates for each of </w:t>
      </w:r>
      <w:r w:rsidRPr="007D517D">
        <w:rPr>
          <w:b/>
          <w:highlight w:val="yellow"/>
          <w:u w:val="single"/>
        </w:rPr>
        <w:t>these 6</w:t>
      </w:r>
      <w:r w:rsidRPr="007D517D">
        <w:rPr>
          <w:b/>
          <w:highlight w:val="yellow"/>
        </w:rPr>
        <w:t xml:space="preserve"> categories.</w:t>
      </w:r>
      <w:r w:rsidR="007D517D">
        <w:rPr>
          <w:b/>
        </w:rPr>
        <w:t xml:space="preserve"> Take your time and do them well, but do not write every word down. Use bullet points, key concepts, etc. We will be using these in class.</w:t>
      </w:r>
    </w:p>
    <w:p w14:paraId="1DD398E0" w14:textId="77777777" w:rsidR="009033A3" w:rsidRPr="00F6051E" w:rsidRDefault="009033A3" w:rsidP="009033A3">
      <w:pPr>
        <w:rPr>
          <w:u w:val="single"/>
        </w:rPr>
      </w:pPr>
      <w:r w:rsidRPr="00F6051E">
        <w:rPr>
          <w:u w:val="single"/>
        </w:rPr>
        <w:t>To access Active Learning Templates:</w:t>
      </w:r>
    </w:p>
    <w:p w14:paraId="599C8B89" w14:textId="77777777" w:rsidR="009033A3" w:rsidRDefault="009033A3" w:rsidP="009033A3">
      <w:r>
        <w:t xml:space="preserve">From </w:t>
      </w:r>
      <w:r w:rsidR="00F6051E">
        <w:t xml:space="preserve">“My ATI” </w:t>
      </w:r>
      <w:r>
        <w:t>home page</w:t>
      </w:r>
      <w:r w:rsidR="00F6051E">
        <w:t>,</w:t>
      </w:r>
    </w:p>
    <w:p w14:paraId="65A1EF84" w14:textId="77777777" w:rsidR="009033A3" w:rsidRDefault="009033A3" w:rsidP="009033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37A1A" wp14:editId="5F701FAB">
                <wp:simplePos x="0" y="0"/>
                <wp:positionH relativeFrom="column">
                  <wp:posOffset>2114550</wp:posOffset>
                </wp:positionH>
                <wp:positionV relativeFrom="paragraph">
                  <wp:posOffset>208915</wp:posOffset>
                </wp:positionV>
                <wp:extent cx="0" cy="409575"/>
                <wp:effectExtent l="76200" t="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032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6.5pt;margin-top:16.45pt;width:0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3D0gEAAP8DAAAOAAAAZHJzL2Uyb0RvYy54bWysU9uO0zAQfUfiHyy/06SrLpeo6Qp1gRcE&#10;1S77AV5n3FjyTeOhaf4e20mzCNBKIF4msT3nzJnj8fbmbA07AUbtXcvXq5ozcNJ32h1b/vDt46u3&#10;nEUSrhPGO2j5CJHf7F6+2A6hgSvfe9MBskTiYjOElvdEoamqKHuwIq58AJcOlUcrKC3xWHUohsRu&#10;TXVV16+rwWMX0EuIMe3eTod8V/iVAklflYpAzLQ8aaMSscTHHKvdVjRHFKHXcpYh/kGFFdqlogvV&#10;rSDBvqP+jcpqiT56RSvpbeWV0hJKD6mbdf1LN/e9CFB6SebEsNgU/x+t/HI6INNdyzecOWHTFd0T&#10;Cn3sib1H9APbe+eSjR7ZJrs1hNgk0N4dcF7FcMDc+lmhzd/UFDsXh8fFYTgTk9OmTLub+t31m+tM&#10;Vz3hAkb6BN6y/NPyOMtY6q+LweL0OdIEvAByUeNyJKHNB9cxGkNqhFALdzQw18kpVZY/CS5/NBqY&#10;4Hegkg1J4lSmDCDsDbKTSKMjpARH64UpZWeY0sYswLroexY452colOH8G/CCKJW9owVstfP4p+p0&#10;vkhWU/7FganvbMGj78ZylcWaNGXlTuYXkcf453WBP73b3Q8AAAD//wMAUEsDBBQABgAIAAAAIQBE&#10;U4wn3AAAAAkBAAAPAAAAZHJzL2Rvd25yZXYueG1sTI9BT8MwDIXvSPyHyEjcWEqLgJamE0JiRxCD&#10;A9yyxkuqNU7VZG3h12PEAW6239Pz9+r14nsx4Ri7QAouVxkIpDaYjqyCt9fHi1sQMWkyug+ECj4x&#10;wro5Pal1ZcJMLzhtkxUcQrHSClxKQyVlbB16HVdhQGJtH0avE6+jlWbUM4f7XuZZdi297og/OD3g&#10;g8P2sD16Bc/2ffI5bTq5Lz++NvbJHNyclDo/W+7vQCRc0p8ZfvAZHRpm2oUjmSh6BUVRcJfEQ16C&#10;YMPvYaegvLkC2dTyf4PmGwAA//8DAFBLAQItABQABgAIAAAAIQC2gziS/gAAAOEBAAATAAAAAAAA&#10;AAAAAAAAAAAAAABbQ29udGVudF9UeXBlc10ueG1sUEsBAi0AFAAGAAgAAAAhADj9If/WAAAAlAEA&#10;AAsAAAAAAAAAAAAAAAAALwEAAF9yZWxzLy5yZWxzUEsBAi0AFAAGAAgAAAAhAD5dPcPSAQAA/wMA&#10;AA4AAAAAAAAAAAAAAAAALgIAAGRycy9lMm9Eb2MueG1sUEsBAi0AFAAGAAgAAAAhAERTjCf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t>Change “</w:t>
      </w:r>
      <w:r w:rsidRPr="0053372D">
        <w:rPr>
          <w:b/>
        </w:rPr>
        <w:t>Study Materials</w:t>
      </w:r>
      <w:r>
        <w:t>” to “</w:t>
      </w:r>
      <w:r w:rsidRPr="0053372D">
        <w:rPr>
          <w:b/>
        </w:rPr>
        <w:t>Active Learning Templates</w:t>
      </w:r>
      <w:r>
        <w:t>”</w:t>
      </w:r>
    </w:p>
    <w:p w14:paraId="106E989C" w14:textId="77777777" w:rsidR="009033A3" w:rsidRDefault="009033A3" w:rsidP="009033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BD65C" wp14:editId="08DB6F34">
                <wp:simplePos x="0" y="0"/>
                <wp:positionH relativeFrom="column">
                  <wp:posOffset>1019175</wp:posOffset>
                </wp:positionH>
                <wp:positionV relativeFrom="paragraph">
                  <wp:posOffset>18415</wp:posOffset>
                </wp:positionV>
                <wp:extent cx="247650" cy="285750"/>
                <wp:effectExtent l="0" t="0" r="7620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5B6A4" id="Straight Arrow Connector 3" o:spid="_x0000_s1026" type="#_x0000_t32" style="position:absolute;margin-left:80.25pt;margin-top:1.45pt;width:19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941wEAAAQEAAAOAAAAZHJzL2Uyb0RvYy54bWysU9uO0zAQfUfiHyy/07Rd9qKo6Qp1gRcE&#10;FQsf4HXGiSXfNDZN+veMnTSLACGBeJnYsc/MOWfGu/vRGnYCjNq7hm9Wa87ASd9q1zX865d3r+44&#10;i0m4VhjvoOFniPx+//LFbgg1bH3vTQvIKImL9RAa3qcU6qqKsgcr4soHcHSoPFqRaItd1aIYKLs1&#10;1Xa9vqkGj21ALyFG+vswHfJ9ya8UyPRJqQiJmYYTt1QilviUY7XfibpDEXotZxriH1hYoR0VXVI9&#10;iCTYN9S/pLJaoo9epZX0tvJKaQlFA6nZrH9S89iLAEULmRPDYlP8f2nlx9MRmW4bfsWZE5Za9JhQ&#10;6K5P7A2iH9jBO0c2emRX2a0hxJpAB3fEeRfDEbP0UaHNXxLFxuLweXEYxsQk/dy+vr25pj5IOtre&#10;Xd/SmrJUz+CAMb0Hb1leNDzOXBYSm+KyOH2IaQJeALmycTkmoc1b17J0DqQmoRauMzDXyVeqrGFi&#10;XVbpbGCCfwZFXhDPqUyZQjgYZCdB8yOkBJc2Sya6nWFKG7MA14XfH4Hz/QyFMqF/A14QpbJ3aQFb&#10;7Tz+rnoaL5TVdP/iwKQ7W/Dk23PpZ7GGRq30ZH4WeZZ/3Bf48+PdfwcAAP//AwBQSwMEFAAGAAgA&#10;AAAhANIurQzbAAAACAEAAA8AAABkcnMvZG93bnJldi54bWxMj8FOwzAQRO9I/IO1SNyoQwQFp3Eq&#10;hESPIAoHenPjrRM1XkexmwS+nu0Jjk8zmn1brmffiRGH2AbScLvIQCDVwbbkNHx+vNw8gojJkDVd&#10;INTwjRHW1eVFaQobJnrHcZuc4BGKhdHQpNQXUsa6QW/iIvRInB3C4E1iHJy0g5l43Hcyz7Kl9KYl&#10;vtCYHp8brI/bk9fw5r5Gn9OmlQe1+9m4V3tspqT19dX8tAKRcE5/ZTjrszpU7LQPJ7JRdMzL7J6r&#10;GnIF4pwrxbzXcPegQFal/P9A9QsAAP//AwBQSwECLQAUAAYACAAAACEAtoM4kv4AAADhAQAAEwAA&#10;AAAAAAAAAAAAAAAAAAAAW0NvbnRlbnRfVHlwZXNdLnhtbFBLAQItABQABgAIAAAAIQA4/SH/1gAA&#10;AJQBAAALAAAAAAAAAAAAAAAAAC8BAABfcmVscy8ucmVsc1BLAQItABQABgAIAAAAIQApJY941wEA&#10;AAQEAAAOAAAAAAAAAAAAAAAAAC4CAABkcnMvZTJvRG9jLnhtbFBLAQItABQABgAIAAAAIQDSLq0M&#10;2wAAAAgBAAAPAAAAAAAAAAAAAAAAADE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Pr="009033A3">
        <w:rPr>
          <w:noProof/>
          <w:highlight w:val="yellow"/>
        </w:rPr>
        <w:drawing>
          <wp:inline distT="0" distB="0" distL="0" distR="0" wp14:anchorId="6545C108" wp14:editId="400B3103">
            <wp:extent cx="5934075" cy="2409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16399" w14:textId="77777777" w:rsidR="0053372D" w:rsidRDefault="0053372D" w:rsidP="009033A3"/>
    <w:p w14:paraId="4AB6D6FF" w14:textId="77777777" w:rsidR="0053372D" w:rsidRDefault="0053372D" w:rsidP="009033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42985" wp14:editId="0599763D">
                <wp:simplePos x="0" y="0"/>
                <wp:positionH relativeFrom="column">
                  <wp:posOffset>2038349</wp:posOffset>
                </wp:positionH>
                <wp:positionV relativeFrom="paragraph">
                  <wp:posOffset>257175</wp:posOffset>
                </wp:positionV>
                <wp:extent cx="1876425" cy="1638300"/>
                <wp:effectExtent l="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63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848D8" id="Straight Arrow Connector 6" o:spid="_x0000_s1026" type="#_x0000_t32" style="position:absolute;margin-left:160.5pt;margin-top:20.25pt;width:147.75pt;height:1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W02gEAAAYEAAAOAAAAZHJzL2Uyb0RvYy54bWysU9uO0zAQfUfiHyy/0yRdKFXUdIW6wAuC&#10;imU/wOvYjSXfNB6a9u8ZO20WAdIKxMsktufMnHM83tyenGVHBckE3/FmUXOmvAy98YeOP3z78GrN&#10;WULhe2GDVx0/q8Rvty9fbMbYqmUYgu0VMCriUzvGjg+Isa2qJAflRFqEqDwd6gBOIC3hUPUgRqru&#10;bLWs61U1BugjBKlSot276ZBvS32tlcQvWieFzHacuGGJUOJjjtV2I9oDiDgYeaEh/oGFE8ZT07nU&#10;nUDBvoP5rZQzEkIKGhcyuCpobaQqGkhNU/+i5n4QURUtZE6Ks03p/5WVn497YKbv+IozLxxd0T2C&#10;MIcB2TuAMLJd8J5sDMBW2a0xppZAO7+HyyrFPWTpJw0uf0kUOxWHz7PD6oRM0mazfrt6vXzDmaSz&#10;ZnWzvqnLHVRP8AgJP6rgWP7peLqwmWk0xWdx/JSQCBDwCsi9rc8RhbHvfc/wHEkPghH+YFVmT+k5&#10;pcoqJt7lD89WTfCvSpMbmWlpU+ZQ7Sywo6AJElIqj81cibIzTBtrZ2D9PPCSn6GqzOjfgGdE6Rw8&#10;zmBnfIA/dcfTlbKe8q8OTLqzBY+hP5cbLdbQsBWvLg8jT/PP6wJ/er7bHwAAAP//AwBQSwMEFAAG&#10;AAgAAAAhAPn9gn/gAAAACgEAAA8AAABkcnMvZG93bnJldi54bWxMj8FOwzAQRO9I/IO1SNyok0Cj&#10;Ns2mQkj0CKJwoDc33sZR43UUu0ng6zEnuM1qRrNvyu1sOzHS4FvHCOkiAUFcO91yg/Dx/ny3AuGD&#10;Yq06x4TwRR621fVVqQrtJn6jcR8aEUvYFwrBhNAXUvrakFV+4Xri6J3cYFWI59BIPagplttOZkmS&#10;S6tajh+M6unJUH3eXyzCa/M52ox3rTytD9+75kWfzRQQb2/mxw2IQHP4C8MvfkSHKjId3YW1Fx3C&#10;fZbGLQHhIVmCiIE8zaM4ImTr1RJkVcr/E6ofAAAA//8DAFBLAQItABQABgAIAAAAIQC2gziS/gAA&#10;AOEBAAATAAAAAAAAAAAAAAAAAAAAAABbQ29udGVudF9UeXBlc10ueG1sUEsBAi0AFAAGAAgAAAAh&#10;ADj9If/WAAAAlAEAAAsAAAAAAAAAAAAAAAAALwEAAF9yZWxzLy5yZWxzUEsBAi0AFAAGAAgAAAAh&#10;AHTAJbTaAQAABgQAAA4AAAAAAAAAAAAAAAAALgIAAGRycy9lMm9Eb2MueG1sUEsBAi0AFAAGAAgA&#10;AAAhAPn9gn/gAAAACg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t>Print out the templates for Medication. You’ll need one for each medication assigned.</w:t>
      </w:r>
    </w:p>
    <w:p w14:paraId="6362DC8F" w14:textId="77777777" w:rsidR="0053372D" w:rsidRDefault="0053372D" w:rsidP="009033A3"/>
    <w:p w14:paraId="62B457AD" w14:textId="77777777" w:rsidR="0053372D" w:rsidRDefault="0053372D" w:rsidP="009033A3">
      <w:r>
        <w:rPr>
          <w:noProof/>
        </w:rPr>
        <w:drawing>
          <wp:inline distT="0" distB="0" distL="0" distR="0" wp14:anchorId="6B59A7FF" wp14:editId="698ED76C">
            <wp:extent cx="5943600" cy="3486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4801C" w14:textId="77777777" w:rsidR="0053372D" w:rsidRDefault="0053372D" w:rsidP="009033A3"/>
    <w:sectPr w:rsidR="00533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F09FE"/>
    <w:multiLevelType w:val="hybridMultilevel"/>
    <w:tmpl w:val="8FDEB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1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29"/>
    <w:rsid w:val="000E1955"/>
    <w:rsid w:val="00113180"/>
    <w:rsid w:val="001D5C89"/>
    <w:rsid w:val="00234DBD"/>
    <w:rsid w:val="00491F71"/>
    <w:rsid w:val="0053372D"/>
    <w:rsid w:val="007D517D"/>
    <w:rsid w:val="0082473C"/>
    <w:rsid w:val="009033A3"/>
    <w:rsid w:val="00BC1B0B"/>
    <w:rsid w:val="00D07DC7"/>
    <w:rsid w:val="00D42829"/>
    <w:rsid w:val="00F6051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1AE2"/>
  <w15:chartTrackingRefBased/>
  <w15:docId w15:val="{42EB75F2-06B3-4614-85E7-728371A2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Buoni, Charlotte</dc:creator>
  <cp:keywords/>
  <dc:description/>
  <cp:lastModifiedBy>Buoni, Charlotte</cp:lastModifiedBy>
  <cp:revision>3</cp:revision>
  <dcterms:created xsi:type="dcterms:W3CDTF">2022-10-21T17:13:00Z</dcterms:created>
  <dcterms:modified xsi:type="dcterms:W3CDTF">2023-09-12T16:18:00Z</dcterms:modified>
</cp:coreProperties>
</file>