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B35BD5" w14:textId="72D78F55" w:rsidR="00B36B7E" w:rsidRPr="000534B7" w:rsidRDefault="00B36B7E" w:rsidP="00B36B7E">
      <w:pPr>
        <w:jc w:val="center"/>
        <w:rPr>
          <w:rFonts w:ascii="Times New Roman" w:hAnsi="Times New Roman" w:cs="Times New Roman"/>
          <w:sz w:val="24"/>
          <w:szCs w:val="24"/>
        </w:rPr>
      </w:pPr>
      <w:bookmarkStart w:id="0" w:name="_Toc500366065"/>
      <w:bookmarkStart w:id="1" w:name="_Toc500368325"/>
      <w:bookmarkStart w:id="2" w:name="_Toc500448680"/>
      <w:bookmarkStart w:id="3" w:name="_Toc500507039"/>
      <w:r w:rsidRPr="000534B7">
        <w:rPr>
          <w:rFonts w:ascii="Times New Roman" w:hAnsi="Times New Roman" w:cs="Times New Roman"/>
          <w:sz w:val="24"/>
          <w:szCs w:val="24"/>
        </w:rPr>
        <w:t xml:space="preserve">Assignment </w:t>
      </w:r>
      <w:r w:rsidR="00C8345A">
        <w:rPr>
          <w:rFonts w:ascii="Times New Roman" w:hAnsi="Times New Roman" w:cs="Times New Roman"/>
          <w:sz w:val="24"/>
          <w:szCs w:val="24"/>
        </w:rPr>
        <w:t>6</w:t>
      </w:r>
      <w:r w:rsidR="00633535">
        <w:rPr>
          <w:rFonts w:ascii="Times New Roman" w:hAnsi="Times New Roman" w:cs="Times New Roman"/>
          <w:sz w:val="24"/>
          <w:szCs w:val="24"/>
        </w:rPr>
        <w:t xml:space="preserve">- </w:t>
      </w:r>
      <w:r w:rsidR="00C8345A">
        <w:rPr>
          <w:rFonts w:ascii="Times New Roman" w:hAnsi="Times New Roman" w:cs="Times New Roman"/>
          <w:sz w:val="24"/>
          <w:szCs w:val="24"/>
        </w:rPr>
        <w:t>Case</w:t>
      </w:r>
      <w:r w:rsidR="005F250C">
        <w:rPr>
          <w:rFonts w:ascii="Times New Roman" w:hAnsi="Times New Roman" w:cs="Times New Roman"/>
          <w:sz w:val="24"/>
          <w:szCs w:val="24"/>
        </w:rPr>
        <w:t xml:space="preserve"> Study</w:t>
      </w:r>
    </w:p>
    <w:p w14:paraId="28D6A71D" w14:textId="77777777" w:rsidR="00B36B7E" w:rsidRPr="000534B7" w:rsidRDefault="00B36B7E" w:rsidP="00B36B7E">
      <w:pPr>
        <w:jc w:val="center"/>
        <w:rPr>
          <w:rFonts w:ascii="Times New Roman" w:hAnsi="Times New Roman" w:cs="Times New Roman"/>
          <w:sz w:val="24"/>
          <w:szCs w:val="24"/>
        </w:rPr>
      </w:pPr>
    </w:p>
    <w:p w14:paraId="4DD5C7DF" w14:textId="77777777" w:rsidR="00B36B7E" w:rsidRPr="000534B7" w:rsidRDefault="00B36B7E" w:rsidP="00B36B7E">
      <w:pPr>
        <w:jc w:val="center"/>
        <w:rPr>
          <w:rFonts w:ascii="Times New Roman" w:hAnsi="Times New Roman" w:cs="Times New Roman"/>
          <w:sz w:val="24"/>
          <w:szCs w:val="24"/>
        </w:rPr>
      </w:pPr>
    </w:p>
    <w:p w14:paraId="1D6182AA" w14:textId="77777777" w:rsidR="00B36B7E" w:rsidRPr="000534B7" w:rsidRDefault="00B36B7E" w:rsidP="00B36B7E">
      <w:pPr>
        <w:jc w:val="center"/>
        <w:rPr>
          <w:rFonts w:ascii="Times New Roman" w:hAnsi="Times New Roman" w:cs="Times New Roman"/>
          <w:sz w:val="24"/>
          <w:szCs w:val="24"/>
        </w:rPr>
      </w:pPr>
    </w:p>
    <w:p w14:paraId="40DE86A1" w14:textId="77777777" w:rsidR="00B36B7E" w:rsidRPr="000534B7" w:rsidRDefault="00B36B7E" w:rsidP="00B36B7E">
      <w:pPr>
        <w:jc w:val="center"/>
        <w:rPr>
          <w:rFonts w:ascii="Times New Roman" w:hAnsi="Times New Roman" w:cs="Times New Roman"/>
          <w:sz w:val="24"/>
          <w:szCs w:val="24"/>
        </w:rPr>
      </w:pPr>
    </w:p>
    <w:p w14:paraId="33DFA448" w14:textId="77777777" w:rsidR="00B36B7E" w:rsidRPr="000534B7" w:rsidRDefault="00B36B7E" w:rsidP="00B36B7E">
      <w:pPr>
        <w:jc w:val="center"/>
        <w:rPr>
          <w:rFonts w:ascii="Times New Roman" w:hAnsi="Times New Roman" w:cs="Times New Roman"/>
          <w:sz w:val="24"/>
          <w:szCs w:val="24"/>
        </w:rPr>
      </w:pPr>
    </w:p>
    <w:p w14:paraId="25AE372C" w14:textId="77777777" w:rsidR="00B36B7E" w:rsidRPr="000534B7" w:rsidRDefault="00B36B7E" w:rsidP="00B36B7E">
      <w:pPr>
        <w:jc w:val="center"/>
        <w:rPr>
          <w:rFonts w:ascii="Times New Roman" w:hAnsi="Times New Roman" w:cs="Times New Roman"/>
          <w:sz w:val="24"/>
          <w:szCs w:val="24"/>
        </w:rPr>
      </w:pPr>
    </w:p>
    <w:p w14:paraId="278764BC" w14:textId="77777777" w:rsidR="00B36B7E" w:rsidRPr="000534B7" w:rsidRDefault="00B36B7E" w:rsidP="00B36B7E">
      <w:pPr>
        <w:jc w:val="center"/>
        <w:rPr>
          <w:rFonts w:ascii="Times New Roman" w:hAnsi="Times New Roman" w:cs="Times New Roman"/>
          <w:sz w:val="24"/>
          <w:szCs w:val="24"/>
        </w:rPr>
      </w:pPr>
    </w:p>
    <w:p w14:paraId="10303A4B" w14:textId="77777777" w:rsidR="00B36B7E" w:rsidRPr="000534B7" w:rsidRDefault="00B36B7E" w:rsidP="00B36B7E">
      <w:pPr>
        <w:jc w:val="center"/>
        <w:rPr>
          <w:rFonts w:ascii="Times New Roman" w:hAnsi="Times New Roman" w:cs="Times New Roman"/>
          <w:sz w:val="24"/>
          <w:szCs w:val="24"/>
        </w:rPr>
      </w:pPr>
    </w:p>
    <w:p w14:paraId="2539195A" w14:textId="77777777" w:rsidR="00B36B7E" w:rsidRPr="000534B7" w:rsidRDefault="00B36B7E" w:rsidP="00B36B7E">
      <w:pPr>
        <w:jc w:val="center"/>
        <w:rPr>
          <w:rFonts w:ascii="Times New Roman" w:hAnsi="Times New Roman" w:cs="Times New Roman"/>
          <w:sz w:val="24"/>
          <w:szCs w:val="24"/>
        </w:rPr>
      </w:pPr>
    </w:p>
    <w:p w14:paraId="1A8E5DD3" w14:textId="77777777" w:rsidR="00B36B7E" w:rsidRPr="000534B7" w:rsidRDefault="00B36B7E" w:rsidP="00B36B7E">
      <w:pPr>
        <w:jc w:val="center"/>
        <w:rPr>
          <w:rFonts w:ascii="Times New Roman" w:hAnsi="Times New Roman" w:cs="Times New Roman"/>
          <w:sz w:val="24"/>
          <w:szCs w:val="24"/>
        </w:rPr>
      </w:pPr>
    </w:p>
    <w:p w14:paraId="62B2301B" w14:textId="77777777" w:rsidR="00B36B7E" w:rsidRPr="000534B7" w:rsidRDefault="00B36B7E" w:rsidP="00B36B7E">
      <w:pPr>
        <w:jc w:val="center"/>
        <w:rPr>
          <w:rFonts w:ascii="Times New Roman" w:hAnsi="Times New Roman" w:cs="Times New Roman"/>
          <w:sz w:val="24"/>
          <w:szCs w:val="24"/>
        </w:rPr>
      </w:pPr>
    </w:p>
    <w:p w14:paraId="68EC6E72" w14:textId="77777777" w:rsidR="00B36B7E" w:rsidRPr="000534B7" w:rsidRDefault="00B36B7E" w:rsidP="00B36B7E">
      <w:pPr>
        <w:jc w:val="center"/>
        <w:rPr>
          <w:rFonts w:ascii="Times New Roman" w:hAnsi="Times New Roman" w:cs="Times New Roman"/>
          <w:sz w:val="24"/>
          <w:szCs w:val="24"/>
        </w:rPr>
      </w:pPr>
      <w:proofErr w:type="spellStart"/>
      <w:r w:rsidRPr="000534B7">
        <w:rPr>
          <w:rFonts w:ascii="Times New Roman" w:hAnsi="Times New Roman" w:cs="Times New Roman"/>
          <w:sz w:val="24"/>
          <w:szCs w:val="24"/>
        </w:rPr>
        <w:t>Xavjah</w:t>
      </w:r>
      <w:proofErr w:type="spellEnd"/>
      <w:r w:rsidRPr="000534B7">
        <w:rPr>
          <w:rFonts w:ascii="Times New Roman" w:hAnsi="Times New Roman" w:cs="Times New Roman"/>
          <w:sz w:val="24"/>
          <w:szCs w:val="24"/>
        </w:rPr>
        <w:t xml:space="preserve"> Streeter I</w:t>
      </w:r>
    </w:p>
    <w:p w14:paraId="7DD1EDFF" w14:textId="04BBF161" w:rsidR="00250D0C" w:rsidRPr="00250D0C" w:rsidRDefault="00B36B7E" w:rsidP="00B36B7E">
      <w:pPr>
        <w:jc w:val="center"/>
        <w:rPr>
          <w:rFonts w:ascii="Times New Roman" w:hAnsi="Times New Roman" w:cs="Times New Roman"/>
          <w:sz w:val="24"/>
          <w:szCs w:val="24"/>
        </w:rPr>
      </w:pPr>
      <w:r w:rsidRPr="000534B7">
        <w:rPr>
          <w:rFonts w:ascii="Times New Roman" w:hAnsi="Times New Roman" w:cs="Times New Roman"/>
          <w:sz w:val="24"/>
          <w:szCs w:val="24"/>
        </w:rPr>
        <w:t>LEAD 901</w:t>
      </w:r>
    </w:p>
    <w:p w14:paraId="6C844404" w14:textId="77777777" w:rsidR="00B36B7E" w:rsidRPr="000534B7" w:rsidRDefault="00B36B7E" w:rsidP="00B36B7E">
      <w:pPr>
        <w:jc w:val="center"/>
        <w:rPr>
          <w:rFonts w:ascii="Times New Roman" w:hAnsi="Times New Roman" w:cs="Times New Roman"/>
          <w:sz w:val="24"/>
          <w:szCs w:val="24"/>
        </w:rPr>
      </w:pPr>
    </w:p>
    <w:p w14:paraId="29324AF6" w14:textId="77777777" w:rsidR="00B36B7E" w:rsidRPr="000534B7" w:rsidRDefault="00B36B7E" w:rsidP="00B36B7E">
      <w:pPr>
        <w:jc w:val="center"/>
        <w:rPr>
          <w:rFonts w:ascii="Times New Roman" w:hAnsi="Times New Roman" w:cs="Times New Roman"/>
          <w:sz w:val="24"/>
          <w:szCs w:val="24"/>
        </w:rPr>
      </w:pPr>
    </w:p>
    <w:p w14:paraId="09727C70" w14:textId="77777777" w:rsidR="00B36B7E" w:rsidRPr="000534B7" w:rsidRDefault="00B36B7E" w:rsidP="00B36B7E">
      <w:pPr>
        <w:jc w:val="center"/>
        <w:rPr>
          <w:rFonts w:ascii="Times New Roman" w:hAnsi="Times New Roman" w:cs="Times New Roman"/>
          <w:sz w:val="24"/>
          <w:szCs w:val="24"/>
        </w:rPr>
      </w:pPr>
    </w:p>
    <w:p w14:paraId="081C8997" w14:textId="77777777" w:rsidR="00B36B7E" w:rsidRPr="000534B7" w:rsidRDefault="00B36B7E" w:rsidP="00B36B7E">
      <w:pPr>
        <w:jc w:val="center"/>
        <w:rPr>
          <w:rFonts w:ascii="Times New Roman" w:hAnsi="Times New Roman" w:cs="Times New Roman"/>
          <w:sz w:val="24"/>
          <w:szCs w:val="24"/>
        </w:rPr>
      </w:pPr>
    </w:p>
    <w:p w14:paraId="49D72279" w14:textId="77777777" w:rsidR="00B36B7E" w:rsidRPr="000534B7" w:rsidRDefault="00B36B7E" w:rsidP="00B36B7E">
      <w:pPr>
        <w:jc w:val="center"/>
        <w:rPr>
          <w:rFonts w:ascii="Times New Roman" w:hAnsi="Times New Roman" w:cs="Times New Roman"/>
          <w:sz w:val="24"/>
          <w:szCs w:val="24"/>
        </w:rPr>
      </w:pPr>
    </w:p>
    <w:p w14:paraId="5D5253C6" w14:textId="77777777" w:rsidR="00B36B7E" w:rsidRPr="000534B7" w:rsidRDefault="00B36B7E" w:rsidP="00B36B7E">
      <w:pPr>
        <w:jc w:val="center"/>
        <w:rPr>
          <w:rFonts w:ascii="Times New Roman" w:hAnsi="Times New Roman" w:cs="Times New Roman"/>
          <w:sz w:val="24"/>
          <w:szCs w:val="24"/>
        </w:rPr>
      </w:pPr>
    </w:p>
    <w:p w14:paraId="3A64A846" w14:textId="77777777" w:rsidR="00B36B7E" w:rsidRPr="000534B7" w:rsidRDefault="00B36B7E" w:rsidP="00B36B7E">
      <w:pPr>
        <w:jc w:val="center"/>
        <w:rPr>
          <w:rFonts w:ascii="Times New Roman" w:hAnsi="Times New Roman" w:cs="Times New Roman"/>
          <w:sz w:val="24"/>
          <w:szCs w:val="24"/>
        </w:rPr>
      </w:pPr>
    </w:p>
    <w:p w14:paraId="42985AFF" w14:textId="77777777" w:rsidR="00B36B7E" w:rsidRPr="000534B7" w:rsidRDefault="00B36B7E" w:rsidP="00B36B7E">
      <w:pPr>
        <w:jc w:val="center"/>
        <w:rPr>
          <w:rFonts w:ascii="Times New Roman" w:hAnsi="Times New Roman" w:cs="Times New Roman"/>
          <w:sz w:val="24"/>
          <w:szCs w:val="24"/>
        </w:rPr>
      </w:pPr>
    </w:p>
    <w:p w14:paraId="69E7D31C" w14:textId="77777777" w:rsidR="00B36B7E" w:rsidRPr="000534B7" w:rsidRDefault="00B36B7E" w:rsidP="00B36B7E">
      <w:pPr>
        <w:jc w:val="center"/>
        <w:rPr>
          <w:rFonts w:ascii="Times New Roman" w:hAnsi="Times New Roman" w:cs="Times New Roman"/>
          <w:sz w:val="24"/>
          <w:szCs w:val="24"/>
        </w:rPr>
      </w:pPr>
    </w:p>
    <w:p w14:paraId="7D9AB747" w14:textId="77777777" w:rsidR="00B36B7E" w:rsidRPr="000534B7" w:rsidRDefault="00B36B7E" w:rsidP="00B36B7E">
      <w:pPr>
        <w:jc w:val="center"/>
        <w:rPr>
          <w:rFonts w:ascii="Times New Roman" w:hAnsi="Times New Roman" w:cs="Times New Roman"/>
          <w:sz w:val="24"/>
          <w:szCs w:val="24"/>
        </w:rPr>
      </w:pPr>
    </w:p>
    <w:p w14:paraId="33762464" w14:textId="77777777" w:rsidR="00B36B7E" w:rsidRPr="000534B7" w:rsidRDefault="00B36B7E" w:rsidP="00B36B7E">
      <w:pPr>
        <w:jc w:val="center"/>
        <w:rPr>
          <w:rFonts w:ascii="Times New Roman" w:hAnsi="Times New Roman" w:cs="Times New Roman"/>
          <w:sz w:val="24"/>
          <w:szCs w:val="24"/>
        </w:rPr>
      </w:pPr>
    </w:p>
    <w:p w14:paraId="565EE512" w14:textId="77777777" w:rsidR="00B36B7E" w:rsidRPr="000534B7" w:rsidRDefault="00B36B7E" w:rsidP="00B36B7E">
      <w:pPr>
        <w:jc w:val="center"/>
        <w:rPr>
          <w:rFonts w:ascii="Times New Roman" w:hAnsi="Times New Roman" w:cs="Times New Roman"/>
          <w:sz w:val="24"/>
          <w:szCs w:val="24"/>
        </w:rPr>
      </w:pPr>
      <w:r w:rsidRPr="000534B7">
        <w:rPr>
          <w:rFonts w:ascii="Times New Roman" w:hAnsi="Times New Roman" w:cs="Times New Roman"/>
          <w:sz w:val="24"/>
          <w:szCs w:val="24"/>
        </w:rPr>
        <w:t>Beulah Heights University</w:t>
      </w:r>
    </w:p>
    <w:p w14:paraId="1186CE17" w14:textId="43478A09" w:rsidR="00B36B7E" w:rsidRPr="000534B7" w:rsidRDefault="00C8345A" w:rsidP="00B36B7E">
      <w:pPr>
        <w:jc w:val="center"/>
        <w:rPr>
          <w:rFonts w:ascii="Times New Roman" w:hAnsi="Times New Roman" w:cs="Times New Roman"/>
          <w:sz w:val="24"/>
          <w:szCs w:val="24"/>
        </w:rPr>
      </w:pPr>
      <w:r>
        <w:rPr>
          <w:rFonts w:ascii="Times New Roman" w:hAnsi="Times New Roman" w:cs="Times New Roman"/>
          <w:sz w:val="24"/>
          <w:szCs w:val="24"/>
        </w:rPr>
        <w:t>February</w:t>
      </w:r>
      <w:r w:rsidR="00B36B7E" w:rsidRPr="000534B7">
        <w:rPr>
          <w:rFonts w:ascii="Times New Roman" w:hAnsi="Times New Roman" w:cs="Times New Roman"/>
          <w:sz w:val="24"/>
          <w:szCs w:val="24"/>
        </w:rPr>
        <w:t xml:space="preserve"> 2018</w:t>
      </w:r>
    </w:p>
    <w:p w14:paraId="384A4475" w14:textId="60BD305F" w:rsidR="00114334" w:rsidRPr="000534B7" w:rsidRDefault="00114334" w:rsidP="002C4F5A">
      <w:pPr>
        <w:pStyle w:val="Heading1"/>
        <w:spacing w:before="0" w:line="480" w:lineRule="auto"/>
        <w:jc w:val="center"/>
      </w:pPr>
      <w:bookmarkStart w:id="4" w:name="_Toc504767150"/>
      <w:bookmarkStart w:id="5" w:name="_Toc506573239"/>
      <w:r w:rsidRPr="002C4F5A">
        <w:rPr>
          <w:rFonts w:ascii="Times New Roman" w:hAnsi="Times New Roman" w:cs="Times New Roman"/>
          <w:color w:val="auto"/>
          <w:sz w:val="24"/>
          <w:szCs w:val="24"/>
        </w:rPr>
        <w:lastRenderedPageBreak/>
        <w:t>Abstract</w:t>
      </w:r>
      <w:bookmarkEnd w:id="0"/>
      <w:bookmarkEnd w:id="1"/>
      <w:bookmarkEnd w:id="2"/>
      <w:bookmarkEnd w:id="3"/>
      <w:bookmarkEnd w:id="4"/>
      <w:bookmarkEnd w:id="5"/>
    </w:p>
    <w:p w14:paraId="5F1275A8" w14:textId="4EA2FE48" w:rsidR="00F05332" w:rsidRPr="00F05332" w:rsidRDefault="00273AC3" w:rsidP="00F05332">
      <w:pPr>
        <w:pBdr>
          <w:bottom w:val="single" w:sz="6" w:space="1" w:color="auto"/>
        </w:pBdr>
        <w:spacing w:after="0" w:line="480" w:lineRule="auto"/>
        <w:jc w:val="both"/>
        <w:rPr>
          <w:rFonts w:ascii="Times New Roman" w:hAnsi="Times New Roman" w:cs="Times New Roman"/>
          <w:bCs/>
          <w:iCs/>
          <w:sz w:val="24"/>
          <w:szCs w:val="24"/>
        </w:rPr>
      </w:pPr>
      <w:r>
        <w:rPr>
          <w:rFonts w:ascii="Times New Roman" w:hAnsi="Times New Roman" w:cs="Times New Roman"/>
          <w:sz w:val="24"/>
          <w:szCs w:val="24"/>
        </w:rPr>
        <w:t>The realities of globalization, b</w:t>
      </w:r>
      <w:r w:rsidR="00CB3B0B">
        <w:rPr>
          <w:rFonts w:ascii="Times New Roman" w:hAnsi="Times New Roman" w:cs="Times New Roman"/>
          <w:sz w:val="24"/>
          <w:szCs w:val="24"/>
        </w:rPr>
        <w:t>oth positive and negative, produced</w:t>
      </w:r>
      <w:r>
        <w:rPr>
          <w:rFonts w:ascii="Times New Roman" w:hAnsi="Times New Roman" w:cs="Times New Roman"/>
          <w:sz w:val="24"/>
          <w:szCs w:val="24"/>
        </w:rPr>
        <w:t xml:space="preserve"> a </w:t>
      </w:r>
      <w:r w:rsidR="00A83F26">
        <w:rPr>
          <w:rFonts w:ascii="Times New Roman" w:hAnsi="Times New Roman" w:cs="Times New Roman"/>
          <w:sz w:val="24"/>
          <w:szCs w:val="24"/>
        </w:rPr>
        <w:t>need for cross-cultural leaders</w:t>
      </w:r>
      <w:r w:rsidR="0050113A">
        <w:rPr>
          <w:rFonts w:ascii="Times New Roman" w:hAnsi="Times New Roman" w:cs="Times New Roman"/>
          <w:sz w:val="24"/>
          <w:szCs w:val="24"/>
        </w:rPr>
        <w:t xml:space="preserve"> (Torres, 2016)</w:t>
      </w:r>
      <w:r w:rsidR="00A83F26">
        <w:rPr>
          <w:rFonts w:ascii="Times New Roman" w:hAnsi="Times New Roman" w:cs="Times New Roman"/>
          <w:sz w:val="24"/>
          <w:szCs w:val="24"/>
        </w:rPr>
        <w:t xml:space="preserve">. </w:t>
      </w:r>
      <w:r w:rsidR="00A83F26" w:rsidRPr="00A83F26">
        <w:rPr>
          <w:rFonts w:ascii="Times New Roman" w:hAnsi="Times New Roman" w:cs="Times New Roman"/>
          <w:bCs/>
          <w:sz w:val="24"/>
          <w:szCs w:val="24"/>
        </w:rPr>
        <w:t xml:space="preserve">Today, understanding the influence of culture on leadership is essential </w:t>
      </w:r>
      <w:r w:rsidR="00CB3B0B">
        <w:rPr>
          <w:rFonts w:ascii="Times New Roman" w:hAnsi="Times New Roman" w:cs="Times New Roman"/>
          <w:bCs/>
          <w:sz w:val="24"/>
          <w:szCs w:val="24"/>
        </w:rPr>
        <w:t>in</w:t>
      </w:r>
      <w:r w:rsidR="00A83F26" w:rsidRPr="00A83F26">
        <w:rPr>
          <w:rFonts w:ascii="Times New Roman" w:hAnsi="Times New Roman" w:cs="Times New Roman"/>
          <w:bCs/>
          <w:sz w:val="24"/>
          <w:szCs w:val="24"/>
        </w:rPr>
        <w:t xml:space="preserve"> developing and facilitating global organizational leaders (Kumar &amp; </w:t>
      </w:r>
      <w:proofErr w:type="spellStart"/>
      <w:r w:rsidR="00A83F26" w:rsidRPr="00A83F26">
        <w:rPr>
          <w:rFonts w:ascii="Times New Roman" w:hAnsi="Times New Roman" w:cs="Times New Roman"/>
          <w:bCs/>
          <w:sz w:val="24"/>
          <w:szCs w:val="24"/>
        </w:rPr>
        <w:t>Chhokar</w:t>
      </w:r>
      <w:proofErr w:type="spellEnd"/>
      <w:r w:rsidR="00A83F26" w:rsidRPr="00A83F26">
        <w:rPr>
          <w:rFonts w:ascii="Times New Roman" w:hAnsi="Times New Roman" w:cs="Times New Roman"/>
          <w:bCs/>
          <w:sz w:val="24"/>
          <w:szCs w:val="24"/>
        </w:rPr>
        <w:t>, 2013; Marquardt, 2011).</w:t>
      </w:r>
      <w:r w:rsidR="00A83F26" w:rsidRPr="00A83F26">
        <w:rPr>
          <w:rFonts w:ascii="Times New Roman" w:hAnsi="Times New Roman" w:cs="Times New Roman"/>
          <w:sz w:val="24"/>
          <w:szCs w:val="24"/>
        </w:rPr>
        <w:t xml:space="preserve"> </w:t>
      </w:r>
      <w:r w:rsidR="00A83F26" w:rsidRPr="00A83F26">
        <w:rPr>
          <w:rFonts w:ascii="Times New Roman" w:hAnsi="Times New Roman" w:cs="Times New Roman"/>
          <w:bCs/>
          <w:sz w:val="24"/>
          <w:szCs w:val="24"/>
        </w:rPr>
        <w:t>The purpose of this paper is to prepare a summary</w:t>
      </w:r>
      <w:r w:rsidR="00697990">
        <w:rPr>
          <w:rFonts w:ascii="Times New Roman" w:hAnsi="Times New Roman" w:cs="Times New Roman"/>
          <w:bCs/>
          <w:sz w:val="24"/>
          <w:szCs w:val="24"/>
        </w:rPr>
        <w:t xml:space="preserve"> of how the researcher would </w:t>
      </w:r>
      <w:r w:rsidR="00A83F26">
        <w:rPr>
          <w:rFonts w:ascii="Times New Roman" w:hAnsi="Times New Roman" w:cs="Times New Roman"/>
          <w:bCs/>
          <w:sz w:val="24"/>
          <w:szCs w:val="24"/>
        </w:rPr>
        <w:t>use a case</w:t>
      </w:r>
      <w:r w:rsidR="00A83F26" w:rsidRPr="00A83F26">
        <w:rPr>
          <w:rFonts w:ascii="Times New Roman" w:hAnsi="Times New Roman" w:cs="Times New Roman"/>
          <w:bCs/>
          <w:sz w:val="24"/>
          <w:szCs w:val="24"/>
        </w:rPr>
        <w:t xml:space="preserve"> study </w:t>
      </w:r>
      <w:r w:rsidR="00A83F26">
        <w:rPr>
          <w:rFonts w:ascii="Times New Roman" w:hAnsi="Times New Roman" w:cs="Times New Roman"/>
          <w:bCs/>
          <w:sz w:val="24"/>
          <w:szCs w:val="24"/>
        </w:rPr>
        <w:t>approach to answer the</w:t>
      </w:r>
      <w:r w:rsidR="00A83F26" w:rsidRPr="00A83F26">
        <w:rPr>
          <w:rFonts w:ascii="Times New Roman" w:hAnsi="Times New Roman" w:cs="Times New Roman"/>
          <w:bCs/>
          <w:sz w:val="24"/>
          <w:szCs w:val="24"/>
        </w:rPr>
        <w:t xml:space="preserve"> proposed research question related to the significant characteristics that may allow cross-cultural leaders to be more effective</w:t>
      </w:r>
      <w:r w:rsidR="00A83F26">
        <w:rPr>
          <w:rFonts w:ascii="Times New Roman" w:hAnsi="Times New Roman" w:cs="Times New Roman"/>
          <w:bCs/>
          <w:sz w:val="24"/>
          <w:szCs w:val="24"/>
        </w:rPr>
        <w:t xml:space="preserve"> in the workplace</w:t>
      </w:r>
      <w:r w:rsidR="00697990">
        <w:rPr>
          <w:rFonts w:ascii="Times New Roman" w:hAnsi="Times New Roman" w:cs="Times New Roman"/>
          <w:bCs/>
          <w:sz w:val="24"/>
          <w:szCs w:val="24"/>
        </w:rPr>
        <w:t>.</w:t>
      </w:r>
      <w:r w:rsidR="00121501">
        <w:rPr>
          <w:rFonts w:ascii="Times New Roman" w:hAnsi="Times New Roman" w:cs="Times New Roman"/>
          <w:bCs/>
          <w:sz w:val="24"/>
          <w:szCs w:val="24"/>
        </w:rPr>
        <w:t xml:space="preserve"> </w:t>
      </w:r>
      <w:r w:rsidR="00F05332">
        <w:rPr>
          <w:rFonts w:ascii="Times New Roman" w:hAnsi="Times New Roman" w:cs="Times New Roman"/>
          <w:bCs/>
          <w:sz w:val="24"/>
          <w:szCs w:val="24"/>
        </w:rPr>
        <w:t>In addition, t</w:t>
      </w:r>
      <w:r w:rsidR="00697990">
        <w:rPr>
          <w:rFonts w:ascii="Times New Roman" w:hAnsi="Times New Roman" w:cs="Times New Roman"/>
          <w:bCs/>
          <w:sz w:val="24"/>
          <w:szCs w:val="24"/>
        </w:rPr>
        <w:t xml:space="preserve">his </w:t>
      </w:r>
      <w:r w:rsidR="00121501">
        <w:rPr>
          <w:rFonts w:ascii="Times New Roman" w:hAnsi="Times New Roman" w:cs="Times New Roman"/>
          <w:bCs/>
          <w:sz w:val="24"/>
          <w:szCs w:val="24"/>
        </w:rPr>
        <w:t>paper</w:t>
      </w:r>
      <w:r w:rsidR="00F05332">
        <w:rPr>
          <w:rFonts w:ascii="Times New Roman" w:hAnsi="Times New Roman" w:cs="Times New Roman"/>
          <w:bCs/>
          <w:sz w:val="24"/>
          <w:szCs w:val="24"/>
        </w:rPr>
        <w:t xml:space="preserve"> </w:t>
      </w:r>
      <w:r w:rsidR="00CB3B0B">
        <w:rPr>
          <w:rFonts w:ascii="Times New Roman" w:hAnsi="Times New Roman" w:cs="Times New Roman"/>
          <w:bCs/>
          <w:sz w:val="24"/>
          <w:szCs w:val="24"/>
        </w:rPr>
        <w:t xml:space="preserve">includes a </w:t>
      </w:r>
      <w:r w:rsidR="00F05332">
        <w:rPr>
          <w:rFonts w:ascii="Times New Roman" w:hAnsi="Times New Roman" w:cs="Times New Roman"/>
          <w:bCs/>
          <w:sz w:val="24"/>
          <w:szCs w:val="24"/>
        </w:rPr>
        <w:t>dis</w:t>
      </w:r>
      <w:r w:rsidR="00CB3B0B">
        <w:rPr>
          <w:rFonts w:ascii="Times New Roman" w:hAnsi="Times New Roman" w:cs="Times New Roman"/>
          <w:bCs/>
          <w:sz w:val="24"/>
          <w:szCs w:val="24"/>
        </w:rPr>
        <w:t>cussion of the</w:t>
      </w:r>
      <w:r w:rsidR="00F05332">
        <w:rPr>
          <w:rFonts w:ascii="Times New Roman" w:hAnsi="Times New Roman" w:cs="Times New Roman"/>
          <w:bCs/>
          <w:sz w:val="24"/>
          <w:szCs w:val="24"/>
        </w:rPr>
        <w:t xml:space="preserve"> defining features</w:t>
      </w:r>
      <w:r w:rsidR="00CB3B0B">
        <w:rPr>
          <w:rFonts w:ascii="Times New Roman" w:hAnsi="Times New Roman" w:cs="Times New Roman"/>
          <w:bCs/>
          <w:sz w:val="24"/>
          <w:szCs w:val="24"/>
        </w:rPr>
        <w:t xml:space="preserve"> of </w:t>
      </w:r>
      <w:r w:rsidR="00CB3B0B" w:rsidRPr="00F05332">
        <w:rPr>
          <w:rFonts w:ascii="Times New Roman" w:hAnsi="Times New Roman" w:cs="Times New Roman"/>
          <w:bCs/>
          <w:iCs/>
          <w:sz w:val="24"/>
          <w:szCs w:val="24"/>
        </w:rPr>
        <w:t>case study</w:t>
      </w:r>
      <w:r w:rsidR="00F05332" w:rsidRPr="00F05332">
        <w:rPr>
          <w:rFonts w:ascii="Times New Roman" w:hAnsi="Times New Roman" w:cs="Times New Roman"/>
          <w:bCs/>
          <w:iCs/>
          <w:sz w:val="24"/>
          <w:szCs w:val="24"/>
        </w:rPr>
        <w:t xml:space="preserve">, </w:t>
      </w:r>
      <w:r w:rsidR="00CB3B0B">
        <w:rPr>
          <w:rFonts w:ascii="Times New Roman" w:hAnsi="Times New Roman" w:cs="Times New Roman"/>
          <w:bCs/>
          <w:iCs/>
          <w:sz w:val="24"/>
          <w:szCs w:val="24"/>
        </w:rPr>
        <w:t>the</w:t>
      </w:r>
      <w:r w:rsidR="00F05332" w:rsidRPr="00F05332">
        <w:rPr>
          <w:rFonts w:ascii="Times New Roman" w:hAnsi="Times New Roman" w:cs="Times New Roman"/>
          <w:bCs/>
          <w:iCs/>
          <w:sz w:val="24"/>
          <w:szCs w:val="24"/>
        </w:rPr>
        <w:t xml:space="preserve"> </w:t>
      </w:r>
      <w:r w:rsidR="00CB3B0B">
        <w:rPr>
          <w:rFonts w:ascii="Times New Roman" w:hAnsi="Times New Roman" w:cs="Times New Roman"/>
          <w:bCs/>
          <w:iCs/>
          <w:sz w:val="24"/>
          <w:szCs w:val="24"/>
        </w:rPr>
        <w:t>data collection methods</w:t>
      </w:r>
      <w:r w:rsidR="00F05332" w:rsidRPr="00F05332">
        <w:rPr>
          <w:rFonts w:ascii="Times New Roman" w:hAnsi="Times New Roman" w:cs="Times New Roman"/>
          <w:bCs/>
          <w:iCs/>
          <w:sz w:val="24"/>
          <w:szCs w:val="24"/>
        </w:rPr>
        <w:t xml:space="preserve">, the </w:t>
      </w:r>
      <w:r w:rsidR="00F05332">
        <w:rPr>
          <w:rFonts w:ascii="Times New Roman" w:hAnsi="Times New Roman" w:cs="Times New Roman"/>
          <w:bCs/>
          <w:iCs/>
          <w:sz w:val="24"/>
          <w:szCs w:val="24"/>
        </w:rPr>
        <w:t xml:space="preserve">strengths and </w:t>
      </w:r>
      <w:r w:rsidR="00F05332" w:rsidRPr="00F05332">
        <w:rPr>
          <w:rFonts w:ascii="Times New Roman" w:hAnsi="Times New Roman" w:cs="Times New Roman"/>
          <w:bCs/>
          <w:iCs/>
          <w:sz w:val="24"/>
          <w:szCs w:val="24"/>
        </w:rPr>
        <w:t>weaknesses</w:t>
      </w:r>
      <w:r w:rsidR="00F05332">
        <w:rPr>
          <w:rFonts w:ascii="Times New Roman" w:hAnsi="Times New Roman" w:cs="Times New Roman"/>
          <w:bCs/>
          <w:iCs/>
          <w:sz w:val="24"/>
          <w:szCs w:val="24"/>
        </w:rPr>
        <w:t xml:space="preserve"> of the approach</w:t>
      </w:r>
      <w:r w:rsidR="00F05332" w:rsidRPr="00F05332">
        <w:rPr>
          <w:rFonts w:ascii="Times New Roman" w:hAnsi="Times New Roman" w:cs="Times New Roman"/>
          <w:bCs/>
          <w:iCs/>
          <w:sz w:val="24"/>
          <w:szCs w:val="24"/>
        </w:rPr>
        <w:t xml:space="preserve">, and the procedure for conducting case study research. </w:t>
      </w:r>
    </w:p>
    <w:p w14:paraId="0D5A0A10" w14:textId="21FED110" w:rsidR="00E95219" w:rsidRPr="003401AA" w:rsidRDefault="00E95219" w:rsidP="00E95219">
      <w:pPr>
        <w:spacing w:after="0" w:line="480" w:lineRule="auto"/>
        <w:rPr>
          <w:rFonts w:asciiTheme="majorHAnsi" w:eastAsia="Times New Roman" w:hAnsiTheme="majorHAnsi" w:cstheme="majorHAnsi"/>
          <w:b/>
          <w:bCs/>
          <w:iCs/>
          <w:sz w:val="24"/>
          <w:szCs w:val="24"/>
        </w:rPr>
      </w:pPr>
      <w:r w:rsidRPr="003401AA">
        <w:rPr>
          <w:rFonts w:asciiTheme="majorHAnsi" w:eastAsia="Times New Roman" w:hAnsiTheme="majorHAnsi" w:cstheme="majorHAnsi"/>
          <w:b/>
          <w:bCs/>
          <w:iCs/>
          <w:sz w:val="24"/>
          <w:szCs w:val="24"/>
        </w:rPr>
        <w:t>Student’s</w:t>
      </w:r>
      <w:r w:rsidR="00313AC8">
        <w:rPr>
          <w:rFonts w:asciiTheme="majorHAnsi" w:eastAsia="Times New Roman" w:hAnsiTheme="majorHAnsi" w:cstheme="majorHAnsi"/>
          <w:b/>
          <w:bCs/>
          <w:iCs/>
          <w:sz w:val="24"/>
          <w:szCs w:val="24"/>
        </w:rPr>
        <w:t xml:space="preserve"> response</w:t>
      </w:r>
      <w:r w:rsidRPr="003401AA">
        <w:rPr>
          <w:rFonts w:asciiTheme="majorHAnsi" w:eastAsia="Times New Roman" w:hAnsiTheme="majorHAnsi" w:cstheme="majorHAnsi"/>
          <w:b/>
          <w:bCs/>
          <w:iCs/>
          <w:sz w:val="24"/>
          <w:szCs w:val="24"/>
        </w:rPr>
        <w:t>:</w:t>
      </w:r>
    </w:p>
    <w:p w14:paraId="05F3B807" w14:textId="5DA5BF24" w:rsidR="00E95219" w:rsidRDefault="00E95219" w:rsidP="00E95219">
      <w:pPr>
        <w:spacing w:after="0" w:line="480" w:lineRule="auto"/>
        <w:rPr>
          <w:rFonts w:asciiTheme="majorHAnsi" w:eastAsia="Times New Roman" w:hAnsiTheme="majorHAnsi" w:cstheme="majorHAnsi"/>
          <w:bCs/>
          <w:iCs/>
          <w:sz w:val="24"/>
          <w:szCs w:val="24"/>
        </w:rPr>
      </w:pPr>
      <w:r>
        <w:rPr>
          <w:rFonts w:asciiTheme="majorHAnsi" w:eastAsia="Times New Roman" w:hAnsiTheme="majorHAnsi" w:cstheme="majorHAnsi"/>
          <w:bCs/>
          <w:iCs/>
          <w:sz w:val="24"/>
          <w:szCs w:val="24"/>
        </w:rPr>
        <w:t xml:space="preserve">Greetings, Dr. Ivey, </w:t>
      </w:r>
    </w:p>
    <w:p w14:paraId="23771AEE" w14:textId="25813572" w:rsidR="00E95219" w:rsidRDefault="003401AA" w:rsidP="003401AA">
      <w:pPr>
        <w:spacing w:after="0" w:line="480" w:lineRule="auto"/>
        <w:ind w:firstLine="720"/>
        <w:rPr>
          <w:rFonts w:asciiTheme="majorHAnsi" w:eastAsia="Times New Roman" w:hAnsiTheme="majorHAnsi" w:cstheme="majorHAnsi"/>
          <w:bCs/>
          <w:iCs/>
          <w:sz w:val="24"/>
          <w:szCs w:val="24"/>
        </w:rPr>
      </w:pPr>
      <w:r>
        <w:rPr>
          <w:rFonts w:asciiTheme="majorHAnsi" w:eastAsia="Times New Roman" w:hAnsiTheme="majorHAnsi" w:cstheme="majorHAnsi"/>
          <w:bCs/>
          <w:iCs/>
          <w:sz w:val="24"/>
          <w:szCs w:val="24"/>
        </w:rPr>
        <w:t xml:space="preserve">I am </w:t>
      </w:r>
      <w:r w:rsidR="00E95219">
        <w:rPr>
          <w:rFonts w:asciiTheme="majorHAnsi" w:eastAsia="Times New Roman" w:hAnsiTheme="majorHAnsi" w:cstheme="majorHAnsi"/>
          <w:bCs/>
          <w:iCs/>
          <w:sz w:val="24"/>
          <w:szCs w:val="24"/>
        </w:rPr>
        <w:t>seri</w:t>
      </w:r>
      <w:r>
        <w:rPr>
          <w:rFonts w:asciiTheme="majorHAnsi" w:eastAsia="Times New Roman" w:hAnsiTheme="majorHAnsi" w:cstheme="majorHAnsi"/>
          <w:bCs/>
          <w:iCs/>
          <w:sz w:val="24"/>
          <w:szCs w:val="24"/>
        </w:rPr>
        <w:t xml:space="preserve">ously concerned after reading your </w:t>
      </w:r>
      <w:r w:rsidR="00E95219">
        <w:rPr>
          <w:rFonts w:asciiTheme="majorHAnsi" w:eastAsia="Times New Roman" w:hAnsiTheme="majorHAnsi" w:cstheme="majorHAnsi"/>
          <w:bCs/>
          <w:iCs/>
          <w:sz w:val="24"/>
          <w:szCs w:val="24"/>
        </w:rPr>
        <w:t xml:space="preserve">email regarding my </w:t>
      </w:r>
      <w:r>
        <w:rPr>
          <w:rFonts w:asciiTheme="majorHAnsi" w:eastAsia="Times New Roman" w:hAnsiTheme="majorHAnsi" w:cstheme="majorHAnsi"/>
          <w:bCs/>
          <w:iCs/>
          <w:sz w:val="24"/>
          <w:szCs w:val="24"/>
        </w:rPr>
        <w:t xml:space="preserve">Week 6 </w:t>
      </w:r>
      <w:r w:rsidR="00E95219">
        <w:rPr>
          <w:rFonts w:asciiTheme="majorHAnsi" w:eastAsia="Times New Roman" w:hAnsiTheme="majorHAnsi" w:cstheme="majorHAnsi"/>
          <w:bCs/>
          <w:iCs/>
          <w:sz w:val="24"/>
          <w:szCs w:val="24"/>
        </w:rPr>
        <w:t xml:space="preserve">case study paper. According to the </w:t>
      </w:r>
      <w:r>
        <w:rPr>
          <w:rFonts w:asciiTheme="majorHAnsi" w:eastAsia="Times New Roman" w:hAnsiTheme="majorHAnsi" w:cstheme="majorHAnsi"/>
          <w:bCs/>
          <w:iCs/>
          <w:sz w:val="24"/>
          <w:szCs w:val="24"/>
        </w:rPr>
        <w:t>software</w:t>
      </w:r>
      <w:r w:rsidR="00E95219">
        <w:rPr>
          <w:rFonts w:asciiTheme="majorHAnsi" w:eastAsia="Times New Roman" w:hAnsiTheme="majorHAnsi" w:cstheme="majorHAnsi"/>
          <w:bCs/>
          <w:iCs/>
          <w:sz w:val="24"/>
          <w:szCs w:val="24"/>
        </w:rPr>
        <w:t xml:space="preserve"> </w:t>
      </w:r>
      <w:r>
        <w:rPr>
          <w:rFonts w:asciiTheme="majorHAnsi" w:eastAsia="Times New Roman" w:hAnsiTheme="majorHAnsi" w:cstheme="majorHAnsi"/>
          <w:bCs/>
          <w:iCs/>
          <w:sz w:val="24"/>
          <w:szCs w:val="24"/>
        </w:rPr>
        <w:t>and y</w:t>
      </w:r>
      <w:r w:rsidR="00313AC8">
        <w:rPr>
          <w:rFonts w:asciiTheme="majorHAnsi" w:eastAsia="Times New Roman" w:hAnsiTheme="majorHAnsi" w:cstheme="majorHAnsi"/>
          <w:bCs/>
          <w:iCs/>
          <w:sz w:val="24"/>
          <w:szCs w:val="24"/>
        </w:rPr>
        <w:t>our examination</w:t>
      </w:r>
      <w:r w:rsidR="00E95219">
        <w:rPr>
          <w:rFonts w:asciiTheme="majorHAnsi" w:eastAsia="Times New Roman" w:hAnsiTheme="majorHAnsi" w:cstheme="majorHAnsi"/>
          <w:bCs/>
          <w:iCs/>
          <w:sz w:val="24"/>
          <w:szCs w:val="24"/>
        </w:rPr>
        <w:t>, (</w:t>
      </w:r>
      <w:proofErr w:type="spellStart"/>
      <w:r w:rsidR="00E95219">
        <w:rPr>
          <w:rFonts w:asciiTheme="majorHAnsi" w:eastAsia="Times New Roman" w:hAnsiTheme="majorHAnsi" w:cstheme="majorHAnsi"/>
          <w:bCs/>
          <w:iCs/>
          <w:sz w:val="24"/>
          <w:szCs w:val="24"/>
        </w:rPr>
        <w:t>PlagScan</w:t>
      </w:r>
      <w:proofErr w:type="spellEnd"/>
      <w:r>
        <w:rPr>
          <w:rFonts w:asciiTheme="majorHAnsi" w:eastAsia="Times New Roman" w:hAnsiTheme="majorHAnsi" w:cstheme="majorHAnsi"/>
          <w:bCs/>
          <w:iCs/>
          <w:sz w:val="24"/>
          <w:szCs w:val="24"/>
        </w:rPr>
        <w:t xml:space="preserve"> 32.7%</w:t>
      </w:r>
      <w:r w:rsidR="00E95219">
        <w:rPr>
          <w:rFonts w:asciiTheme="majorHAnsi" w:eastAsia="Times New Roman" w:hAnsiTheme="majorHAnsi" w:cstheme="majorHAnsi"/>
          <w:bCs/>
          <w:iCs/>
          <w:sz w:val="24"/>
          <w:szCs w:val="24"/>
        </w:rPr>
        <w:t xml:space="preserve"> and </w:t>
      </w:r>
      <w:r>
        <w:rPr>
          <w:rFonts w:asciiTheme="majorHAnsi" w:eastAsia="Times New Roman" w:hAnsiTheme="majorHAnsi" w:cstheme="majorHAnsi"/>
          <w:bCs/>
          <w:iCs/>
          <w:sz w:val="24"/>
          <w:szCs w:val="24"/>
        </w:rPr>
        <w:t xml:space="preserve">Prof. Ivey 37.9%) my paper was severely plagiarized. After reviewing the sections of </w:t>
      </w:r>
      <w:proofErr w:type="spellStart"/>
      <w:r>
        <w:rPr>
          <w:rFonts w:asciiTheme="majorHAnsi" w:eastAsia="Times New Roman" w:hAnsiTheme="majorHAnsi" w:cstheme="majorHAnsi"/>
          <w:bCs/>
          <w:iCs/>
          <w:sz w:val="24"/>
          <w:szCs w:val="24"/>
        </w:rPr>
        <w:t>PlagScan</w:t>
      </w:r>
      <w:proofErr w:type="spellEnd"/>
      <w:r>
        <w:rPr>
          <w:rFonts w:asciiTheme="majorHAnsi" w:eastAsia="Times New Roman" w:hAnsiTheme="majorHAnsi" w:cstheme="majorHAnsi"/>
          <w:bCs/>
          <w:iCs/>
          <w:sz w:val="24"/>
          <w:szCs w:val="24"/>
        </w:rPr>
        <w:t xml:space="preserve"> identified as plagiarism, I do not see how I could have written or cited the authors differently to meet the APA guidelines. As an example, below I have highlighted the two highest matching plagiarism citation from the information you provided via </w:t>
      </w:r>
      <w:proofErr w:type="spellStart"/>
      <w:r>
        <w:rPr>
          <w:rFonts w:asciiTheme="majorHAnsi" w:eastAsia="Times New Roman" w:hAnsiTheme="majorHAnsi" w:cstheme="majorHAnsi"/>
          <w:bCs/>
          <w:iCs/>
          <w:sz w:val="24"/>
          <w:szCs w:val="24"/>
        </w:rPr>
        <w:t>PlagScan</w:t>
      </w:r>
      <w:proofErr w:type="spellEnd"/>
      <w:r>
        <w:rPr>
          <w:rFonts w:asciiTheme="majorHAnsi" w:eastAsia="Times New Roman" w:hAnsiTheme="majorHAnsi" w:cstheme="majorHAnsi"/>
          <w:bCs/>
          <w:iCs/>
          <w:sz w:val="24"/>
          <w:szCs w:val="24"/>
        </w:rPr>
        <w:t xml:space="preserve"> and commented on them seeking your advice</w:t>
      </w:r>
      <w:r w:rsidR="00313AC8">
        <w:rPr>
          <w:rFonts w:ascii="Times New Roman" w:eastAsia="Times New Roman" w:hAnsi="Times New Roman" w:cs="Times New Roman"/>
          <w:bCs/>
          <w:iCs/>
          <w:sz w:val="24"/>
          <w:szCs w:val="24"/>
        </w:rPr>
        <w:t xml:space="preserve"> </w:t>
      </w:r>
      <w:r>
        <w:rPr>
          <w:rFonts w:asciiTheme="majorHAnsi" w:eastAsia="Times New Roman" w:hAnsiTheme="majorHAnsi" w:cstheme="majorHAnsi"/>
          <w:bCs/>
          <w:iCs/>
          <w:sz w:val="24"/>
          <w:szCs w:val="24"/>
        </w:rPr>
        <w:t>as to how I could have quote</w:t>
      </w:r>
      <w:r w:rsidR="00313AC8">
        <w:rPr>
          <w:rFonts w:asciiTheme="majorHAnsi" w:eastAsia="Times New Roman" w:hAnsiTheme="majorHAnsi" w:cstheme="majorHAnsi"/>
          <w:bCs/>
          <w:iCs/>
          <w:sz w:val="24"/>
          <w:szCs w:val="24"/>
        </w:rPr>
        <w:t>d this</w:t>
      </w:r>
      <w:r>
        <w:rPr>
          <w:rFonts w:asciiTheme="majorHAnsi" w:eastAsia="Times New Roman" w:hAnsiTheme="majorHAnsi" w:cstheme="majorHAnsi"/>
          <w:bCs/>
          <w:iCs/>
          <w:sz w:val="24"/>
          <w:szCs w:val="24"/>
        </w:rPr>
        <w:t xml:space="preserve"> information differently. </w:t>
      </w:r>
      <w:r w:rsidR="00313AC8">
        <w:rPr>
          <w:rFonts w:asciiTheme="majorHAnsi" w:eastAsia="Times New Roman" w:hAnsiTheme="majorHAnsi" w:cstheme="majorHAnsi"/>
          <w:bCs/>
          <w:iCs/>
          <w:sz w:val="24"/>
          <w:szCs w:val="24"/>
        </w:rPr>
        <w:t>I look forward to hearing from you so that I can resolve this pressing issue before Sunday (2/18/18).</w:t>
      </w:r>
    </w:p>
    <w:p w14:paraId="089A1E8E" w14:textId="77777777" w:rsidR="003401AA" w:rsidRPr="003401AA" w:rsidRDefault="003401AA" w:rsidP="003401AA">
      <w:pPr>
        <w:spacing w:after="0" w:line="480" w:lineRule="auto"/>
        <w:rPr>
          <w:rFonts w:asciiTheme="majorHAnsi" w:eastAsia="Times New Roman" w:hAnsiTheme="majorHAnsi" w:cstheme="majorHAnsi"/>
          <w:bCs/>
          <w:iCs/>
          <w:sz w:val="24"/>
          <w:szCs w:val="24"/>
        </w:rPr>
      </w:pPr>
      <w:r w:rsidRPr="003401AA">
        <w:rPr>
          <w:rFonts w:asciiTheme="majorHAnsi" w:eastAsia="Times New Roman" w:hAnsiTheme="majorHAnsi" w:cstheme="majorHAnsi"/>
          <w:bCs/>
          <w:iCs/>
          <w:sz w:val="24"/>
          <w:szCs w:val="24"/>
        </w:rPr>
        <w:t>-Streeter</w:t>
      </w:r>
    </w:p>
    <w:p w14:paraId="3EC58F9A" w14:textId="77777777" w:rsidR="00E95219" w:rsidRDefault="00E95219" w:rsidP="00E95219">
      <w:pPr>
        <w:spacing w:after="0" w:line="480" w:lineRule="auto"/>
        <w:rPr>
          <w:rFonts w:asciiTheme="majorHAnsi" w:eastAsia="Times New Roman" w:hAnsiTheme="majorHAnsi" w:cstheme="majorHAnsi"/>
          <w:bCs/>
          <w:iCs/>
          <w:sz w:val="24"/>
          <w:szCs w:val="24"/>
        </w:rPr>
      </w:pPr>
      <w:r w:rsidRPr="00E95219">
        <w:rPr>
          <w:rFonts w:asciiTheme="majorHAnsi" w:eastAsia="Times New Roman" w:hAnsiTheme="majorHAnsi" w:cstheme="majorHAnsi"/>
          <w:bCs/>
          <w:iCs/>
          <w:sz w:val="24"/>
          <w:szCs w:val="24"/>
          <w:highlight w:val="yellow"/>
        </w:rPr>
        <w:t>[0]</w:t>
      </w:r>
      <w:r w:rsidRPr="00E95219">
        <w:rPr>
          <w:highlight w:val="yellow"/>
        </w:rPr>
        <w:t xml:space="preserve"> </w:t>
      </w:r>
      <w:r w:rsidRPr="00E95219">
        <w:rPr>
          <w:rFonts w:asciiTheme="majorHAnsi" w:eastAsia="Times New Roman" w:hAnsiTheme="majorHAnsi" w:cstheme="majorHAnsi"/>
          <w:bCs/>
          <w:iCs/>
          <w:sz w:val="24"/>
          <w:szCs w:val="24"/>
          <w:highlight w:val="yellow"/>
        </w:rPr>
        <w:t xml:space="preserve"> https://rafflesbangkokacademia.files.wor...outline-creswell.pdf </w:t>
      </w:r>
      <w:r w:rsidRPr="00E95219">
        <w:rPr>
          <w:rFonts w:asciiTheme="majorHAnsi" w:eastAsia="Times New Roman" w:hAnsiTheme="majorHAnsi" w:cstheme="majorHAnsi"/>
          <w:b/>
          <w:bCs/>
          <w:iCs/>
          <w:color w:val="FF0000"/>
          <w:sz w:val="24"/>
          <w:szCs w:val="24"/>
          <w:highlight w:val="yellow"/>
        </w:rPr>
        <w:t>16.2% 18 matches</w:t>
      </w:r>
      <w:r w:rsidRPr="00E95219">
        <w:rPr>
          <w:rFonts w:asciiTheme="majorHAnsi" w:eastAsia="Times New Roman" w:hAnsiTheme="majorHAnsi" w:cstheme="majorHAnsi"/>
          <w:bCs/>
          <w:iCs/>
          <w:color w:val="FF0000"/>
          <w:sz w:val="24"/>
          <w:szCs w:val="24"/>
        </w:rPr>
        <w:t xml:space="preserve"> </w:t>
      </w:r>
    </w:p>
    <w:p w14:paraId="3C22ED13" w14:textId="5750AD92" w:rsidR="00E95219" w:rsidRDefault="00E95219" w:rsidP="00E95219">
      <w:pPr>
        <w:spacing w:after="0" w:line="480" w:lineRule="auto"/>
        <w:rPr>
          <w:rFonts w:asciiTheme="majorHAnsi" w:eastAsia="Times New Roman" w:hAnsiTheme="majorHAnsi" w:cstheme="majorHAnsi"/>
          <w:bCs/>
          <w:iCs/>
          <w:color w:val="FF0000"/>
          <w:sz w:val="24"/>
          <w:szCs w:val="24"/>
        </w:rPr>
      </w:pPr>
      <w:r w:rsidRPr="00E95219">
        <w:rPr>
          <w:rFonts w:asciiTheme="majorHAnsi" w:eastAsia="Times New Roman" w:hAnsiTheme="majorHAnsi" w:cstheme="majorHAnsi"/>
          <w:bCs/>
          <w:iCs/>
          <w:sz w:val="24"/>
          <w:szCs w:val="24"/>
          <w:highlight w:val="green"/>
        </w:rPr>
        <w:t xml:space="preserve">[1] </w:t>
      </w:r>
      <w:r w:rsidRPr="00E95219">
        <w:rPr>
          <w:rFonts w:asciiTheme="majorHAnsi" w:eastAsia="Times New Roman" w:hAnsiTheme="majorHAnsi" w:cstheme="majorHAnsi"/>
          <w:bCs/>
          <w:iCs/>
          <w:sz w:val="24"/>
          <w:szCs w:val="24"/>
          <w:highlight w:val="green"/>
        </w:rPr>
        <w:t xml:space="preserve"> www.readbag.com/sagepub-drewstudy-pdf-creswell </w:t>
      </w:r>
      <w:r w:rsidRPr="00E95219">
        <w:rPr>
          <w:rFonts w:asciiTheme="majorHAnsi" w:eastAsia="Times New Roman" w:hAnsiTheme="majorHAnsi" w:cstheme="majorHAnsi"/>
          <w:b/>
          <w:bCs/>
          <w:iCs/>
          <w:color w:val="FF0000"/>
          <w:sz w:val="24"/>
          <w:szCs w:val="24"/>
          <w:highlight w:val="green"/>
        </w:rPr>
        <w:t>16.4% 16 matches</w:t>
      </w:r>
      <w:r w:rsidRPr="00E95219">
        <w:rPr>
          <w:rFonts w:asciiTheme="majorHAnsi" w:eastAsia="Times New Roman" w:hAnsiTheme="majorHAnsi" w:cstheme="majorHAnsi"/>
          <w:bCs/>
          <w:iCs/>
          <w:color w:val="FF0000"/>
          <w:sz w:val="24"/>
          <w:szCs w:val="24"/>
        </w:rPr>
        <w:t xml:space="preserve"> </w:t>
      </w:r>
    </w:p>
    <w:p w14:paraId="4D1F9381" w14:textId="5D2687CF" w:rsidR="00DD5B8C" w:rsidRPr="00DD5B8C" w:rsidRDefault="00DD5B8C" w:rsidP="00E95219">
      <w:pPr>
        <w:spacing w:after="0" w:line="480" w:lineRule="auto"/>
        <w:rPr>
          <w:rFonts w:asciiTheme="majorHAnsi" w:eastAsia="Times New Roman" w:hAnsiTheme="majorHAnsi" w:cstheme="majorHAnsi"/>
          <w:bCs/>
          <w:iCs/>
          <w:color w:val="FF0000"/>
          <w:sz w:val="24"/>
          <w:szCs w:val="24"/>
        </w:rPr>
      </w:pPr>
      <w:r>
        <w:rPr>
          <w:rFonts w:asciiTheme="majorHAnsi" w:eastAsia="Times New Roman" w:hAnsiTheme="majorHAnsi" w:cstheme="majorHAnsi"/>
          <w:bCs/>
          <w:iCs/>
          <w:color w:val="FF0000"/>
          <w:sz w:val="24"/>
          <w:szCs w:val="24"/>
        </w:rPr>
        <w:lastRenderedPageBreak/>
        <w:t>Please pardon my typographical error I should have typed 32.7</w:t>
      </w:r>
      <w:r w:rsidR="004A4E75">
        <w:rPr>
          <w:rFonts w:asciiTheme="majorHAnsi" w:eastAsia="Times New Roman" w:hAnsiTheme="majorHAnsi" w:cstheme="majorHAnsi"/>
          <w:bCs/>
          <w:iCs/>
          <w:color w:val="FF0000"/>
          <w:sz w:val="24"/>
          <w:szCs w:val="24"/>
        </w:rPr>
        <w:t>%</w:t>
      </w:r>
      <w:r>
        <w:rPr>
          <w:rFonts w:asciiTheme="majorHAnsi" w:eastAsia="Times New Roman" w:hAnsiTheme="majorHAnsi" w:cstheme="majorHAnsi"/>
          <w:bCs/>
          <w:iCs/>
          <w:color w:val="FF0000"/>
          <w:sz w:val="24"/>
          <w:szCs w:val="24"/>
        </w:rPr>
        <w:t xml:space="preserve"> in a</w:t>
      </w:r>
      <w:r w:rsidR="004A4E75">
        <w:rPr>
          <w:rFonts w:asciiTheme="majorHAnsi" w:eastAsia="Times New Roman" w:hAnsiTheme="majorHAnsi" w:cstheme="majorHAnsi"/>
          <w:bCs/>
          <w:iCs/>
          <w:color w:val="FF0000"/>
          <w:sz w:val="24"/>
          <w:szCs w:val="24"/>
        </w:rPr>
        <w:t xml:space="preserve">greement </w:t>
      </w:r>
      <w:r>
        <w:rPr>
          <w:rFonts w:asciiTheme="majorHAnsi" w:eastAsia="Times New Roman" w:hAnsiTheme="majorHAnsi" w:cstheme="majorHAnsi"/>
          <w:bCs/>
          <w:iCs/>
          <w:color w:val="FF0000"/>
          <w:sz w:val="24"/>
          <w:szCs w:val="24"/>
        </w:rPr>
        <w:t xml:space="preserve">with </w:t>
      </w:r>
      <w:proofErr w:type="spellStart"/>
      <w:r>
        <w:rPr>
          <w:rFonts w:asciiTheme="majorHAnsi" w:eastAsia="Times New Roman" w:hAnsiTheme="majorHAnsi" w:cstheme="majorHAnsi"/>
          <w:bCs/>
          <w:iCs/>
          <w:color w:val="FF0000"/>
          <w:sz w:val="24"/>
          <w:szCs w:val="24"/>
        </w:rPr>
        <w:t>PlagScan</w:t>
      </w:r>
      <w:proofErr w:type="spellEnd"/>
      <w:r>
        <w:rPr>
          <w:rFonts w:asciiTheme="majorHAnsi" w:eastAsia="Times New Roman" w:hAnsiTheme="majorHAnsi" w:cstheme="majorHAnsi"/>
          <w:bCs/>
          <w:iCs/>
          <w:color w:val="FF0000"/>
          <w:sz w:val="24"/>
          <w:szCs w:val="24"/>
        </w:rPr>
        <w:t xml:space="preserve">. </w:t>
      </w:r>
      <w:r w:rsidR="004A4E75">
        <w:rPr>
          <w:rFonts w:asciiTheme="majorHAnsi" w:eastAsia="Times New Roman" w:hAnsiTheme="majorHAnsi" w:cstheme="majorHAnsi"/>
          <w:bCs/>
          <w:iCs/>
          <w:color w:val="FF0000"/>
          <w:sz w:val="24"/>
          <w:szCs w:val="24"/>
        </w:rPr>
        <w:t xml:space="preserve">Please find below my responses to your queries. </w:t>
      </w:r>
    </w:p>
    <w:p w14:paraId="36074391" w14:textId="77777777" w:rsidR="003401AA" w:rsidRDefault="003401AA" w:rsidP="00E95219">
      <w:pPr>
        <w:spacing w:after="0" w:line="480" w:lineRule="auto"/>
        <w:rPr>
          <w:rFonts w:asciiTheme="majorHAnsi" w:eastAsia="Times New Roman" w:hAnsiTheme="majorHAnsi" w:cstheme="majorHAnsi"/>
          <w:bCs/>
          <w:iCs/>
          <w:color w:val="FF0000"/>
          <w:sz w:val="24"/>
          <w:szCs w:val="24"/>
        </w:rPr>
      </w:pPr>
    </w:p>
    <w:sdt>
      <w:sdtPr>
        <w:rPr>
          <w:rFonts w:ascii="Times New Roman" w:eastAsiaTheme="minorHAnsi" w:hAnsi="Times New Roman" w:cs="Times New Roman"/>
          <w:color w:val="auto"/>
          <w:sz w:val="24"/>
          <w:szCs w:val="24"/>
        </w:rPr>
        <w:id w:val="-221603904"/>
        <w:docPartObj>
          <w:docPartGallery w:val="Table of Contents"/>
          <w:docPartUnique/>
        </w:docPartObj>
      </w:sdtPr>
      <w:sdtEndPr>
        <w:rPr>
          <w:b/>
          <w:bCs/>
          <w:noProof/>
        </w:rPr>
      </w:sdtEndPr>
      <w:sdtContent>
        <w:p w14:paraId="3D7C84AF" w14:textId="774ADBB4" w:rsidR="00895C3B" w:rsidRPr="00633535" w:rsidRDefault="00895C3B" w:rsidP="003354DB">
          <w:pPr>
            <w:pStyle w:val="TOCHeading"/>
            <w:spacing w:before="0" w:line="480" w:lineRule="auto"/>
            <w:jc w:val="center"/>
            <w:rPr>
              <w:rFonts w:cstheme="majorHAnsi"/>
              <w:color w:val="auto"/>
              <w:sz w:val="24"/>
              <w:szCs w:val="24"/>
            </w:rPr>
          </w:pPr>
          <w:r w:rsidRPr="00633535">
            <w:rPr>
              <w:rFonts w:cstheme="majorHAnsi"/>
              <w:color w:val="auto"/>
              <w:sz w:val="24"/>
              <w:szCs w:val="24"/>
            </w:rPr>
            <w:t>Table of Contents</w:t>
          </w:r>
        </w:p>
        <w:p w14:paraId="31910EFA" w14:textId="77777777" w:rsidR="00CB3B0B" w:rsidRPr="00CB3B0B" w:rsidRDefault="00895C3B">
          <w:pPr>
            <w:pStyle w:val="TOC1"/>
            <w:rPr>
              <w:rFonts w:asciiTheme="majorHAnsi" w:eastAsiaTheme="minorEastAsia" w:hAnsiTheme="majorHAnsi" w:cstheme="majorHAnsi"/>
              <w:noProof/>
              <w:sz w:val="24"/>
              <w:szCs w:val="24"/>
            </w:rPr>
          </w:pPr>
          <w:r w:rsidRPr="00633535">
            <w:rPr>
              <w:rFonts w:asciiTheme="majorHAnsi" w:hAnsiTheme="majorHAnsi" w:cstheme="majorHAnsi"/>
              <w:sz w:val="24"/>
              <w:szCs w:val="24"/>
            </w:rPr>
            <w:fldChar w:fldCharType="begin"/>
          </w:r>
          <w:r w:rsidRPr="00633535">
            <w:rPr>
              <w:rFonts w:asciiTheme="majorHAnsi" w:hAnsiTheme="majorHAnsi" w:cstheme="majorHAnsi"/>
              <w:sz w:val="24"/>
              <w:szCs w:val="24"/>
            </w:rPr>
            <w:instrText xml:space="preserve"> TOC \o "1-3" \h \z \u </w:instrText>
          </w:r>
          <w:r w:rsidRPr="00633535">
            <w:rPr>
              <w:rFonts w:asciiTheme="majorHAnsi" w:hAnsiTheme="majorHAnsi" w:cstheme="majorHAnsi"/>
              <w:sz w:val="24"/>
              <w:szCs w:val="24"/>
            </w:rPr>
            <w:fldChar w:fldCharType="separate"/>
          </w:r>
          <w:hyperlink w:anchor="_Toc506573239" w:history="1">
            <w:r w:rsidR="00CB3B0B" w:rsidRPr="00CB3B0B">
              <w:rPr>
                <w:rStyle w:val="Hyperlink"/>
                <w:rFonts w:asciiTheme="majorHAnsi" w:hAnsiTheme="majorHAnsi" w:cstheme="majorHAnsi"/>
                <w:noProof/>
                <w:sz w:val="24"/>
                <w:szCs w:val="24"/>
              </w:rPr>
              <w:t>Abstract</w:t>
            </w:r>
            <w:r w:rsidR="00CB3B0B" w:rsidRPr="00CB3B0B">
              <w:rPr>
                <w:rFonts w:asciiTheme="majorHAnsi" w:hAnsiTheme="majorHAnsi" w:cstheme="majorHAnsi"/>
                <w:noProof/>
                <w:webHidden/>
                <w:sz w:val="24"/>
                <w:szCs w:val="24"/>
              </w:rPr>
              <w:tab/>
            </w:r>
            <w:r w:rsidR="00CB3B0B" w:rsidRPr="00CB3B0B">
              <w:rPr>
                <w:rFonts w:asciiTheme="majorHAnsi" w:hAnsiTheme="majorHAnsi" w:cstheme="majorHAnsi"/>
                <w:noProof/>
                <w:webHidden/>
                <w:sz w:val="24"/>
                <w:szCs w:val="24"/>
              </w:rPr>
              <w:fldChar w:fldCharType="begin"/>
            </w:r>
            <w:r w:rsidR="00CB3B0B" w:rsidRPr="00CB3B0B">
              <w:rPr>
                <w:rFonts w:asciiTheme="majorHAnsi" w:hAnsiTheme="majorHAnsi" w:cstheme="majorHAnsi"/>
                <w:noProof/>
                <w:webHidden/>
                <w:sz w:val="24"/>
                <w:szCs w:val="24"/>
              </w:rPr>
              <w:instrText xml:space="preserve"> PAGEREF _Toc506573239 \h </w:instrText>
            </w:r>
            <w:r w:rsidR="00CB3B0B" w:rsidRPr="00CB3B0B">
              <w:rPr>
                <w:rFonts w:asciiTheme="majorHAnsi" w:hAnsiTheme="majorHAnsi" w:cstheme="majorHAnsi"/>
                <w:noProof/>
                <w:webHidden/>
                <w:sz w:val="24"/>
                <w:szCs w:val="24"/>
              </w:rPr>
            </w:r>
            <w:r w:rsidR="00CB3B0B" w:rsidRPr="00CB3B0B">
              <w:rPr>
                <w:rFonts w:asciiTheme="majorHAnsi" w:hAnsiTheme="majorHAnsi" w:cstheme="majorHAnsi"/>
                <w:noProof/>
                <w:webHidden/>
                <w:sz w:val="24"/>
                <w:szCs w:val="24"/>
              </w:rPr>
              <w:fldChar w:fldCharType="separate"/>
            </w:r>
            <w:r w:rsidR="00324222">
              <w:rPr>
                <w:rFonts w:asciiTheme="majorHAnsi" w:hAnsiTheme="majorHAnsi" w:cstheme="majorHAnsi"/>
                <w:noProof/>
                <w:webHidden/>
                <w:sz w:val="24"/>
                <w:szCs w:val="24"/>
              </w:rPr>
              <w:t>2</w:t>
            </w:r>
            <w:r w:rsidR="00CB3B0B" w:rsidRPr="00CB3B0B">
              <w:rPr>
                <w:rFonts w:asciiTheme="majorHAnsi" w:hAnsiTheme="majorHAnsi" w:cstheme="majorHAnsi"/>
                <w:noProof/>
                <w:webHidden/>
                <w:sz w:val="24"/>
                <w:szCs w:val="24"/>
              </w:rPr>
              <w:fldChar w:fldCharType="end"/>
            </w:r>
          </w:hyperlink>
        </w:p>
        <w:p w14:paraId="24F85EA5" w14:textId="77777777" w:rsidR="00CB3B0B" w:rsidRPr="00CB3B0B" w:rsidRDefault="000A34FE">
          <w:pPr>
            <w:pStyle w:val="TOC1"/>
            <w:rPr>
              <w:rFonts w:asciiTheme="majorHAnsi" w:eastAsiaTheme="minorEastAsia" w:hAnsiTheme="majorHAnsi" w:cstheme="majorHAnsi"/>
              <w:noProof/>
              <w:sz w:val="24"/>
              <w:szCs w:val="24"/>
            </w:rPr>
          </w:pPr>
          <w:hyperlink w:anchor="_Toc506573240" w:history="1">
            <w:r w:rsidR="00CB3B0B" w:rsidRPr="00CB3B0B">
              <w:rPr>
                <w:rStyle w:val="Hyperlink"/>
                <w:rFonts w:asciiTheme="majorHAnsi" w:hAnsiTheme="majorHAnsi" w:cstheme="majorHAnsi"/>
                <w:b/>
                <w:noProof/>
                <w:sz w:val="24"/>
                <w:szCs w:val="24"/>
              </w:rPr>
              <w:t>Summary Background</w:t>
            </w:r>
            <w:r w:rsidR="00CB3B0B" w:rsidRPr="00CB3B0B">
              <w:rPr>
                <w:rFonts w:asciiTheme="majorHAnsi" w:hAnsiTheme="majorHAnsi" w:cstheme="majorHAnsi"/>
                <w:noProof/>
                <w:webHidden/>
                <w:sz w:val="24"/>
                <w:szCs w:val="24"/>
              </w:rPr>
              <w:tab/>
            </w:r>
            <w:r w:rsidR="00CB3B0B" w:rsidRPr="00CB3B0B">
              <w:rPr>
                <w:rFonts w:asciiTheme="majorHAnsi" w:hAnsiTheme="majorHAnsi" w:cstheme="majorHAnsi"/>
                <w:noProof/>
                <w:webHidden/>
                <w:sz w:val="24"/>
                <w:szCs w:val="24"/>
              </w:rPr>
              <w:fldChar w:fldCharType="begin"/>
            </w:r>
            <w:r w:rsidR="00CB3B0B" w:rsidRPr="00CB3B0B">
              <w:rPr>
                <w:rFonts w:asciiTheme="majorHAnsi" w:hAnsiTheme="majorHAnsi" w:cstheme="majorHAnsi"/>
                <w:noProof/>
                <w:webHidden/>
                <w:sz w:val="24"/>
                <w:szCs w:val="24"/>
              </w:rPr>
              <w:instrText xml:space="preserve"> PAGEREF _Toc506573240 \h </w:instrText>
            </w:r>
            <w:r w:rsidR="00CB3B0B" w:rsidRPr="00CB3B0B">
              <w:rPr>
                <w:rFonts w:asciiTheme="majorHAnsi" w:hAnsiTheme="majorHAnsi" w:cstheme="majorHAnsi"/>
                <w:noProof/>
                <w:webHidden/>
                <w:sz w:val="24"/>
                <w:szCs w:val="24"/>
              </w:rPr>
            </w:r>
            <w:r w:rsidR="00CB3B0B" w:rsidRPr="00CB3B0B">
              <w:rPr>
                <w:rFonts w:asciiTheme="majorHAnsi" w:hAnsiTheme="majorHAnsi" w:cstheme="majorHAnsi"/>
                <w:noProof/>
                <w:webHidden/>
                <w:sz w:val="24"/>
                <w:szCs w:val="24"/>
              </w:rPr>
              <w:fldChar w:fldCharType="separate"/>
            </w:r>
            <w:r w:rsidR="00324222">
              <w:rPr>
                <w:rFonts w:asciiTheme="majorHAnsi" w:hAnsiTheme="majorHAnsi" w:cstheme="majorHAnsi"/>
                <w:noProof/>
                <w:webHidden/>
                <w:sz w:val="24"/>
                <w:szCs w:val="24"/>
              </w:rPr>
              <w:t>4</w:t>
            </w:r>
            <w:r w:rsidR="00CB3B0B" w:rsidRPr="00CB3B0B">
              <w:rPr>
                <w:rFonts w:asciiTheme="majorHAnsi" w:hAnsiTheme="majorHAnsi" w:cstheme="majorHAnsi"/>
                <w:noProof/>
                <w:webHidden/>
                <w:sz w:val="24"/>
                <w:szCs w:val="24"/>
              </w:rPr>
              <w:fldChar w:fldCharType="end"/>
            </w:r>
          </w:hyperlink>
        </w:p>
        <w:p w14:paraId="6753AC67" w14:textId="77777777" w:rsidR="00CB3B0B" w:rsidRPr="00CB3B0B" w:rsidRDefault="000A34FE">
          <w:pPr>
            <w:pStyle w:val="TOC1"/>
            <w:rPr>
              <w:rFonts w:asciiTheme="majorHAnsi" w:eastAsiaTheme="minorEastAsia" w:hAnsiTheme="majorHAnsi" w:cstheme="majorHAnsi"/>
              <w:noProof/>
              <w:sz w:val="24"/>
              <w:szCs w:val="24"/>
            </w:rPr>
          </w:pPr>
          <w:hyperlink w:anchor="_Toc506573241" w:history="1">
            <w:r w:rsidR="00CB3B0B" w:rsidRPr="00CB3B0B">
              <w:rPr>
                <w:rStyle w:val="Hyperlink"/>
                <w:rFonts w:asciiTheme="majorHAnsi" w:hAnsiTheme="majorHAnsi" w:cstheme="majorHAnsi"/>
                <w:b/>
                <w:noProof/>
                <w:sz w:val="24"/>
                <w:szCs w:val="24"/>
              </w:rPr>
              <w:t>Proposed Research Question</w:t>
            </w:r>
            <w:r w:rsidR="00CB3B0B" w:rsidRPr="00CB3B0B">
              <w:rPr>
                <w:rFonts w:asciiTheme="majorHAnsi" w:hAnsiTheme="majorHAnsi" w:cstheme="majorHAnsi"/>
                <w:noProof/>
                <w:webHidden/>
                <w:sz w:val="24"/>
                <w:szCs w:val="24"/>
              </w:rPr>
              <w:tab/>
            </w:r>
            <w:r w:rsidR="00CB3B0B" w:rsidRPr="00CB3B0B">
              <w:rPr>
                <w:rFonts w:asciiTheme="majorHAnsi" w:hAnsiTheme="majorHAnsi" w:cstheme="majorHAnsi"/>
                <w:noProof/>
                <w:webHidden/>
                <w:sz w:val="24"/>
                <w:szCs w:val="24"/>
              </w:rPr>
              <w:fldChar w:fldCharType="begin"/>
            </w:r>
            <w:r w:rsidR="00CB3B0B" w:rsidRPr="00CB3B0B">
              <w:rPr>
                <w:rFonts w:asciiTheme="majorHAnsi" w:hAnsiTheme="majorHAnsi" w:cstheme="majorHAnsi"/>
                <w:noProof/>
                <w:webHidden/>
                <w:sz w:val="24"/>
                <w:szCs w:val="24"/>
              </w:rPr>
              <w:instrText xml:space="preserve"> PAGEREF _Toc506573241 \h </w:instrText>
            </w:r>
            <w:r w:rsidR="00CB3B0B" w:rsidRPr="00CB3B0B">
              <w:rPr>
                <w:rFonts w:asciiTheme="majorHAnsi" w:hAnsiTheme="majorHAnsi" w:cstheme="majorHAnsi"/>
                <w:noProof/>
                <w:webHidden/>
                <w:sz w:val="24"/>
                <w:szCs w:val="24"/>
              </w:rPr>
            </w:r>
            <w:r w:rsidR="00CB3B0B" w:rsidRPr="00CB3B0B">
              <w:rPr>
                <w:rFonts w:asciiTheme="majorHAnsi" w:hAnsiTheme="majorHAnsi" w:cstheme="majorHAnsi"/>
                <w:noProof/>
                <w:webHidden/>
                <w:sz w:val="24"/>
                <w:szCs w:val="24"/>
              </w:rPr>
              <w:fldChar w:fldCharType="separate"/>
            </w:r>
            <w:r w:rsidR="00324222">
              <w:rPr>
                <w:rFonts w:asciiTheme="majorHAnsi" w:hAnsiTheme="majorHAnsi" w:cstheme="majorHAnsi"/>
                <w:noProof/>
                <w:webHidden/>
                <w:sz w:val="24"/>
                <w:szCs w:val="24"/>
              </w:rPr>
              <w:t>4</w:t>
            </w:r>
            <w:r w:rsidR="00CB3B0B" w:rsidRPr="00CB3B0B">
              <w:rPr>
                <w:rFonts w:asciiTheme="majorHAnsi" w:hAnsiTheme="majorHAnsi" w:cstheme="majorHAnsi"/>
                <w:noProof/>
                <w:webHidden/>
                <w:sz w:val="24"/>
                <w:szCs w:val="24"/>
              </w:rPr>
              <w:fldChar w:fldCharType="end"/>
            </w:r>
          </w:hyperlink>
        </w:p>
        <w:p w14:paraId="1009E66A" w14:textId="77777777" w:rsidR="00CB3B0B" w:rsidRPr="00CB3B0B" w:rsidRDefault="000A34FE">
          <w:pPr>
            <w:pStyle w:val="TOC1"/>
            <w:rPr>
              <w:rFonts w:asciiTheme="majorHAnsi" w:eastAsiaTheme="minorEastAsia" w:hAnsiTheme="majorHAnsi" w:cstheme="majorHAnsi"/>
              <w:noProof/>
              <w:sz w:val="24"/>
              <w:szCs w:val="24"/>
            </w:rPr>
          </w:pPr>
          <w:hyperlink w:anchor="_Toc506573242" w:history="1">
            <w:r w:rsidR="00CB3B0B" w:rsidRPr="00CB3B0B">
              <w:rPr>
                <w:rStyle w:val="Hyperlink"/>
                <w:rFonts w:asciiTheme="majorHAnsi" w:hAnsiTheme="majorHAnsi" w:cstheme="majorHAnsi"/>
                <w:b/>
                <w:noProof/>
                <w:sz w:val="24"/>
                <w:szCs w:val="24"/>
              </w:rPr>
              <w:t>Methodology</w:t>
            </w:r>
            <w:r w:rsidR="00CB3B0B" w:rsidRPr="00CB3B0B">
              <w:rPr>
                <w:rFonts w:asciiTheme="majorHAnsi" w:hAnsiTheme="majorHAnsi" w:cstheme="majorHAnsi"/>
                <w:noProof/>
                <w:webHidden/>
                <w:sz w:val="24"/>
                <w:szCs w:val="24"/>
              </w:rPr>
              <w:tab/>
            </w:r>
            <w:r w:rsidR="00CB3B0B" w:rsidRPr="00CB3B0B">
              <w:rPr>
                <w:rFonts w:asciiTheme="majorHAnsi" w:hAnsiTheme="majorHAnsi" w:cstheme="majorHAnsi"/>
                <w:noProof/>
                <w:webHidden/>
                <w:sz w:val="24"/>
                <w:szCs w:val="24"/>
              </w:rPr>
              <w:fldChar w:fldCharType="begin"/>
            </w:r>
            <w:r w:rsidR="00CB3B0B" w:rsidRPr="00CB3B0B">
              <w:rPr>
                <w:rFonts w:asciiTheme="majorHAnsi" w:hAnsiTheme="majorHAnsi" w:cstheme="majorHAnsi"/>
                <w:noProof/>
                <w:webHidden/>
                <w:sz w:val="24"/>
                <w:szCs w:val="24"/>
              </w:rPr>
              <w:instrText xml:space="preserve"> PAGEREF _Toc506573242 \h </w:instrText>
            </w:r>
            <w:r w:rsidR="00CB3B0B" w:rsidRPr="00CB3B0B">
              <w:rPr>
                <w:rFonts w:asciiTheme="majorHAnsi" w:hAnsiTheme="majorHAnsi" w:cstheme="majorHAnsi"/>
                <w:noProof/>
                <w:webHidden/>
                <w:sz w:val="24"/>
                <w:szCs w:val="24"/>
              </w:rPr>
            </w:r>
            <w:r w:rsidR="00CB3B0B" w:rsidRPr="00CB3B0B">
              <w:rPr>
                <w:rFonts w:asciiTheme="majorHAnsi" w:hAnsiTheme="majorHAnsi" w:cstheme="majorHAnsi"/>
                <w:noProof/>
                <w:webHidden/>
                <w:sz w:val="24"/>
                <w:szCs w:val="24"/>
              </w:rPr>
              <w:fldChar w:fldCharType="separate"/>
            </w:r>
            <w:r w:rsidR="00324222">
              <w:rPr>
                <w:rFonts w:asciiTheme="majorHAnsi" w:hAnsiTheme="majorHAnsi" w:cstheme="majorHAnsi"/>
                <w:noProof/>
                <w:webHidden/>
                <w:sz w:val="24"/>
                <w:szCs w:val="24"/>
              </w:rPr>
              <w:t>4</w:t>
            </w:r>
            <w:r w:rsidR="00CB3B0B" w:rsidRPr="00CB3B0B">
              <w:rPr>
                <w:rFonts w:asciiTheme="majorHAnsi" w:hAnsiTheme="majorHAnsi" w:cstheme="majorHAnsi"/>
                <w:noProof/>
                <w:webHidden/>
                <w:sz w:val="24"/>
                <w:szCs w:val="24"/>
              </w:rPr>
              <w:fldChar w:fldCharType="end"/>
            </w:r>
          </w:hyperlink>
        </w:p>
        <w:p w14:paraId="66D93D62" w14:textId="77777777" w:rsidR="00CB3B0B" w:rsidRPr="00CB3B0B" w:rsidRDefault="000A34FE">
          <w:pPr>
            <w:pStyle w:val="TOC2"/>
            <w:rPr>
              <w:rFonts w:asciiTheme="majorHAnsi" w:eastAsiaTheme="minorEastAsia" w:hAnsiTheme="majorHAnsi" w:cstheme="majorHAnsi"/>
              <w:noProof/>
              <w:sz w:val="24"/>
              <w:szCs w:val="24"/>
            </w:rPr>
          </w:pPr>
          <w:hyperlink w:anchor="_Toc506573243" w:history="1">
            <w:r w:rsidR="00CB3B0B" w:rsidRPr="00CB3B0B">
              <w:rPr>
                <w:rStyle w:val="Hyperlink"/>
                <w:rFonts w:asciiTheme="majorHAnsi" w:eastAsia="Times New Roman" w:hAnsiTheme="majorHAnsi" w:cstheme="majorHAnsi"/>
                <w:b/>
                <w:noProof/>
                <w:sz w:val="24"/>
                <w:szCs w:val="24"/>
              </w:rPr>
              <w:t>Qualitative Method</w:t>
            </w:r>
            <w:r w:rsidR="00CB3B0B" w:rsidRPr="00CB3B0B">
              <w:rPr>
                <w:rFonts w:asciiTheme="majorHAnsi" w:hAnsiTheme="majorHAnsi" w:cstheme="majorHAnsi"/>
                <w:noProof/>
                <w:webHidden/>
                <w:sz w:val="24"/>
                <w:szCs w:val="24"/>
              </w:rPr>
              <w:tab/>
            </w:r>
            <w:r w:rsidR="00CB3B0B" w:rsidRPr="00CB3B0B">
              <w:rPr>
                <w:rFonts w:asciiTheme="majorHAnsi" w:hAnsiTheme="majorHAnsi" w:cstheme="majorHAnsi"/>
                <w:noProof/>
                <w:webHidden/>
                <w:sz w:val="24"/>
                <w:szCs w:val="24"/>
              </w:rPr>
              <w:fldChar w:fldCharType="begin"/>
            </w:r>
            <w:r w:rsidR="00CB3B0B" w:rsidRPr="00CB3B0B">
              <w:rPr>
                <w:rFonts w:asciiTheme="majorHAnsi" w:hAnsiTheme="majorHAnsi" w:cstheme="majorHAnsi"/>
                <w:noProof/>
                <w:webHidden/>
                <w:sz w:val="24"/>
                <w:szCs w:val="24"/>
              </w:rPr>
              <w:instrText xml:space="preserve"> PAGEREF _Toc506573243 \h </w:instrText>
            </w:r>
            <w:r w:rsidR="00CB3B0B" w:rsidRPr="00CB3B0B">
              <w:rPr>
                <w:rFonts w:asciiTheme="majorHAnsi" w:hAnsiTheme="majorHAnsi" w:cstheme="majorHAnsi"/>
                <w:noProof/>
                <w:webHidden/>
                <w:sz w:val="24"/>
                <w:szCs w:val="24"/>
              </w:rPr>
            </w:r>
            <w:r w:rsidR="00CB3B0B" w:rsidRPr="00CB3B0B">
              <w:rPr>
                <w:rFonts w:asciiTheme="majorHAnsi" w:hAnsiTheme="majorHAnsi" w:cstheme="majorHAnsi"/>
                <w:noProof/>
                <w:webHidden/>
                <w:sz w:val="24"/>
                <w:szCs w:val="24"/>
              </w:rPr>
              <w:fldChar w:fldCharType="separate"/>
            </w:r>
            <w:r w:rsidR="00324222">
              <w:rPr>
                <w:rFonts w:asciiTheme="majorHAnsi" w:hAnsiTheme="majorHAnsi" w:cstheme="majorHAnsi"/>
                <w:noProof/>
                <w:webHidden/>
                <w:sz w:val="24"/>
                <w:szCs w:val="24"/>
              </w:rPr>
              <w:t>4</w:t>
            </w:r>
            <w:r w:rsidR="00CB3B0B" w:rsidRPr="00CB3B0B">
              <w:rPr>
                <w:rFonts w:asciiTheme="majorHAnsi" w:hAnsiTheme="majorHAnsi" w:cstheme="majorHAnsi"/>
                <w:noProof/>
                <w:webHidden/>
                <w:sz w:val="24"/>
                <w:szCs w:val="24"/>
              </w:rPr>
              <w:fldChar w:fldCharType="end"/>
            </w:r>
          </w:hyperlink>
        </w:p>
        <w:p w14:paraId="3714C061" w14:textId="77777777" w:rsidR="00CB3B0B" w:rsidRPr="00CB3B0B" w:rsidRDefault="000A34FE">
          <w:pPr>
            <w:pStyle w:val="TOC1"/>
            <w:rPr>
              <w:rFonts w:asciiTheme="majorHAnsi" w:eastAsiaTheme="minorEastAsia" w:hAnsiTheme="majorHAnsi" w:cstheme="majorHAnsi"/>
              <w:noProof/>
              <w:sz w:val="24"/>
              <w:szCs w:val="24"/>
            </w:rPr>
          </w:pPr>
          <w:hyperlink w:anchor="_Toc506573244" w:history="1">
            <w:r w:rsidR="00CB3B0B" w:rsidRPr="00CB3B0B">
              <w:rPr>
                <w:rStyle w:val="Hyperlink"/>
                <w:rFonts w:asciiTheme="majorHAnsi" w:hAnsiTheme="majorHAnsi" w:cstheme="majorHAnsi"/>
                <w:b/>
                <w:noProof/>
                <w:sz w:val="24"/>
                <w:szCs w:val="24"/>
              </w:rPr>
              <w:t>Research Design Approach</w:t>
            </w:r>
            <w:r w:rsidR="00CB3B0B" w:rsidRPr="00CB3B0B">
              <w:rPr>
                <w:rFonts w:asciiTheme="majorHAnsi" w:hAnsiTheme="majorHAnsi" w:cstheme="majorHAnsi"/>
                <w:noProof/>
                <w:webHidden/>
                <w:sz w:val="24"/>
                <w:szCs w:val="24"/>
              </w:rPr>
              <w:tab/>
            </w:r>
            <w:r w:rsidR="00CB3B0B" w:rsidRPr="00CB3B0B">
              <w:rPr>
                <w:rFonts w:asciiTheme="majorHAnsi" w:hAnsiTheme="majorHAnsi" w:cstheme="majorHAnsi"/>
                <w:noProof/>
                <w:webHidden/>
                <w:sz w:val="24"/>
                <w:szCs w:val="24"/>
              </w:rPr>
              <w:fldChar w:fldCharType="begin"/>
            </w:r>
            <w:r w:rsidR="00CB3B0B" w:rsidRPr="00CB3B0B">
              <w:rPr>
                <w:rFonts w:asciiTheme="majorHAnsi" w:hAnsiTheme="majorHAnsi" w:cstheme="majorHAnsi"/>
                <w:noProof/>
                <w:webHidden/>
                <w:sz w:val="24"/>
                <w:szCs w:val="24"/>
              </w:rPr>
              <w:instrText xml:space="preserve"> PAGEREF _Toc506573244 \h </w:instrText>
            </w:r>
            <w:r w:rsidR="00CB3B0B" w:rsidRPr="00CB3B0B">
              <w:rPr>
                <w:rFonts w:asciiTheme="majorHAnsi" w:hAnsiTheme="majorHAnsi" w:cstheme="majorHAnsi"/>
                <w:noProof/>
                <w:webHidden/>
                <w:sz w:val="24"/>
                <w:szCs w:val="24"/>
              </w:rPr>
            </w:r>
            <w:r w:rsidR="00CB3B0B" w:rsidRPr="00CB3B0B">
              <w:rPr>
                <w:rFonts w:asciiTheme="majorHAnsi" w:hAnsiTheme="majorHAnsi" w:cstheme="majorHAnsi"/>
                <w:noProof/>
                <w:webHidden/>
                <w:sz w:val="24"/>
                <w:szCs w:val="24"/>
              </w:rPr>
              <w:fldChar w:fldCharType="separate"/>
            </w:r>
            <w:r w:rsidR="00324222">
              <w:rPr>
                <w:rFonts w:asciiTheme="majorHAnsi" w:hAnsiTheme="majorHAnsi" w:cstheme="majorHAnsi"/>
                <w:noProof/>
                <w:webHidden/>
                <w:sz w:val="24"/>
                <w:szCs w:val="24"/>
              </w:rPr>
              <w:t>5</w:t>
            </w:r>
            <w:r w:rsidR="00CB3B0B" w:rsidRPr="00CB3B0B">
              <w:rPr>
                <w:rFonts w:asciiTheme="majorHAnsi" w:hAnsiTheme="majorHAnsi" w:cstheme="majorHAnsi"/>
                <w:noProof/>
                <w:webHidden/>
                <w:sz w:val="24"/>
                <w:szCs w:val="24"/>
              </w:rPr>
              <w:fldChar w:fldCharType="end"/>
            </w:r>
          </w:hyperlink>
        </w:p>
        <w:p w14:paraId="322512AB" w14:textId="77777777" w:rsidR="00CB3B0B" w:rsidRPr="00CB3B0B" w:rsidRDefault="000A34FE">
          <w:pPr>
            <w:pStyle w:val="TOC1"/>
            <w:rPr>
              <w:rFonts w:asciiTheme="majorHAnsi" w:eastAsiaTheme="minorEastAsia" w:hAnsiTheme="majorHAnsi" w:cstheme="majorHAnsi"/>
              <w:noProof/>
              <w:sz w:val="24"/>
              <w:szCs w:val="24"/>
            </w:rPr>
          </w:pPr>
          <w:hyperlink w:anchor="_Toc506573245" w:history="1">
            <w:r w:rsidR="00CB3B0B" w:rsidRPr="00CB3B0B">
              <w:rPr>
                <w:rStyle w:val="Hyperlink"/>
                <w:rFonts w:asciiTheme="majorHAnsi" w:hAnsiTheme="majorHAnsi" w:cstheme="majorHAnsi"/>
                <w:b/>
                <w:noProof/>
                <w:sz w:val="24"/>
                <w:szCs w:val="24"/>
              </w:rPr>
              <w:t>Strengths and Limitations of the Case Study Approach</w:t>
            </w:r>
            <w:r w:rsidR="00CB3B0B" w:rsidRPr="00CB3B0B">
              <w:rPr>
                <w:rFonts w:asciiTheme="majorHAnsi" w:hAnsiTheme="majorHAnsi" w:cstheme="majorHAnsi"/>
                <w:noProof/>
                <w:webHidden/>
                <w:sz w:val="24"/>
                <w:szCs w:val="24"/>
              </w:rPr>
              <w:tab/>
            </w:r>
            <w:r w:rsidR="00CB3B0B" w:rsidRPr="00CB3B0B">
              <w:rPr>
                <w:rFonts w:asciiTheme="majorHAnsi" w:hAnsiTheme="majorHAnsi" w:cstheme="majorHAnsi"/>
                <w:noProof/>
                <w:webHidden/>
                <w:sz w:val="24"/>
                <w:szCs w:val="24"/>
              </w:rPr>
              <w:fldChar w:fldCharType="begin"/>
            </w:r>
            <w:r w:rsidR="00CB3B0B" w:rsidRPr="00CB3B0B">
              <w:rPr>
                <w:rFonts w:asciiTheme="majorHAnsi" w:hAnsiTheme="majorHAnsi" w:cstheme="majorHAnsi"/>
                <w:noProof/>
                <w:webHidden/>
                <w:sz w:val="24"/>
                <w:szCs w:val="24"/>
              </w:rPr>
              <w:instrText xml:space="preserve"> PAGEREF _Toc506573245 \h </w:instrText>
            </w:r>
            <w:r w:rsidR="00CB3B0B" w:rsidRPr="00CB3B0B">
              <w:rPr>
                <w:rFonts w:asciiTheme="majorHAnsi" w:hAnsiTheme="majorHAnsi" w:cstheme="majorHAnsi"/>
                <w:noProof/>
                <w:webHidden/>
                <w:sz w:val="24"/>
                <w:szCs w:val="24"/>
              </w:rPr>
            </w:r>
            <w:r w:rsidR="00CB3B0B" w:rsidRPr="00CB3B0B">
              <w:rPr>
                <w:rFonts w:asciiTheme="majorHAnsi" w:hAnsiTheme="majorHAnsi" w:cstheme="majorHAnsi"/>
                <w:noProof/>
                <w:webHidden/>
                <w:sz w:val="24"/>
                <w:szCs w:val="24"/>
              </w:rPr>
              <w:fldChar w:fldCharType="separate"/>
            </w:r>
            <w:r w:rsidR="00324222">
              <w:rPr>
                <w:rFonts w:asciiTheme="majorHAnsi" w:hAnsiTheme="majorHAnsi" w:cstheme="majorHAnsi"/>
                <w:noProof/>
                <w:webHidden/>
                <w:sz w:val="24"/>
                <w:szCs w:val="24"/>
              </w:rPr>
              <w:t>8</w:t>
            </w:r>
            <w:r w:rsidR="00CB3B0B" w:rsidRPr="00CB3B0B">
              <w:rPr>
                <w:rFonts w:asciiTheme="majorHAnsi" w:hAnsiTheme="majorHAnsi" w:cstheme="majorHAnsi"/>
                <w:noProof/>
                <w:webHidden/>
                <w:sz w:val="24"/>
                <w:szCs w:val="24"/>
              </w:rPr>
              <w:fldChar w:fldCharType="end"/>
            </w:r>
          </w:hyperlink>
        </w:p>
        <w:p w14:paraId="534A0442" w14:textId="77777777" w:rsidR="00CB3B0B" w:rsidRPr="00CB3B0B" w:rsidRDefault="000A34FE">
          <w:pPr>
            <w:pStyle w:val="TOC1"/>
            <w:rPr>
              <w:rFonts w:asciiTheme="majorHAnsi" w:eastAsiaTheme="minorEastAsia" w:hAnsiTheme="majorHAnsi" w:cstheme="majorHAnsi"/>
              <w:noProof/>
              <w:sz w:val="24"/>
              <w:szCs w:val="24"/>
            </w:rPr>
          </w:pPr>
          <w:hyperlink w:anchor="_Toc506573246" w:history="1">
            <w:r w:rsidR="00CB3B0B" w:rsidRPr="00CB3B0B">
              <w:rPr>
                <w:rStyle w:val="Hyperlink"/>
                <w:rFonts w:asciiTheme="majorHAnsi" w:hAnsiTheme="majorHAnsi" w:cstheme="majorHAnsi"/>
                <w:b/>
                <w:noProof/>
                <w:sz w:val="24"/>
                <w:szCs w:val="24"/>
              </w:rPr>
              <w:t>Conclusion</w:t>
            </w:r>
            <w:r w:rsidR="00CB3B0B" w:rsidRPr="00CB3B0B">
              <w:rPr>
                <w:rFonts w:asciiTheme="majorHAnsi" w:hAnsiTheme="majorHAnsi" w:cstheme="majorHAnsi"/>
                <w:noProof/>
                <w:webHidden/>
                <w:sz w:val="24"/>
                <w:szCs w:val="24"/>
              </w:rPr>
              <w:tab/>
            </w:r>
            <w:r w:rsidR="00CB3B0B" w:rsidRPr="00CB3B0B">
              <w:rPr>
                <w:rFonts w:asciiTheme="majorHAnsi" w:hAnsiTheme="majorHAnsi" w:cstheme="majorHAnsi"/>
                <w:noProof/>
                <w:webHidden/>
                <w:sz w:val="24"/>
                <w:szCs w:val="24"/>
              </w:rPr>
              <w:fldChar w:fldCharType="begin"/>
            </w:r>
            <w:r w:rsidR="00CB3B0B" w:rsidRPr="00CB3B0B">
              <w:rPr>
                <w:rFonts w:asciiTheme="majorHAnsi" w:hAnsiTheme="majorHAnsi" w:cstheme="majorHAnsi"/>
                <w:noProof/>
                <w:webHidden/>
                <w:sz w:val="24"/>
                <w:szCs w:val="24"/>
              </w:rPr>
              <w:instrText xml:space="preserve"> PAGEREF _Toc506573246 \h </w:instrText>
            </w:r>
            <w:r w:rsidR="00CB3B0B" w:rsidRPr="00CB3B0B">
              <w:rPr>
                <w:rFonts w:asciiTheme="majorHAnsi" w:hAnsiTheme="majorHAnsi" w:cstheme="majorHAnsi"/>
                <w:noProof/>
                <w:webHidden/>
                <w:sz w:val="24"/>
                <w:szCs w:val="24"/>
              </w:rPr>
            </w:r>
            <w:r w:rsidR="00CB3B0B" w:rsidRPr="00CB3B0B">
              <w:rPr>
                <w:rFonts w:asciiTheme="majorHAnsi" w:hAnsiTheme="majorHAnsi" w:cstheme="majorHAnsi"/>
                <w:noProof/>
                <w:webHidden/>
                <w:sz w:val="24"/>
                <w:szCs w:val="24"/>
              </w:rPr>
              <w:fldChar w:fldCharType="separate"/>
            </w:r>
            <w:r w:rsidR="00324222">
              <w:rPr>
                <w:rFonts w:asciiTheme="majorHAnsi" w:hAnsiTheme="majorHAnsi" w:cstheme="majorHAnsi"/>
                <w:noProof/>
                <w:webHidden/>
                <w:sz w:val="24"/>
                <w:szCs w:val="24"/>
              </w:rPr>
              <w:t>9</w:t>
            </w:r>
            <w:r w:rsidR="00CB3B0B" w:rsidRPr="00CB3B0B">
              <w:rPr>
                <w:rFonts w:asciiTheme="majorHAnsi" w:hAnsiTheme="majorHAnsi" w:cstheme="majorHAnsi"/>
                <w:noProof/>
                <w:webHidden/>
                <w:sz w:val="24"/>
                <w:szCs w:val="24"/>
              </w:rPr>
              <w:fldChar w:fldCharType="end"/>
            </w:r>
          </w:hyperlink>
        </w:p>
        <w:p w14:paraId="59924585" w14:textId="77777777" w:rsidR="00CB3B0B" w:rsidRPr="00CB3B0B" w:rsidRDefault="000A34FE">
          <w:pPr>
            <w:pStyle w:val="TOC1"/>
            <w:rPr>
              <w:rFonts w:asciiTheme="majorHAnsi" w:eastAsiaTheme="minorEastAsia" w:hAnsiTheme="majorHAnsi" w:cstheme="majorHAnsi"/>
              <w:noProof/>
              <w:sz w:val="24"/>
              <w:szCs w:val="24"/>
            </w:rPr>
          </w:pPr>
          <w:hyperlink w:anchor="_Toc506573247" w:history="1">
            <w:r w:rsidR="00CB3B0B" w:rsidRPr="00CB3B0B">
              <w:rPr>
                <w:rStyle w:val="Hyperlink"/>
                <w:rFonts w:asciiTheme="majorHAnsi" w:hAnsiTheme="majorHAnsi" w:cstheme="majorHAnsi"/>
                <w:noProof/>
                <w:sz w:val="24"/>
                <w:szCs w:val="24"/>
              </w:rPr>
              <w:t>References</w:t>
            </w:r>
            <w:r w:rsidR="00CB3B0B" w:rsidRPr="00CB3B0B">
              <w:rPr>
                <w:rFonts w:asciiTheme="majorHAnsi" w:hAnsiTheme="majorHAnsi" w:cstheme="majorHAnsi"/>
                <w:noProof/>
                <w:webHidden/>
                <w:sz w:val="24"/>
                <w:szCs w:val="24"/>
              </w:rPr>
              <w:tab/>
            </w:r>
            <w:r w:rsidR="00CB3B0B" w:rsidRPr="00CB3B0B">
              <w:rPr>
                <w:rFonts w:asciiTheme="majorHAnsi" w:hAnsiTheme="majorHAnsi" w:cstheme="majorHAnsi"/>
                <w:noProof/>
                <w:webHidden/>
                <w:sz w:val="24"/>
                <w:szCs w:val="24"/>
              </w:rPr>
              <w:fldChar w:fldCharType="begin"/>
            </w:r>
            <w:r w:rsidR="00CB3B0B" w:rsidRPr="00CB3B0B">
              <w:rPr>
                <w:rFonts w:asciiTheme="majorHAnsi" w:hAnsiTheme="majorHAnsi" w:cstheme="majorHAnsi"/>
                <w:noProof/>
                <w:webHidden/>
                <w:sz w:val="24"/>
                <w:szCs w:val="24"/>
              </w:rPr>
              <w:instrText xml:space="preserve"> PAGEREF _Toc506573247 \h </w:instrText>
            </w:r>
            <w:r w:rsidR="00CB3B0B" w:rsidRPr="00CB3B0B">
              <w:rPr>
                <w:rFonts w:asciiTheme="majorHAnsi" w:hAnsiTheme="majorHAnsi" w:cstheme="majorHAnsi"/>
                <w:noProof/>
                <w:webHidden/>
                <w:sz w:val="24"/>
                <w:szCs w:val="24"/>
              </w:rPr>
            </w:r>
            <w:r w:rsidR="00CB3B0B" w:rsidRPr="00CB3B0B">
              <w:rPr>
                <w:rFonts w:asciiTheme="majorHAnsi" w:hAnsiTheme="majorHAnsi" w:cstheme="majorHAnsi"/>
                <w:noProof/>
                <w:webHidden/>
                <w:sz w:val="24"/>
                <w:szCs w:val="24"/>
              </w:rPr>
              <w:fldChar w:fldCharType="separate"/>
            </w:r>
            <w:r w:rsidR="00324222">
              <w:rPr>
                <w:rFonts w:asciiTheme="majorHAnsi" w:hAnsiTheme="majorHAnsi" w:cstheme="majorHAnsi"/>
                <w:noProof/>
                <w:webHidden/>
                <w:sz w:val="24"/>
                <w:szCs w:val="24"/>
              </w:rPr>
              <w:t>10</w:t>
            </w:r>
            <w:r w:rsidR="00CB3B0B" w:rsidRPr="00CB3B0B">
              <w:rPr>
                <w:rFonts w:asciiTheme="majorHAnsi" w:hAnsiTheme="majorHAnsi" w:cstheme="majorHAnsi"/>
                <w:noProof/>
                <w:webHidden/>
                <w:sz w:val="24"/>
                <w:szCs w:val="24"/>
              </w:rPr>
              <w:fldChar w:fldCharType="end"/>
            </w:r>
          </w:hyperlink>
        </w:p>
        <w:p w14:paraId="1E344E93" w14:textId="0884C18F" w:rsidR="002B42A4" w:rsidRPr="00727C80" w:rsidRDefault="00895C3B" w:rsidP="003354DB">
          <w:pPr>
            <w:spacing w:line="480" w:lineRule="auto"/>
            <w:rPr>
              <w:rFonts w:ascii="Times New Roman" w:hAnsi="Times New Roman" w:cs="Times New Roman"/>
              <w:sz w:val="24"/>
              <w:szCs w:val="24"/>
            </w:rPr>
          </w:pPr>
          <w:r w:rsidRPr="00633535">
            <w:rPr>
              <w:rFonts w:asciiTheme="majorHAnsi" w:hAnsiTheme="majorHAnsi" w:cstheme="majorHAnsi"/>
              <w:sz w:val="24"/>
              <w:szCs w:val="24"/>
            </w:rPr>
            <w:fldChar w:fldCharType="end"/>
          </w:r>
        </w:p>
      </w:sdtContent>
    </w:sdt>
    <w:p w14:paraId="74421BAB" w14:textId="2A9ED1D8" w:rsidR="00EE5649" w:rsidRPr="00CB3B0B" w:rsidRDefault="00B95581" w:rsidP="00CF2C90">
      <w:pPr>
        <w:spacing w:after="0" w:line="480" w:lineRule="auto"/>
        <w:jc w:val="center"/>
        <w:rPr>
          <w:rFonts w:asciiTheme="majorHAnsi" w:hAnsiTheme="majorHAnsi" w:cstheme="majorHAnsi"/>
          <w:sz w:val="24"/>
          <w:szCs w:val="24"/>
        </w:rPr>
      </w:pPr>
      <w:r w:rsidRPr="00727C80">
        <w:rPr>
          <w:rFonts w:ascii="Times New Roman" w:hAnsi="Times New Roman" w:cs="Times New Roman"/>
          <w:sz w:val="24"/>
          <w:szCs w:val="24"/>
        </w:rPr>
        <w:br w:type="page"/>
      </w:r>
      <w:r w:rsidR="00B36B7E" w:rsidRPr="00CB3B0B">
        <w:rPr>
          <w:rFonts w:asciiTheme="majorHAnsi" w:eastAsia="Times New Roman" w:hAnsiTheme="majorHAnsi" w:cstheme="majorHAnsi"/>
          <w:sz w:val="24"/>
          <w:szCs w:val="24"/>
        </w:rPr>
        <w:lastRenderedPageBreak/>
        <w:t xml:space="preserve">A Qualitative Study on Cross-Cultural </w:t>
      </w:r>
      <w:r w:rsidR="00D80285" w:rsidRPr="00CB3B0B">
        <w:rPr>
          <w:rFonts w:asciiTheme="majorHAnsi" w:eastAsia="Times New Roman" w:hAnsiTheme="majorHAnsi" w:cstheme="majorHAnsi"/>
          <w:sz w:val="24"/>
          <w:szCs w:val="24"/>
        </w:rPr>
        <w:t>Leaders</w:t>
      </w:r>
      <w:r w:rsidR="00121501" w:rsidRPr="00CB3B0B">
        <w:rPr>
          <w:rFonts w:asciiTheme="majorHAnsi" w:eastAsia="Times New Roman" w:hAnsiTheme="majorHAnsi" w:cstheme="majorHAnsi"/>
          <w:sz w:val="24"/>
          <w:szCs w:val="24"/>
        </w:rPr>
        <w:t>hip Utilizing a Case Study</w:t>
      </w:r>
      <w:r w:rsidR="00B36B7E" w:rsidRPr="00CB3B0B">
        <w:rPr>
          <w:rFonts w:asciiTheme="majorHAnsi" w:eastAsia="Times New Roman" w:hAnsiTheme="majorHAnsi" w:cstheme="majorHAnsi"/>
          <w:sz w:val="24"/>
          <w:szCs w:val="24"/>
        </w:rPr>
        <w:t xml:space="preserve"> Approach</w:t>
      </w:r>
      <w:r w:rsidR="00EE5649" w:rsidRPr="00CB3B0B">
        <w:rPr>
          <w:rFonts w:asciiTheme="majorHAnsi" w:eastAsia="Times New Roman" w:hAnsiTheme="majorHAnsi" w:cstheme="majorHAnsi"/>
          <w:sz w:val="24"/>
          <w:szCs w:val="24"/>
        </w:rPr>
        <w:t>.</w:t>
      </w:r>
    </w:p>
    <w:p w14:paraId="233581A0" w14:textId="13C58EA7" w:rsidR="002B7124" w:rsidRPr="00CB3B0B" w:rsidRDefault="00CF2C90" w:rsidP="002C4F5A">
      <w:pPr>
        <w:pStyle w:val="Heading1"/>
        <w:spacing w:before="0" w:line="480" w:lineRule="auto"/>
        <w:jc w:val="center"/>
        <w:rPr>
          <w:rFonts w:cstheme="majorHAnsi"/>
          <w:b/>
          <w:color w:val="auto"/>
          <w:sz w:val="24"/>
          <w:szCs w:val="24"/>
        </w:rPr>
      </w:pPr>
      <w:bookmarkStart w:id="6" w:name="_Toc504767151"/>
      <w:bookmarkStart w:id="7" w:name="_Toc506573240"/>
      <w:r w:rsidRPr="00CB3B0B">
        <w:rPr>
          <w:rFonts w:cstheme="majorHAnsi"/>
          <w:b/>
          <w:color w:val="auto"/>
          <w:sz w:val="24"/>
          <w:szCs w:val="24"/>
        </w:rPr>
        <w:t>Summary Background</w:t>
      </w:r>
      <w:bookmarkEnd w:id="6"/>
      <w:bookmarkEnd w:id="7"/>
    </w:p>
    <w:p w14:paraId="7D99A686" w14:textId="1FD56844" w:rsidR="00727C80" w:rsidRPr="00CB3B0B" w:rsidRDefault="00A15988" w:rsidP="004F1228">
      <w:pPr>
        <w:spacing w:after="0" w:line="480" w:lineRule="auto"/>
        <w:ind w:firstLine="720"/>
        <w:rPr>
          <w:rFonts w:asciiTheme="majorHAnsi" w:eastAsia="Times New Roman" w:hAnsiTheme="majorHAnsi" w:cstheme="majorHAnsi"/>
          <w:bCs/>
          <w:color w:val="FF0000"/>
          <w:sz w:val="24"/>
          <w:szCs w:val="24"/>
        </w:rPr>
      </w:pPr>
      <w:r w:rsidRPr="00CB3B0B">
        <w:rPr>
          <w:rFonts w:asciiTheme="majorHAnsi" w:eastAsia="Times New Roman" w:hAnsiTheme="majorHAnsi" w:cstheme="majorHAnsi"/>
          <w:sz w:val="24"/>
          <w:szCs w:val="24"/>
        </w:rPr>
        <w:t xml:space="preserve">Global leadership has been and remains at the forefront of all businesses and institutions today (Torres, 2016). </w:t>
      </w:r>
      <w:r w:rsidR="00CB0270" w:rsidRPr="008A1EB1">
        <w:rPr>
          <w:rFonts w:asciiTheme="majorHAnsi" w:eastAsia="Times New Roman" w:hAnsiTheme="majorHAnsi" w:cstheme="majorHAnsi"/>
          <w:sz w:val="24"/>
          <w:szCs w:val="24"/>
        </w:rPr>
        <w:t>The</w:t>
      </w:r>
      <w:r w:rsidR="00CF2C90" w:rsidRPr="008A1EB1">
        <w:rPr>
          <w:rFonts w:asciiTheme="majorHAnsi" w:eastAsia="Times New Roman" w:hAnsiTheme="majorHAnsi" w:cstheme="majorHAnsi"/>
          <w:sz w:val="24"/>
          <w:szCs w:val="24"/>
        </w:rPr>
        <w:t xml:space="preserve"> ability to lead across borders has quickly become the contemporary leadership issue of the 21st cen</w:t>
      </w:r>
      <w:r w:rsidR="00241632" w:rsidRPr="008A1EB1">
        <w:rPr>
          <w:rFonts w:asciiTheme="majorHAnsi" w:eastAsia="Times New Roman" w:hAnsiTheme="majorHAnsi" w:cstheme="majorHAnsi"/>
          <w:sz w:val="24"/>
          <w:szCs w:val="24"/>
        </w:rPr>
        <w:t>tury.</w:t>
      </w:r>
      <w:r w:rsidR="00241632" w:rsidRPr="00CB3B0B">
        <w:rPr>
          <w:rFonts w:asciiTheme="majorHAnsi" w:eastAsia="Times New Roman" w:hAnsiTheme="majorHAnsi" w:cstheme="majorHAnsi"/>
          <w:sz w:val="24"/>
          <w:szCs w:val="24"/>
        </w:rPr>
        <w:t xml:space="preserve"> The purpose of this </w:t>
      </w:r>
      <w:r w:rsidR="00D80285" w:rsidRPr="00CB3B0B">
        <w:rPr>
          <w:rFonts w:asciiTheme="majorHAnsi" w:eastAsia="Times New Roman" w:hAnsiTheme="majorHAnsi" w:cstheme="majorHAnsi"/>
          <w:sz w:val="24"/>
          <w:szCs w:val="24"/>
        </w:rPr>
        <w:t>paper</w:t>
      </w:r>
      <w:r w:rsidR="00125E9F" w:rsidRPr="00CB3B0B">
        <w:rPr>
          <w:rFonts w:asciiTheme="majorHAnsi" w:eastAsia="Times New Roman" w:hAnsiTheme="majorHAnsi" w:cstheme="majorHAnsi"/>
          <w:sz w:val="24"/>
          <w:szCs w:val="24"/>
        </w:rPr>
        <w:t xml:space="preserve"> is to</w:t>
      </w:r>
      <w:r w:rsidR="00D80285" w:rsidRPr="00CB3B0B">
        <w:rPr>
          <w:rFonts w:asciiTheme="majorHAnsi" w:eastAsia="Times New Roman" w:hAnsiTheme="majorHAnsi" w:cstheme="majorHAnsi"/>
          <w:sz w:val="24"/>
          <w:szCs w:val="24"/>
        </w:rPr>
        <w:t xml:space="preserve"> utiliz</w:t>
      </w:r>
      <w:r w:rsidR="00125E9F" w:rsidRPr="00CB3B0B">
        <w:rPr>
          <w:rFonts w:asciiTheme="majorHAnsi" w:eastAsia="Times New Roman" w:hAnsiTheme="majorHAnsi" w:cstheme="majorHAnsi"/>
          <w:sz w:val="24"/>
          <w:szCs w:val="24"/>
        </w:rPr>
        <w:t>e</w:t>
      </w:r>
      <w:r w:rsidR="00121501" w:rsidRPr="00CB3B0B">
        <w:rPr>
          <w:rFonts w:asciiTheme="majorHAnsi" w:eastAsia="Times New Roman" w:hAnsiTheme="majorHAnsi" w:cstheme="majorHAnsi"/>
          <w:sz w:val="24"/>
          <w:szCs w:val="24"/>
        </w:rPr>
        <w:t xml:space="preserve"> the case study</w:t>
      </w:r>
      <w:r w:rsidR="00241632" w:rsidRPr="00CB3B0B">
        <w:rPr>
          <w:rFonts w:asciiTheme="majorHAnsi" w:eastAsia="Times New Roman" w:hAnsiTheme="majorHAnsi" w:cstheme="majorHAnsi"/>
          <w:sz w:val="24"/>
          <w:szCs w:val="24"/>
        </w:rPr>
        <w:t xml:space="preserve"> research </w:t>
      </w:r>
      <w:r w:rsidR="00CF2C90" w:rsidRPr="00CB3B0B">
        <w:rPr>
          <w:rFonts w:asciiTheme="majorHAnsi" w:eastAsia="Times New Roman" w:hAnsiTheme="majorHAnsi" w:cstheme="majorHAnsi"/>
          <w:sz w:val="24"/>
          <w:szCs w:val="24"/>
        </w:rPr>
        <w:t xml:space="preserve">approach to examine </w:t>
      </w:r>
      <w:r w:rsidR="002C4F5A" w:rsidRPr="00CB3B0B">
        <w:rPr>
          <w:rFonts w:asciiTheme="majorHAnsi" w:eastAsia="Times New Roman" w:hAnsiTheme="majorHAnsi" w:cstheme="majorHAnsi"/>
          <w:sz w:val="24"/>
          <w:szCs w:val="24"/>
        </w:rPr>
        <w:t>the s</w:t>
      </w:r>
      <w:r w:rsidR="00121501" w:rsidRPr="00CB3B0B">
        <w:rPr>
          <w:rFonts w:asciiTheme="majorHAnsi" w:eastAsia="Times New Roman" w:hAnsiTheme="majorHAnsi" w:cstheme="majorHAnsi"/>
          <w:sz w:val="24"/>
          <w:szCs w:val="24"/>
        </w:rPr>
        <w:t xml:space="preserve">ignificant characteristics of cross-cultural leadership behaviors that contribute </w:t>
      </w:r>
      <w:r w:rsidR="0050113A" w:rsidRPr="00CB3B0B">
        <w:rPr>
          <w:rFonts w:asciiTheme="majorHAnsi" w:eastAsia="Times New Roman" w:hAnsiTheme="majorHAnsi" w:cstheme="majorHAnsi"/>
          <w:sz w:val="24"/>
          <w:szCs w:val="24"/>
        </w:rPr>
        <w:t>to organizational effectiveness.</w:t>
      </w:r>
      <w:r w:rsidR="0050113A" w:rsidRPr="00CB3B0B">
        <w:rPr>
          <w:rFonts w:asciiTheme="majorHAnsi" w:eastAsia="Times New Roman" w:hAnsiTheme="majorHAnsi" w:cstheme="majorHAnsi"/>
          <w:bCs/>
          <w:color w:val="FF0000"/>
          <w:sz w:val="24"/>
          <w:szCs w:val="24"/>
        </w:rPr>
        <w:t xml:space="preserve"> </w:t>
      </w:r>
      <w:r w:rsidR="00121501" w:rsidRPr="00CB3B0B">
        <w:rPr>
          <w:rFonts w:asciiTheme="majorHAnsi" w:eastAsia="Times New Roman" w:hAnsiTheme="majorHAnsi" w:cstheme="majorHAnsi"/>
          <w:bCs/>
          <w:sz w:val="24"/>
          <w:szCs w:val="24"/>
        </w:rPr>
        <w:t xml:space="preserve">This paper demonstrates the writer’s knowledge </w:t>
      </w:r>
      <w:r w:rsidR="00121501" w:rsidRPr="00CB3B0B">
        <w:rPr>
          <w:rFonts w:asciiTheme="majorHAnsi" w:eastAsia="Times New Roman" w:hAnsiTheme="majorHAnsi" w:cstheme="majorHAnsi"/>
          <w:bCs/>
          <w:noProof/>
          <w:sz w:val="24"/>
          <w:szCs w:val="24"/>
        </w:rPr>
        <w:t>o</w:t>
      </w:r>
      <w:r w:rsidR="00697990" w:rsidRPr="00CB3B0B">
        <w:rPr>
          <w:rFonts w:asciiTheme="majorHAnsi" w:eastAsia="Times New Roman" w:hAnsiTheme="majorHAnsi" w:cstheme="majorHAnsi"/>
          <w:bCs/>
          <w:noProof/>
          <w:sz w:val="24"/>
          <w:szCs w:val="24"/>
        </w:rPr>
        <w:t>f</w:t>
      </w:r>
      <w:r w:rsidR="00121501" w:rsidRPr="00CB3B0B">
        <w:rPr>
          <w:rFonts w:asciiTheme="majorHAnsi" w:eastAsia="Times New Roman" w:hAnsiTheme="majorHAnsi" w:cstheme="majorHAnsi"/>
          <w:bCs/>
          <w:sz w:val="24"/>
          <w:szCs w:val="24"/>
        </w:rPr>
        <w:t xml:space="preserve"> the current state of cross-cultural leadership and organizational development. </w:t>
      </w:r>
      <w:r w:rsidR="00CF2C90" w:rsidRPr="00CB3B0B">
        <w:rPr>
          <w:rFonts w:asciiTheme="majorHAnsi" w:eastAsia="Times New Roman" w:hAnsiTheme="majorHAnsi" w:cstheme="majorHAnsi"/>
          <w:sz w:val="24"/>
          <w:szCs w:val="24"/>
        </w:rPr>
        <w:t xml:space="preserve">Addressing this </w:t>
      </w:r>
      <w:r w:rsidR="00B86EB5" w:rsidRPr="00CB3B0B">
        <w:rPr>
          <w:rFonts w:asciiTheme="majorHAnsi" w:eastAsia="Times New Roman" w:hAnsiTheme="majorHAnsi" w:cstheme="majorHAnsi"/>
          <w:sz w:val="24"/>
          <w:szCs w:val="24"/>
        </w:rPr>
        <w:t xml:space="preserve">issue </w:t>
      </w:r>
      <w:r w:rsidR="00CF2C90" w:rsidRPr="00CB3B0B">
        <w:rPr>
          <w:rFonts w:asciiTheme="majorHAnsi" w:eastAsia="Times New Roman" w:hAnsiTheme="majorHAnsi" w:cstheme="majorHAnsi"/>
          <w:sz w:val="24"/>
          <w:szCs w:val="24"/>
        </w:rPr>
        <w:t>may encourage institutional and organizational leaders to promote cross-cultural competencies to equip their workforce in achieving optimal success</w:t>
      </w:r>
      <w:r w:rsidR="00B67EE9" w:rsidRPr="00CB3B0B">
        <w:rPr>
          <w:rFonts w:asciiTheme="majorHAnsi" w:eastAsia="Times New Roman" w:hAnsiTheme="majorHAnsi" w:cstheme="majorHAnsi"/>
          <w:sz w:val="24"/>
          <w:szCs w:val="24"/>
        </w:rPr>
        <w:t>.</w:t>
      </w:r>
    </w:p>
    <w:p w14:paraId="0EF4ADED" w14:textId="23AA7987" w:rsidR="00727C80" w:rsidRPr="00CB3B0B" w:rsidRDefault="00727C80" w:rsidP="004F1228">
      <w:pPr>
        <w:pStyle w:val="Heading1"/>
        <w:spacing w:before="0" w:line="480" w:lineRule="auto"/>
        <w:jc w:val="center"/>
        <w:rPr>
          <w:rFonts w:cstheme="majorHAnsi"/>
          <w:b/>
          <w:color w:val="auto"/>
          <w:sz w:val="24"/>
          <w:szCs w:val="24"/>
        </w:rPr>
      </w:pPr>
      <w:bookmarkStart w:id="8" w:name="_Toc504767152"/>
      <w:bookmarkStart w:id="9" w:name="_Toc506573241"/>
      <w:r w:rsidRPr="00CB3B0B">
        <w:rPr>
          <w:rFonts w:cstheme="majorHAnsi"/>
          <w:b/>
          <w:color w:val="auto"/>
          <w:sz w:val="24"/>
          <w:szCs w:val="24"/>
        </w:rPr>
        <w:t>Proposed Research Question</w:t>
      </w:r>
      <w:bookmarkEnd w:id="8"/>
      <w:bookmarkEnd w:id="9"/>
    </w:p>
    <w:p w14:paraId="5CBE0C53" w14:textId="76D8D0CE" w:rsidR="00A15988" w:rsidRPr="00CB3B0B" w:rsidRDefault="00727C80" w:rsidP="004F1228">
      <w:pPr>
        <w:spacing w:after="0" w:line="480" w:lineRule="auto"/>
        <w:ind w:firstLine="720"/>
        <w:rPr>
          <w:rFonts w:asciiTheme="majorHAnsi" w:eastAsia="Times New Roman" w:hAnsiTheme="majorHAnsi" w:cstheme="majorHAnsi"/>
          <w:bCs/>
          <w:iCs/>
          <w:color w:val="FF0000"/>
          <w:sz w:val="24"/>
          <w:szCs w:val="24"/>
        </w:rPr>
      </w:pPr>
      <w:r w:rsidRPr="00CB3B0B">
        <w:rPr>
          <w:rFonts w:asciiTheme="majorHAnsi" w:eastAsia="Times New Roman" w:hAnsiTheme="majorHAnsi" w:cstheme="majorHAnsi"/>
          <w:sz w:val="24"/>
          <w:szCs w:val="24"/>
        </w:rPr>
        <w:t xml:space="preserve">The proposed research will address the following question: </w:t>
      </w:r>
      <w:r w:rsidR="00A15988" w:rsidRPr="00CB3B0B">
        <w:rPr>
          <w:rFonts w:asciiTheme="majorHAnsi" w:eastAsia="Times New Roman" w:hAnsiTheme="majorHAnsi" w:cstheme="majorHAnsi"/>
          <w:bCs/>
          <w:iCs/>
          <w:sz w:val="24"/>
          <w:szCs w:val="24"/>
        </w:rPr>
        <w:t xml:space="preserve">What are the significant characteristics that may allow cross-cultural leaders to be more effective in the workplace? </w:t>
      </w:r>
    </w:p>
    <w:p w14:paraId="2C40F1F4" w14:textId="78F3D712" w:rsidR="00790EA9" w:rsidRPr="00CB3B0B" w:rsidRDefault="00790EA9" w:rsidP="004F1228">
      <w:pPr>
        <w:pStyle w:val="Heading1"/>
        <w:spacing w:before="0" w:line="480" w:lineRule="auto"/>
        <w:jc w:val="center"/>
        <w:rPr>
          <w:rFonts w:cstheme="majorHAnsi"/>
          <w:b/>
          <w:color w:val="auto"/>
          <w:sz w:val="24"/>
          <w:szCs w:val="24"/>
        </w:rPr>
      </w:pPr>
      <w:bookmarkStart w:id="10" w:name="_Toc504767153"/>
      <w:bookmarkStart w:id="11" w:name="_Toc506573242"/>
      <w:r w:rsidRPr="00CB3B0B">
        <w:rPr>
          <w:rFonts w:cstheme="majorHAnsi"/>
          <w:b/>
          <w:color w:val="auto"/>
          <w:sz w:val="24"/>
          <w:szCs w:val="24"/>
        </w:rPr>
        <w:t>Methodology</w:t>
      </w:r>
      <w:bookmarkEnd w:id="10"/>
      <w:bookmarkEnd w:id="11"/>
    </w:p>
    <w:p w14:paraId="7325DD8C" w14:textId="1223B937" w:rsidR="00FA42E4" w:rsidRPr="00CB3B0B" w:rsidRDefault="00D53387" w:rsidP="004F1228">
      <w:pPr>
        <w:pStyle w:val="Heading2"/>
        <w:spacing w:line="480" w:lineRule="auto"/>
        <w:rPr>
          <w:rFonts w:cstheme="majorHAnsi"/>
          <w:b/>
          <w:color w:val="auto"/>
          <w:sz w:val="24"/>
          <w:szCs w:val="24"/>
        </w:rPr>
      </w:pPr>
      <w:bookmarkStart w:id="12" w:name="_Toc504767154"/>
      <w:bookmarkStart w:id="13" w:name="_Toc506573243"/>
      <w:r w:rsidRPr="00CB3B0B">
        <w:rPr>
          <w:rFonts w:eastAsia="Times New Roman" w:cstheme="majorHAnsi"/>
          <w:b/>
          <w:color w:val="auto"/>
          <w:sz w:val="24"/>
          <w:szCs w:val="24"/>
        </w:rPr>
        <w:t>Qualitative</w:t>
      </w:r>
      <w:r w:rsidR="00D9332E" w:rsidRPr="00CB3B0B">
        <w:rPr>
          <w:rFonts w:eastAsia="Times New Roman" w:cstheme="majorHAnsi"/>
          <w:b/>
          <w:color w:val="auto"/>
          <w:sz w:val="24"/>
          <w:szCs w:val="24"/>
        </w:rPr>
        <w:t xml:space="preserve"> Method</w:t>
      </w:r>
      <w:bookmarkEnd w:id="12"/>
      <w:bookmarkEnd w:id="13"/>
    </w:p>
    <w:p w14:paraId="2FC92193" w14:textId="5C72B066" w:rsidR="00E4103A" w:rsidRPr="00CB3B0B" w:rsidRDefault="00CB3B0B" w:rsidP="004F1228">
      <w:pPr>
        <w:spacing w:after="0" w:line="480" w:lineRule="auto"/>
        <w:ind w:firstLine="720"/>
        <w:rPr>
          <w:rFonts w:asciiTheme="majorHAnsi" w:eastAsia="Times New Roman" w:hAnsiTheme="majorHAnsi" w:cstheme="majorHAnsi"/>
          <w:sz w:val="24"/>
          <w:szCs w:val="24"/>
        </w:rPr>
      </w:pPr>
      <w:r>
        <w:rPr>
          <w:rFonts w:asciiTheme="majorHAnsi" w:eastAsia="Times New Roman" w:hAnsiTheme="majorHAnsi" w:cstheme="majorHAnsi"/>
          <w:sz w:val="24"/>
          <w:szCs w:val="24"/>
        </w:rPr>
        <w:t>The qualitative method is the most suitable approach to answer</w:t>
      </w:r>
      <w:r w:rsidR="00E4103A" w:rsidRPr="00CB3B0B">
        <w:rPr>
          <w:rFonts w:asciiTheme="majorHAnsi" w:eastAsia="Times New Roman" w:hAnsiTheme="majorHAnsi" w:cstheme="majorHAnsi"/>
          <w:sz w:val="24"/>
          <w:szCs w:val="24"/>
        </w:rPr>
        <w:t xml:space="preserve"> the research question. The qualitative research </w:t>
      </w:r>
      <w:r>
        <w:rPr>
          <w:rFonts w:asciiTheme="majorHAnsi" w:eastAsia="Times New Roman" w:hAnsiTheme="majorHAnsi" w:cstheme="majorHAnsi"/>
          <w:sz w:val="24"/>
          <w:szCs w:val="24"/>
        </w:rPr>
        <w:t>method</w:t>
      </w:r>
      <w:r w:rsidR="00E4103A" w:rsidRPr="00CB3B0B">
        <w:rPr>
          <w:rFonts w:asciiTheme="majorHAnsi" w:eastAsia="Times New Roman" w:hAnsiTheme="majorHAnsi" w:cstheme="majorHAnsi"/>
          <w:sz w:val="24"/>
          <w:szCs w:val="24"/>
        </w:rPr>
        <w:t xml:space="preserve"> is preferred because “it consists of a set of interpretive, material practices that make the world visible. Qualitative researchers study things in their natural settings, attempting to make sense of, or interpret, phenomena in terms of the meanings people bring to them” (Denzin &amp; Lincoln, 2011, p. 3). </w:t>
      </w:r>
      <w:r w:rsidR="00CA1F71" w:rsidRPr="00CB3B0B">
        <w:rPr>
          <w:rFonts w:asciiTheme="majorHAnsi" w:eastAsia="Times New Roman" w:hAnsiTheme="majorHAnsi" w:cstheme="majorHAnsi"/>
          <w:sz w:val="24"/>
          <w:szCs w:val="24"/>
        </w:rPr>
        <w:t xml:space="preserve">According to Creswell and Poth (2018), qualitative </w:t>
      </w:r>
      <w:r>
        <w:rPr>
          <w:rFonts w:asciiTheme="majorHAnsi" w:eastAsia="Times New Roman" w:hAnsiTheme="majorHAnsi" w:cstheme="majorHAnsi"/>
          <w:sz w:val="24"/>
          <w:szCs w:val="24"/>
        </w:rPr>
        <w:t>researchers</w:t>
      </w:r>
      <w:r w:rsidR="00CA1F71" w:rsidRPr="00CB3B0B">
        <w:rPr>
          <w:rFonts w:asciiTheme="majorHAnsi" w:eastAsia="Times New Roman" w:hAnsiTheme="majorHAnsi" w:cstheme="majorHAnsi"/>
          <w:sz w:val="24"/>
          <w:szCs w:val="24"/>
        </w:rPr>
        <w:t xml:space="preserve"> interpret</w:t>
      </w:r>
      <w:r>
        <w:rPr>
          <w:rFonts w:asciiTheme="majorHAnsi" w:eastAsia="Times New Roman" w:hAnsiTheme="majorHAnsi" w:cstheme="majorHAnsi"/>
          <w:sz w:val="24"/>
          <w:szCs w:val="24"/>
        </w:rPr>
        <w:t xml:space="preserve"> </w:t>
      </w:r>
      <w:r w:rsidR="00CA1F71" w:rsidRPr="00CB3B0B">
        <w:rPr>
          <w:rFonts w:asciiTheme="majorHAnsi" w:eastAsia="Times New Roman" w:hAnsiTheme="majorHAnsi" w:cstheme="majorHAnsi"/>
          <w:sz w:val="24"/>
          <w:szCs w:val="24"/>
        </w:rPr>
        <w:t xml:space="preserve">data </w:t>
      </w:r>
      <w:r>
        <w:rPr>
          <w:rFonts w:asciiTheme="majorHAnsi" w:eastAsia="Times New Roman" w:hAnsiTheme="majorHAnsi" w:cstheme="majorHAnsi"/>
          <w:sz w:val="24"/>
          <w:szCs w:val="24"/>
        </w:rPr>
        <w:t>through</w:t>
      </w:r>
      <w:r w:rsidR="00CA1F71" w:rsidRPr="00CB3B0B">
        <w:rPr>
          <w:rFonts w:asciiTheme="majorHAnsi" w:eastAsia="Times New Roman" w:hAnsiTheme="majorHAnsi" w:cstheme="majorHAnsi"/>
          <w:sz w:val="24"/>
          <w:szCs w:val="24"/>
        </w:rPr>
        <w:t xml:space="preserve"> </w:t>
      </w:r>
      <w:r>
        <w:rPr>
          <w:rFonts w:asciiTheme="majorHAnsi" w:eastAsia="Times New Roman" w:hAnsiTheme="majorHAnsi" w:cstheme="majorHAnsi"/>
          <w:sz w:val="24"/>
          <w:szCs w:val="24"/>
        </w:rPr>
        <w:t>a process where they describe, classify</w:t>
      </w:r>
      <w:r w:rsidR="00CA1F71" w:rsidRPr="00CB3B0B">
        <w:rPr>
          <w:rFonts w:asciiTheme="majorHAnsi" w:eastAsia="Times New Roman" w:hAnsiTheme="majorHAnsi" w:cstheme="majorHAnsi"/>
          <w:sz w:val="24"/>
          <w:szCs w:val="24"/>
        </w:rPr>
        <w:t xml:space="preserve"> and interpret the data</w:t>
      </w:r>
      <w:r>
        <w:rPr>
          <w:rFonts w:asciiTheme="majorHAnsi" w:eastAsia="Times New Roman" w:hAnsiTheme="majorHAnsi" w:cstheme="majorHAnsi"/>
          <w:sz w:val="24"/>
          <w:szCs w:val="24"/>
        </w:rPr>
        <w:t xml:space="preserve"> to </w:t>
      </w:r>
      <w:r w:rsidR="00CA1F71" w:rsidRPr="00CB3B0B">
        <w:rPr>
          <w:rFonts w:asciiTheme="majorHAnsi" w:eastAsia="Times New Roman" w:hAnsiTheme="majorHAnsi" w:cstheme="majorHAnsi"/>
          <w:sz w:val="24"/>
          <w:szCs w:val="24"/>
        </w:rPr>
        <w:t xml:space="preserve">develop codes or categories to sort </w:t>
      </w:r>
      <w:r>
        <w:rPr>
          <w:rFonts w:asciiTheme="majorHAnsi" w:eastAsia="Times New Roman" w:hAnsiTheme="majorHAnsi" w:cstheme="majorHAnsi"/>
          <w:sz w:val="24"/>
          <w:szCs w:val="24"/>
        </w:rPr>
        <w:t xml:space="preserve">the </w:t>
      </w:r>
      <w:r w:rsidR="00CA1F71" w:rsidRPr="00CB3B0B">
        <w:rPr>
          <w:rFonts w:asciiTheme="majorHAnsi" w:eastAsia="Times New Roman" w:hAnsiTheme="majorHAnsi" w:cstheme="majorHAnsi"/>
          <w:sz w:val="24"/>
          <w:szCs w:val="24"/>
        </w:rPr>
        <w:t>text or images</w:t>
      </w:r>
      <w:r>
        <w:rPr>
          <w:rFonts w:asciiTheme="majorHAnsi" w:eastAsia="Times New Roman" w:hAnsiTheme="majorHAnsi" w:cstheme="majorHAnsi"/>
          <w:sz w:val="24"/>
          <w:szCs w:val="24"/>
        </w:rPr>
        <w:t xml:space="preserve"> they collect</w:t>
      </w:r>
      <w:r w:rsidR="00CA1F71" w:rsidRPr="00CB3B0B">
        <w:rPr>
          <w:rFonts w:asciiTheme="majorHAnsi" w:eastAsia="Times New Roman" w:hAnsiTheme="majorHAnsi" w:cstheme="majorHAnsi"/>
          <w:sz w:val="24"/>
          <w:szCs w:val="24"/>
        </w:rPr>
        <w:t xml:space="preserve"> </w:t>
      </w:r>
      <w:r>
        <w:rPr>
          <w:rFonts w:asciiTheme="majorHAnsi" w:eastAsia="Times New Roman" w:hAnsiTheme="majorHAnsi" w:cstheme="majorHAnsi"/>
          <w:sz w:val="24"/>
          <w:szCs w:val="24"/>
        </w:rPr>
        <w:t>to create</w:t>
      </w:r>
      <w:r w:rsidR="00CA1F71" w:rsidRPr="00CB3B0B">
        <w:rPr>
          <w:rFonts w:asciiTheme="majorHAnsi" w:eastAsia="Times New Roman" w:hAnsiTheme="majorHAnsi" w:cstheme="majorHAnsi"/>
          <w:sz w:val="24"/>
          <w:szCs w:val="24"/>
        </w:rPr>
        <w:t xml:space="preserve"> </w:t>
      </w:r>
      <w:r>
        <w:rPr>
          <w:rFonts w:asciiTheme="majorHAnsi" w:eastAsia="Times New Roman" w:hAnsiTheme="majorHAnsi" w:cstheme="majorHAnsi"/>
          <w:sz w:val="24"/>
          <w:szCs w:val="24"/>
        </w:rPr>
        <w:t>theme</w:t>
      </w:r>
      <w:r w:rsidR="00CA1F71" w:rsidRPr="00CB3B0B">
        <w:rPr>
          <w:rFonts w:asciiTheme="majorHAnsi" w:eastAsia="Times New Roman" w:hAnsiTheme="majorHAnsi" w:cstheme="majorHAnsi"/>
          <w:sz w:val="24"/>
          <w:szCs w:val="24"/>
        </w:rPr>
        <w:t xml:space="preserve">s. </w:t>
      </w:r>
      <w:r w:rsidR="00E4103A" w:rsidRPr="00CB3B0B">
        <w:rPr>
          <w:rFonts w:asciiTheme="majorHAnsi" w:eastAsia="Times New Roman" w:hAnsiTheme="majorHAnsi" w:cstheme="majorHAnsi"/>
          <w:sz w:val="24"/>
          <w:szCs w:val="24"/>
        </w:rPr>
        <w:t xml:space="preserve">For the proposed research question, the qualitative method will provide a better understanding of </w:t>
      </w:r>
      <w:r w:rsidR="00E4103A" w:rsidRPr="00CB3B0B">
        <w:rPr>
          <w:rFonts w:asciiTheme="majorHAnsi" w:eastAsia="Times New Roman" w:hAnsiTheme="majorHAnsi" w:cstheme="majorHAnsi"/>
          <w:sz w:val="24"/>
          <w:szCs w:val="24"/>
        </w:rPr>
        <w:lastRenderedPageBreak/>
        <w:t>the behavior of the participants, which the researcher may not comprehend, using the quantitative method (</w:t>
      </w:r>
      <w:proofErr w:type="spellStart"/>
      <w:r w:rsidR="00E4103A" w:rsidRPr="00CB3B0B">
        <w:rPr>
          <w:rFonts w:asciiTheme="majorHAnsi" w:eastAsia="Times New Roman" w:hAnsiTheme="majorHAnsi" w:cstheme="majorHAnsi"/>
          <w:sz w:val="24"/>
          <w:szCs w:val="24"/>
        </w:rPr>
        <w:t>Walliman</w:t>
      </w:r>
      <w:proofErr w:type="spellEnd"/>
      <w:r w:rsidR="00E4103A" w:rsidRPr="00CB3B0B">
        <w:rPr>
          <w:rFonts w:asciiTheme="majorHAnsi" w:eastAsia="Times New Roman" w:hAnsiTheme="majorHAnsi" w:cstheme="majorHAnsi"/>
          <w:sz w:val="24"/>
          <w:szCs w:val="24"/>
        </w:rPr>
        <w:t xml:space="preserve">, 2017) and its approach to collecting data. </w:t>
      </w:r>
    </w:p>
    <w:p w14:paraId="2DC8978F" w14:textId="1A74D206" w:rsidR="00E4103A" w:rsidRPr="00CB3B0B" w:rsidRDefault="00E4103A" w:rsidP="004F1228">
      <w:pPr>
        <w:spacing w:after="0" w:line="480" w:lineRule="auto"/>
        <w:rPr>
          <w:rFonts w:asciiTheme="majorHAnsi" w:eastAsia="Times New Roman" w:hAnsiTheme="majorHAnsi" w:cstheme="majorHAnsi"/>
          <w:b/>
          <w:sz w:val="24"/>
          <w:szCs w:val="24"/>
        </w:rPr>
      </w:pPr>
      <w:r w:rsidRPr="00CB3B0B">
        <w:rPr>
          <w:rFonts w:asciiTheme="majorHAnsi" w:eastAsia="Times New Roman" w:hAnsiTheme="majorHAnsi" w:cstheme="majorHAnsi"/>
          <w:b/>
          <w:sz w:val="24"/>
          <w:szCs w:val="24"/>
        </w:rPr>
        <w:t xml:space="preserve">Data Collection </w:t>
      </w:r>
      <w:r w:rsidR="006A652D" w:rsidRPr="00CB3B0B">
        <w:rPr>
          <w:rFonts w:asciiTheme="majorHAnsi" w:eastAsia="Times New Roman" w:hAnsiTheme="majorHAnsi" w:cstheme="majorHAnsi"/>
          <w:b/>
          <w:sz w:val="24"/>
          <w:szCs w:val="24"/>
        </w:rPr>
        <w:t>u</w:t>
      </w:r>
      <w:r w:rsidRPr="00CB3B0B">
        <w:rPr>
          <w:rFonts w:asciiTheme="majorHAnsi" w:eastAsia="Times New Roman" w:hAnsiTheme="majorHAnsi" w:cstheme="majorHAnsi"/>
          <w:b/>
          <w:sz w:val="24"/>
          <w:szCs w:val="24"/>
        </w:rPr>
        <w:t>sing the Qualitative Method</w:t>
      </w:r>
    </w:p>
    <w:p w14:paraId="5BB99C41" w14:textId="2451511E" w:rsidR="5CB50C0E" w:rsidRPr="00CB3B0B" w:rsidRDefault="00E4103A" w:rsidP="004F1228">
      <w:pPr>
        <w:spacing w:after="0" w:line="480" w:lineRule="auto"/>
        <w:ind w:firstLine="720"/>
        <w:rPr>
          <w:rFonts w:asciiTheme="majorHAnsi" w:eastAsia="Times New Roman" w:hAnsiTheme="majorHAnsi" w:cstheme="majorHAnsi"/>
          <w:sz w:val="24"/>
          <w:szCs w:val="24"/>
        </w:rPr>
      </w:pPr>
      <w:r w:rsidRPr="00CB3B0B">
        <w:rPr>
          <w:rFonts w:asciiTheme="majorHAnsi" w:eastAsia="Times New Roman" w:hAnsiTheme="majorHAnsi" w:cstheme="majorHAnsi"/>
          <w:sz w:val="24"/>
          <w:szCs w:val="24"/>
        </w:rPr>
        <w:t>Qualitative researchers gather data through various means including observation, focus groups, and interviews</w:t>
      </w:r>
      <w:r w:rsidR="00241632" w:rsidRPr="00CB3B0B">
        <w:rPr>
          <w:rFonts w:asciiTheme="majorHAnsi" w:eastAsia="Times New Roman" w:hAnsiTheme="majorHAnsi" w:cstheme="majorHAnsi"/>
          <w:sz w:val="24"/>
          <w:szCs w:val="24"/>
        </w:rPr>
        <w:t xml:space="preserve"> (Creswell &amp; Poth, 2018</w:t>
      </w:r>
      <w:r w:rsidR="00CB3B0B" w:rsidRPr="00CB3B0B">
        <w:rPr>
          <w:rFonts w:asciiTheme="majorHAnsi" w:eastAsia="Times New Roman" w:hAnsiTheme="majorHAnsi" w:cstheme="majorHAnsi"/>
          <w:sz w:val="24"/>
          <w:szCs w:val="24"/>
        </w:rPr>
        <w:t>;</w:t>
      </w:r>
      <w:r w:rsidR="00CB3B0B">
        <w:rPr>
          <w:rFonts w:asciiTheme="majorHAnsi" w:eastAsia="Times New Roman" w:hAnsiTheme="majorHAnsi" w:cstheme="majorHAnsi"/>
          <w:bCs/>
          <w:sz w:val="24"/>
          <w:szCs w:val="24"/>
        </w:rPr>
        <w:t xml:space="preserve"> Marshall </w:t>
      </w:r>
      <w:r w:rsidR="00CB3B0B" w:rsidRPr="00CB3B0B">
        <w:rPr>
          <w:rFonts w:asciiTheme="majorHAnsi" w:eastAsia="Times New Roman" w:hAnsiTheme="majorHAnsi" w:cstheme="majorHAnsi"/>
          <w:bCs/>
          <w:sz w:val="24"/>
          <w:szCs w:val="24"/>
        </w:rPr>
        <w:t>&amp;</w:t>
      </w:r>
      <w:r w:rsidR="00241632" w:rsidRPr="00CB3B0B">
        <w:rPr>
          <w:rFonts w:asciiTheme="majorHAnsi" w:eastAsia="Times New Roman" w:hAnsiTheme="majorHAnsi" w:cstheme="majorHAnsi"/>
          <w:bCs/>
          <w:sz w:val="24"/>
          <w:szCs w:val="24"/>
        </w:rPr>
        <w:t xml:space="preserve"> Rossman, 2016; Yin, 2014). Qualitative researchers can also collect information from the review of historical records, cultural artifacts or document a</w:t>
      </w:r>
      <w:r w:rsidR="00CB3B0B">
        <w:rPr>
          <w:rFonts w:asciiTheme="majorHAnsi" w:eastAsia="Times New Roman" w:hAnsiTheme="majorHAnsi" w:cstheme="majorHAnsi"/>
          <w:bCs/>
          <w:sz w:val="24"/>
          <w:szCs w:val="24"/>
        </w:rPr>
        <w:t>nalysis (Scott &amp; Garner, 2014).</w:t>
      </w:r>
      <w:r w:rsidRPr="00CB3B0B">
        <w:rPr>
          <w:rFonts w:asciiTheme="majorHAnsi" w:eastAsia="Times New Roman" w:hAnsiTheme="majorHAnsi" w:cstheme="majorHAnsi"/>
          <w:sz w:val="24"/>
          <w:szCs w:val="24"/>
        </w:rPr>
        <w:t xml:space="preserve"> According to Mason (2017), qualitative researchers perform a study to explore a detailed understanding of the issue. </w:t>
      </w:r>
      <w:r w:rsidR="007B510D" w:rsidRPr="00CB3B0B">
        <w:rPr>
          <w:rFonts w:asciiTheme="majorHAnsi" w:eastAsia="Times New Roman" w:hAnsiTheme="majorHAnsi" w:cstheme="majorHAnsi"/>
          <w:sz w:val="24"/>
          <w:szCs w:val="24"/>
        </w:rPr>
        <w:t>Qualitative r</w:t>
      </w:r>
      <w:r w:rsidR="5CB50C0E" w:rsidRPr="00CB3B0B">
        <w:rPr>
          <w:rFonts w:asciiTheme="majorHAnsi" w:eastAsia="Times New Roman" w:hAnsiTheme="majorHAnsi" w:cstheme="majorHAnsi"/>
          <w:sz w:val="24"/>
          <w:szCs w:val="24"/>
        </w:rPr>
        <w:t>ese</w:t>
      </w:r>
      <w:r w:rsidR="00241632" w:rsidRPr="00CB3B0B">
        <w:rPr>
          <w:rFonts w:asciiTheme="majorHAnsi" w:eastAsia="Times New Roman" w:hAnsiTheme="majorHAnsi" w:cstheme="majorHAnsi"/>
          <w:sz w:val="24"/>
          <w:szCs w:val="24"/>
        </w:rPr>
        <w:t xml:space="preserve">archers who use the case study approach </w:t>
      </w:r>
      <w:r w:rsidR="5CB50C0E" w:rsidRPr="00CB3B0B">
        <w:rPr>
          <w:rFonts w:asciiTheme="majorHAnsi" w:eastAsia="Times New Roman" w:hAnsiTheme="majorHAnsi" w:cstheme="majorHAnsi"/>
          <w:sz w:val="24"/>
          <w:szCs w:val="24"/>
        </w:rPr>
        <w:t>focus on</w:t>
      </w:r>
      <w:r w:rsidR="008045D3" w:rsidRPr="00CB3B0B">
        <w:rPr>
          <w:rFonts w:asciiTheme="majorHAnsi" w:eastAsia="Times New Roman" w:hAnsiTheme="majorHAnsi" w:cstheme="majorHAnsi"/>
          <w:sz w:val="24"/>
          <w:szCs w:val="24"/>
        </w:rPr>
        <w:t xml:space="preserve"> </w:t>
      </w:r>
      <w:r w:rsidR="007B510D" w:rsidRPr="00CB3B0B">
        <w:rPr>
          <w:rFonts w:asciiTheme="majorHAnsi" w:eastAsia="Times New Roman" w:hAnsiTheme="majorHAnsi" w:cstheme="majorHAnsi"/>
          <w:sz w:val="24"/>
          <w:szCs w:val="24"/>
        </w:rPr>
        <w:t xml:space="preserve">developing an in-depth description and analysis of a case or multiple cases (Creswell &amp; Poth, 2018, p. 104). </w:t>
      </w:r>
    </w:p>
    <w:p w14:paraId="3DDF1B34" w14:textId="15678E14" w:rsidR="00BF77A5" w:rsidRPr="00CB3B0B" w:rsidRDefault="00D9332E" w:rsidP="004F1228">
      <w:pPr>
        <w:pStyle w:val="Heading1"/>
        <w:spacing w:before="0" w:line="480" w:lineRule="auto"/>
        <w:jc w:val="center"/>
        <w:rPr>
          <w:rFonts w:cstheme="majorHAnsi"/>
          <w:b/>
          <w:color w:val="auto"/>
          <w:sz w:val="24"/>
          <w:szCs w:val="24"/>
        </w:rPr>
      </w:pPr>
      <w:bookmarkStart w:id="14" w:name="_Toc504767155"/>
      <w:bookmarkStart w:id="15" w:name="_Toc506573244"/>
      <w:r w:rsidRPr="00CB3B0B">
        <w:rPr>
          <w:rFonts w:cstheme="majorHAnsi"/>
          <w:b/>
          <w:color w:val="auto"/>
          <w:sz w:val="24"/>
          <w:szCs w:val="24"/>
        </w:rPr>
        <w:t xml:space="preserve">Research </w:t>
      </w:r>
      <w:r w:rsidR="00C534EC" w:rsidRPr="00CB3B0B">
        <w:rPr>
          <w:rFonts w:cstheme="majorHAnsi"/>
          <w:b/>
          <w:color w:val="auto"/>
          <w:sz w:val="24"/>
          <w:szCs w:val="24"/>
        </w:rPr>
        <w:t>Design</w:t>
      </w:r>
      <w:bookmarkEnd w:id="14"/>
      <w:r w:rsidR="00E4103A" w:rsidRPr="00CB3B0B">
        <w:rPr>
          <w:rFonts w:cstheme="majorHAnsi"/>
          <w:b/>
          <w:color w:val="auto"/>
          <w:sz w:val="24"/>
          <w:szCs w:val="24"/>
        </w:rPr>
        <w:t xml:space="preserve"> Approach</w:t>
      </w:r>
      <w:bookmarkEnd w:id="15"/>
      <w:r w:rsidR="008D7166" w:rsidRPr="00CB3B0B">
        <w:rPr>
          <w:rFonts w:cstheme="majorHAnsi"/>
          <w:b/>
          <w:color w:val="auto"/>
          <w:sz w:val="24"/>
          <w:szCs w:val="24"/>
        </w:rPr>
        <w:t xml:space="preserve"> </w:t>
      </w:r>
    </w:p>
    <w:p w14:paraId="2F57A8ED" w14:textId="4D0208E0" w:rsidR="00C534EC" w:rsidRPr="00CB3B0B" w:rsidRDefault="00E4103A" w:rsidP="004F1228">
      <w:pPr>
        <w:spacing w:after="0" w:line="480" w:lineRule="auto"/>
        <w:rPr>
          <w:rFonts w:asciiTheme="majorHAnsi" w:eastAsia="Times New Roman" w:hAnsiTheme="majorHAnsi" w:cstheme="majorHAnsi"/>
          <w:b/>
          <w:sz w:val="24"/>
          <w:szCs w:val="24"/>
        </w:rPr>
      </w:pPr>
      <w:bookmarkStart w:id="16" w:name="_Toc504767156"/>
      <w:bookmarkStart w:id="17" w:name="_Toc500366080"/>
      <w:bookmarkStart w:id="18" w:name="_Toc500368340"/>
      <w:r w:rsidRPr="00CB3B0B">
        <w:rPr>
          <w:rFonts w:asciiTheme="majorHAnsi" w:eastAsia="Times New Roman" w:hAnsiTheme="majorHAnsi" w:cstheme="majorHAnsi"/>
          <w:b/>
          <w:sz w:val="24"/>
          <w:szCs w:val="24"/>
        </w:rPr>
        <w:t>Case Study</w:t>
      </w:r>
      <w:bookmarkEnd w:id="16"/>
      <w:r w:rsidR="00C63522" w:rsidRPr="00CB3B0B">
        <w:rPr>
          <w:rFonts w:asciiTheme="majorHAnsi" w:eastAsia="Times New Roman" w:hAnsiTheme="majorHAnsi" w:cstheme="majorHAnsi"/>
          <w:b/>
          <w:sz w:val="24"/>
          <w:szCs w:val="24"/>
        </w:rPr>
        <w:t xml:space="preserve"> Research</w:t>
      </w:r>
    </w:p>
    <w:p w14:paraId="6C480B9E" w14:textId="26FDBEBB" w:rsidR="00960AA5" w:rsidRPr="00E95219" w:rsidRDefault="00C20167" w:rsidP="004F1228">
      <w:pPr>
        <w:spacing w:line="480" w:lineRule="auto"/>
        <w:rPr>
          <w:rFonts w:asciiTheme="majorHAnsi" w:hAnsiTheme="majorHAnsi" w:cstheme="majorHAnsi"/>
          <w:sz w:val="24"/>
          <w:szCs w:val="24"/>
          <w:highlight w:val="green"/>
        </w:rPr>
      </w:pPr>
      <w:r w:rsidRPr="00CB3B0B">
        <w:rPr>
          <w:rFonts w:asciiTheme="majorHAnsi" w:hAnsiTheme="majorHAnsi" w:cstheme="majorHAnsi"/>
          <w:sz w:val="24"/>
          <w:szCs w:val="24"/>
        </w:rPr>
        <w:tab/>
      </w:r>
      <w:r w:rsidR="00963E47" w:rsidRPr="008A1EB1">
        <w:rPr>
          <w:rFonts w:asciiTheme="majorHAnsi" w:hAnsiTheme="majorHAnsi" w:cstheme="majorHAnsi"/>
          <w:sz w:val="24"/>
          <w:szCs w:val="24"/>
        </w:rPr>
        <w:t>In practice, c</w:t>
      </w:r>
      <w:r w:rsidRPr="008A1EB1">
        <w:rPr>
          <w:rFonts w:asciiTheme="majorHAnsi" w:hAnsiTheme="majorHAnsi" w:cstheme="majorHAnsi"/>
          <w:sz w:val="24"/>
          <w:szCs w:val="24"/>
        </w:rPr>
        <w:t>ase study researc</w:t>
      </w:r>
      <w:r w:rsidR="00963E47" w:rsidRPr="008A1EB1">
        <w:rPr>
          <w:rFonts w:asciiTheme="majorHAnsi" w:hAnsiTheme="majorHAnsi" w:cstheme="majorHAnsi"/>
          <w:sz w:val="24"/>
          <w:szCs w:val="24"/>
        </w:rPr>
        <w:t xml:space="preserve">h involves the study of a case or cases </w:t>
      </w:r>
      <w:r w:rsidR="00CB3B0B" w:rsidRPr="008A1EB1">
        <w:rPr>
          <w:rFonts w:asciiTheme="majorHAnsi" w:hAnsiTheme="majorHAnsi" w:cstheme="majorHAnsi"/>
          <w:sz w:val="24"/>
          <w:szCs w:val="24"/>
        </w:rPr>
        <w:t xml:space="preserve">within a real-life, </w:t>
      </w:r>
      <w:r w:rsidRPr="008A1EB1">
        <w:rPr>
          <w:rFonts w:asciiTheme="majorHAnsi" w:hAnsiTheme="majorHAnsi" w:cstheme="majorHAnsi"/>
          <w:sz w:val="24"/>
          <w:szCs w:val="24"/>
        </w:rPr>
        <w:t>context or setting</w:t>
      </w:r>
      <w:r w:rsidR="00963E47" w:rsidRPr="008A1EB1">
        <w:rPr>
          <w:rFonts w:asciiTheme="majorHAnsi" w:hAnsiTheme="majorHAnsi" w:cstheme="majorHAnsi"/>
          <w:sz w:val="24"/>
          <w:szCs w:val="24"/>
        </w:rPr>
        <w:t xml:space="preserve"> (Yin, 2014). According to Creswell and Poth (</w:t>
      </w:r>
      <w:r w:rsidR="007B510D" w:rsidRPr="008A1EB1">
        <w:rPr>
          <w:rFonts w:asciiTheme="majorHAnsi" w:hAnsiTheme="majorHAnsi" w:cstheme="majorHAnsi"/>
          <w:sz w:val="24"/>
          <w:szCs w:val="24"/>
        </w:rPr>
        <w:t>2018),</w:t>
      </w:r>
      <w:r w:rsidR="00963E47" w:rsidRPr="008A1EB1">
        <w:rPr>
          <w:rFonts w:asciiTheme="majorHAnsi" w:hAnsiTheme="majorHAnsi" w:cstheme="majorHAnsi"/>
          <w:sz w:val="24"/>
          <w:szCs w:val="24"/>
        </w:rPr>
        <w:t xml:space="preserve"> </w:t>
      </w:r>
      <w:r w:rsidR="00CB3B0B" w:rsidRPr="008A1EB1">
        <w:rPr>
          <w:rFonts w:asciiTheme="majorHAnsi" w:hAnsiTheme="majorHAnsi" w:cstheme="majorHAnsi"/>
          <w:sz w:val="24"/>
          <w:szCs w:val="24"/>
        </w:rPr>
        <w:t>“</w:t>
      </w:r>
      <w:r w:rsidR="00963E47" w:rsidRPr="008A1EB1">
        <w:rPr>
          <w:rFonts w:asciiTheme="majorHAnsi" w:hAnsiTheme="majorHAnsi" w:cstheme="majorHAnsi"/>
          <w:sz w:val="24"/>
          <w:szCs w:val="24"/>
        </w:rPr>
        <w:t>a case may be a concrete entity, such as an individual, a small group, an organization, or a partnership</w:t>
      </w:r>
      <w:r w:rsidR="00CB3B0B" w:rsidRPr="008A1EB1">
        <w:rPr>
          <w:rFonts w:asciiTheme="majorHAnsi" w:hAnsiTheme="majorHAnsi" w:cstheme="majorHAnsi"/>
          <w:sz w:val="24"/>
          <w:szCs w:val="24"/>
        </w:rPr>
        <w:t>” (p. 96)</w:t>
      </w:r>
      <w:r w:rsidR="00963E47" w:rsidRPr="008A1EB1">
        <w:rPr>
          <w:rFonts w:asciiTheme="majorHAnsi" w:hAnsiTheme="majorHAnsi" w:cstheme="majorHAnsi"/>
          <w:sz w:val="24"/>
          <w:szCs w:val="24"/>
        </w:rPr>
        <w:t xml:space="preserve">. </w:t>
      </w:r>
      <w:r w:rsidR="007B510D" w:rsidRPr="008A1EB1">
        <w:rPr>
          <w:rFonts w:asciiTheme="majorHAnsi" w:hAnsiTheme="majorHAnsi" w:cstheme="majorHAnsi"/>
          <w:sz w:val="24"/>
          <w:szCs w:val="24"/>
        </w:rPr>
        <w:t xml:space="preserve">Furthermore, Creswell and Poth noted that the </w:t>
      </w:r>
      <w:r w:rsidR="00963E47" w:rsidRPr="008A1EB1">
        <w:rPr>
          <w:rFonts w:asciiTheme="majorHAnsi" w:hAnsiTheme="majorHAnsi" w:cstheme="majorHAnsi"/>
          <w:sz w:val="24"/>
          <w:szCs w:val="24"/>
        </w:rPr>
        <w:t xml:space="preserve">research </w:t>
      </w:r>
      <w:r w:rsidR="007B510D" w:rsidRPr="008A1EB1">
        <w:rPr>
          <w:rFonts w:asciiTheme="majorHAnsi" w:hAnsiTheme="majorHAnsi" w:cstheme="majorHAnsi"/>
          <w:sz w:val="24"/>
          <w:szCs w:val="24"/>
        </w:rPr>
        <w:t xml:space="preserve">design </w:t>
      </w:r>
      <w:r w:rsidR="007B510D" w:rsidRPr="008A1EB1">
        <w:rPr>
          <w:rFonts w:asciiTheme="majorHAnsi" w:hAnsiTheme="majorHAnsi" w:cstheme="majorHAnsi"/>
          <w:sz w:val="24"/>
          <w:szCs w:val="24"/>
          <w:highlight w:val="yellow"/>
        </w:rPr>
        <w:t>“</w:t>
      </w:r>
      <w:commentRangeStart w:id="19"/>
      <w:commentRangeStart w:id="20"/>
      <w:r w:rsidR="00963E47" w:rsidRPr="008A1EB1">
        <w:rPr>
          <w:rFonts w:asciiTheme="majorHAnsi" w:hAnsiTheme="majorHAnsi" w:cstheme="majorHAnsi"/>
          <w:sz w:val="24"/>
          <w:szCs w:val="24"/>
          <w:highlight w:val="yellow"/>
        </w:rPr>
        <w:t>has</w:t>
      </w:r>
      <w:commentRangeEnd w:id="19"/>
      <w:r w:rsidR="00E95219">
        <w:rPr>
          <w:rStyle w:val="CommentReference"/>
        </w:rPr>
        <w:commentReference w:id="19"/>
      </w:r>
      <w:commentRangeEnd w:id="20"/>
      <w:r w:rsidR="007E3D17">
        <w:rPr>
          <w:rStyle w:val="CommentReference"/>
        </w:rPr>
        <w:commentReference w:id="20"/>
      </w:r>
      <w:r w:rsidR="00963E47" w:rsidRPr="008A1EB1">
        <w:rPr>
          <w:rFonts w:asciiTheme="majorHAnsi" w:hAnsiTheme="majorHAnsi" w:cstheme="majorHAnsi"/>
          <w:sz w:val="24"/>
          <w:szCs w:val="24"/>
          <w:highlight w:val="yellow"/>
        </w:rPr>
        <w:t xml:space="preserve"> a long, distinguished history across many disciplines</w:t>
      </w:r>
      <w:r w:rsidRPr="008A1EB1">
        <w:rPr>
          <w:rFonts w:asciiTheme="majorHAnsi" w:hAnsiTheme="majorHAnsi" w:cstheme="majorHAnsi"/>
          <w:sz w:val="24"/>
          <w:szCs w:val="24"/>
          <w:highlight w:val="yellow"/>
        </w:rPr>
        <w:t xml:space="preserve"> </w:t>
      </w:r>
      <w:r w:rsidR="00963E47" w:rsidRPr="008A1EB1">
        <w:rPr>
          <w:rFonts w:asciiTheme="majorHAnsi" w:hAnsiTheme="majorHAnsi" w:cstheme="majorHAnsi"/>
          <w:sz w:val="24"/>
          <w:szCs w:val="24"/>
          <w:highlight w:val="yellow"/>
        </w:rPr>
        <w:t>including psychology, medicine, law, and political science</w:t>
      </w:r>
      <w:r w:rsidR="007B510D" w:rsidRPr="008A1EB1">
        <w:rPr>
          <w:rFonts w:asciiTheme="majorHAnsi" w:hAnsiTheme="majorHAnsi" w:cstheme="majorHAnsi"/>
          <w:sz w:val="24"/>
          <w:szCs w:val="24"/>
          <w:highlight w:val="yellow"/>
        </w:rPr>
        <w:t>” (p. 97)</w:t>
      </w:r>
      <w:r w:rsidR="00963E47" w:rsidRPr="008A1EB1">
        <w:rPr>
          <w:rFonts w:asciiTheme="majorHAnsi" w:hAnsiTheme="majorHAnsi" w:cstheme="majorHAnsi"/>
          <w:sz w:val="24"/>
          <w:szCs w:val="24"/>
          <w:highlight w:val="yellow"/>
        </w:rPr>
        <w:t>.</w:t>
      </w:r>
      <w:r w:rsidRPr="00CB3B0B">
        <w:rPr>
          <w:rFonts w:asciiTheme="majorHAnsi" w:hAnsiTheme="majorHAnsi" w:cstheme="majorHAnsi"/>
          <w:sz w:val="24"/>
          <w:szCs w:val="24"/>
        </w:rPr>
        <w:t xml:space="preserve"> </w:t>
      </w:r>
      <w:commentRangeStart w:id="21"/>
      <w:commentRangeStart w:id="22"/>
      <w:r w:rsidR="00960AA5" w:rsidRPr="00E95219">
        <w:rPr>
          <w:rFonts w:asciiTheme="majorHAnsi" w:hAnsiTheme="majorHAnsi" w:cstheme="majorHAnsi"/>
          <w:sz w:val="24"/>
          <w:szCs w:val="24"/>
          <w:highlight w:val="green"/>
        </w:rPr>
        <w:t>Croswell</w:t>
      </w:r>
      <w:commentRangeEnd w:id="21"/>
      <w:r w:rsidR="00E95219">
        <w:rPr>
          <w:rStyle w:val="CommentReference"/>
        </w:rPr>
        <w:commentReference w:id="21"/>
      </w:r>
      <w:commentRangeEnd w:id="22"/>
      <w:r w:rsidR="00EC2D3D">
        <w:rPr>
          <w:rStyle w:val="CommentReference"/>
        </w:rPr>
        <w:commentReference w:id="22"/>
      </w:r>
      <w:r w:rsidR="00960AA5" w:rsidRPr="00E95219">
        <w:rPr>
          <w:rFonts w:asciiTheme="majorHAnsi" w:hAnsiTheme="majorHAnsi" w:cstheme="majorHAnsi"/>
          <w:sz w:val="24"/>
          <w:szCs w:val="24"/>
          <w:highlight w:val="green"/>
        </w:rPr>
        <w:t xml:space="preserve"> and </w:t>
      </w:r>
      <w:r w:rsidR="00963E47" w:rsidRPr="00E95219">
        <w:rPr>
          <w:rFonts w:asciiTheme="majorHAnsi" w:hAnsiTheme="majorHAnsi" w:cstheme="majorHAnsi"/>
          <w:sz w:val="24"/>
          <w:szCs w:val="24"/>
          <w:highlight w:val="green"/>
        </w:rPr>
        <w:t xml:space="preserve">Poth </w:t>
      </w:r>
      <w:r w:rsidR="00CB3B0B" w:rsidRPr="00E95219">
        <w:rPr>
          <w:rFonts w:asciiTheme="majorHAnsi" w:hAnsiTheme="majorHAnsi" w:cstheme="majorHAnsi"/>
          <w:sz w:val="24"/>
          <w:szCs w:val="24"/>
          <w:highlight w:val="green"/>
        </w:rPr>
        <w:t xml:space="preserve">also </w:t>
      </w:r>
      <w:r w:rsidR="00963E47" w:rsidRPr="00E95219">
        <w:rPr>
          <w:rFonts w:asciiTheme="majorHAnsi" w:hAnsiTheme="majorHAnsi" w:cstheme="majorHAnsi"/>
          <w:sz w:val="24"/>
          <w:szCs w:val="24"/>
          <w:highlight w:val="green"/>
        </w:rPr>
        <w:t>provide</w:t>
      </w:r>
      <w:r w:rsidR="00CB3B0B" w:rsidRPr="00E95219">
        <w:rPr>
          <w:rFonts w:asciiTheme="majorHAnsi" w:hAnsiTheme="majorHAnsi" w:cstheme="majorHAnsi"/>
          <w:sz w:val="24"/>
          <w:szCs w:val="24"/>
          <w:highlight w:val="green"/>
        </w:rPr>
        <w:t>s</w:t>
      </w:r>
      <w:r w:rsidR="00963E47" w:rsidRPr="00E95219">
        <w:rPr>
          <w:rFonts w:asciiTheme="majorHAnsi" w:hAnsiTheme="majorHAnsi" w:cstheme="majorHAnsi"/>
          <w:sz w:val="24"/>
          <w:szCs w:val="24"/>
          <w:highlight w:val="green"/>
        </w:rPr>
        <w:t xml:space="preserve"> a </w:t>
      </w:r>
      <w:r w:rsidR="00960AA5" w:rsidRPr="00E95219">
        <w:rPr>
          <w:rFonts w:asciiTheme="majorHAnsi" w:hAnsiTheme="majorHAnsi" w:cstheme="majorHAnsi"/>
          <w:sz w:val="24"/>
          <w:szCs w:val="24"/>
          <w:highlight w:val="green"/>
        </w:rPr>
        <w:t>detailed definition of case study research</w:t>
      </w:r>
      <w:r w:rsidR="00963E47" w:rsidRPr="00E95219">
        <w:rPr>
          <w:rFonts w:asciiTheme="majorHAnsi" w:hAnsiTheme="majorHAnsi" w:cstheme="majorHAnsi"/>
          <w:sz w:val="24"/>
          <w:szCs w:val="24"/>
          <w:highlight w:val="green"/>
        </w:rPr>
        <w:t xml:space="preserve"> stating,</w:t>
      </w:r>
    </w:p>
    <w:p w14:paraId="48990F26" w14:textId="4FC0CE07" w:rsidR="00C20167" w:rsidRPr="00CB3B0B" w:rsidRDefault="00960AA5" w:rsidP="004F1228">
      <w:pPr>
        <w:spacing w:after="0" w:line="480" w:lineRule="auto"/>
        <w:ind w:left="720"/>
        <w:rPr>
          <w:rFonts w:asciiTheme="majorHAnsi" w:hAnsiTheme="majorHAnsi" w:cstheme="majorHAnsi"/>
          <w:sz w:val="24"/>
          <w:szCs w:val="24"/>
        </w:rPr>
      </w:pPr>
      <w:r w:rsidRPr="00E95219">
        <w:rPr>
          <w:rFonts w:asciiTheme="majorHAnsi" w:hAnsiTheme="majorHAnsi" w:cstheme="majorHAnsi"/>
          <w:sz w:val="24"/>
          <w:szCs w:val="24"/>
          <w:highlight w:val="green"/>
        </w:rPr>
        <w:t>Case study is defined as a qualitative approach in which</w:t>
      </w:r>
      <w:r w:rsidR="00963E47" w:rsidRPr="00E95219">
        <w:rPr>
          <w:rFonts w:asciiTheme="majorHAnsi" w:hAnsiTheme="majorHAnsi" w:cstheme="majorHAnsi"/>
          <w:sz w:val="24"/>
          <w:szCs w:val="24"/>
          <w:highlight w:val="green"/>
        </w:rPr>
        <w:t xml:space="preserve"> </w:t>
      </w:r>
      <w:r w:rsidRPr="00E95219">
        <w:rPr>
          <w:rFonts w:asciiTheme="majorHAnsi" w:hAnsiTheme="majorHAnsi" w:cstheme="majorHAnsi"/>
          <w:sz w:val="24"/>
          <w:szCs w:val="24"/>
          <w:highlight w:val="green"/>
        </w:rPr>
        <w:t>the investigator explores a real-life, contemporary bounded system (a case) or multiple bounded systems (cases) over time, through detailed, in-depth data collection involving multiple sources of information (e.g., observations, interviews, audiovisual material, and documents and reports), and reports a case description and case themes. (pp. 96-97)</w:t>
      </w:r>
    </w:p>
    <w:p w14:paraId="73BFC695" w14:textId="6BD04427" w:rsidR="00963E47" w:rsidRPr="00CB3B0B" w:rsidRDefault="00963E47" w:rsidP="004F1228">
      <w:pPr>
        <w:spacing w:after="0" w:line="480" w:lineRule="auto"/>
        <w:rPr>
          <w:rFonts w:asciiTheme="majorHAnsi" w:hAnsiTheme="majorHAnsi" w:cstheme="majorHAnsi"/>
          <w:b/>
          <w:sz w:val="24"/>
          <w:szCs w:val="24"/>
        </w:rPr>
      </w:pPr>
      <w:r w:rsidRPr="00CB3B0B">
        <w:rPr>
          <w:rFonts w:asciiTheme="majorHAnsi" w:hAnsiTheme="majorHAnsi" w:cstheme="majorHAnsi"/>
          <w:b/>
          <w:sz w:val="24"/>
          <w:szCs w:val="24"/>
        </w:rPr>
        <w:lastRenderedPageBreak/>
        <w:t xml:space="preserve"> </w:t>
      </w:r>
      <w:r w:rsidR="0001380A" w:rsidRPr="00CB3B0B">
        <w:rPr>
          <w:rFonts w:asciiTheme="majorHAnsi" w:hAnsiTheme="majorHAnsi" w:cstheme="majorHAnsi"/>
          <w:b/>
          <w:sz w:val="24"/>
          <w:szCs w:val="24"/>
        </w:rPr>
        <w:tab/>
      </w:r>
      <w:r w:rsidR="007B510D" w:rsidRPr="00CB3B0B">
        <w:rPr>
          <w:rFonts w:asciiTheme="majorHAnsi" w:hAnsiTheme="majorHAnsi" w:cstheme="majorHAnsi"/>
          <w:b/>
          <w:sz w:val="24"/>
          <w:szCs w:val="24"/>
        </w:rPr>
        <w:tab/>
      </w:r>
      <w:r w:rsidR="000B136F" w:rsidRPr="00CB3B0B">
        <w:rPr>
          <w:rFonts w:asciiTheme="majorHAnsi" w:hAnsiTheme="majorHAnsi" w:cstheme="majorHAnsi"/>
          <w:b/>
          <w:sz w:val="24"/>
          <w:szCs w:val="24"/>
        </w:rPr>
        <w:t>Features of Case Studies</w:t>
      </w:r>
    </w:p>
    <w:p w14:paraId="53A7FFB0" w14:textId="0C9AA05F" w:rsidR="000B136F" w:rsidRPr="00CB3B0B" w:rsidRDefault="000B136F" w:rsidP="004F1228">
      <w:pPr>
        <w:spacing w:after="0" w:line="480" w:lineRule="auto"/>
        <w:rPr>
          <w:rFonts w:asciiTheme="majorHAnsi" w:hAnsiTheme="majorHAnsi" w:cstheme="majorHAnsi"/>
          <w:sz w:val="24"/>
          <w:szCs w:val="24"/>
        </w:rPr>
      </w:pPr>
      <w:r w:rsidRPr="00CB3B0B">
        <w:rPr>
          <w:rFonts w:asciiTheme="majorHAnsi" w:hAnsiTheme="majorHAnsi" w:cstheme="majorHAnsi"/>
          <w:sz w:val="24"/>
          <w:szCs w:val="24"/>
        </w:rPr>
        <w:tab/>
      </w:r>
      <w:r w:rsidR="00320CEB" w:rsidRPr="00CB3B0B">
        <w:rPr>
          <w:rFonts w:asciiTheme="majorHAnsi" w:hAnsiTheme="majorHAnsi" w:cstheme="majorHAnsi"/>
          <w:sz w:val="24"/>
          <w:szCs w:val="24"/>
        </w:rPr>
        <w:t xml:space="preserve">There are multiple defining features of qualitative case studies. </w:t>
      </w:r>
      <w:r w:rsidRPr="00CB3B0B">
        <w:rPr>
          <w:rFonts w:asciiTheme="majorHAnsi" w:hAnsiTheme="majorHAnsi" w:cstheme="majorHAnsi"/>
          <w:sz w:val="24"/>
          <w:szCs w:val="24"/>
        </w:rPr>
        <w:t xml:space="preserve">Creswell and Poth (2018) </w:t>
      </w:r>
      <w:r w:rsidRPr="00CB3B0B">
        <w:rPr>
          <w:rFonts w:asciiTheme="majorHAnsi" w:hAnsiTheme="majorHAnsi" w:cstheme="majorHAnsi"/>
          <w:noProof/>
          <w:sz w:val="24"/>
          <w:szCs w:val="24"/>
        </w:rPr>
        <w:t>highl</w:t>
      </w:r>
      <w:r w:rsidR="0001380A" w:rsidRPr="00CB3B0B">
        <w:rPr>
          <w:rFonts w:asciiTheme="majorHAnsi" w:hAnsiTheme="majorHAnsi" w:cstheme="majorHAnsi"/>
          <w:noProof/>
          <w:sz w:val="24"/>
          <w:szCs w:val="24"/>
        </w:rPr>
        <w:t>ight</w:t>
      </w:r>
      <w:r w:rsidR="0001380A" w:rsidRPr="00CB3B0B">
        <w:rPr>
          <w:rFonts w:asciiTheme="majorHAnsi" w:hAnsiTheme="majorHAnsi" w:cstheme="majorHAnsi"/>
          <w:sz w:val="24"/>
          <w:szCs w:val="24"/>
        </w:rPr>
        <w:t xml:space="preserve"> seven </w:t>
      </w:r>
      <w:r w:rsidR="00320CEB" w:rsidRPr="00CB3B0B">
        <w:rPr>
          <w:rFonts w:asciiTheme="majorHAnsi" w:hAnsiTheme="majorHAnsi" w:cstheme="majorHAnsi"/>
          <w:sz w:val="24"/>
          <w:szCs w:val="24"/>
        </w:rPr>
        <w:t>significant</w:t>
      </w:r>
      <w:r w:rsidR="0001380A" w:rsidRPr="00CB3B0B">
        <w:rPr>
          <w:rFonts w:asciiTheme="majorHAnsi" w:hAnsiTheme="majorHAnsi" w:cstheme="majorHAnsi"/>
          <w:sz w:val="24"/>
          <w:szCs w:val="24"/>
        </w:rPr>
        <w:t xml:space="preserve"> features of</w:t>
      </w:r>
      <w:r w:rsidR="00320CEB" w:rsidRPr="00CB3B0B">
        <w:rPr>
          <w:rFonts w:asciiTheme="majorHAnsi" w:hAnsiTheme="majorHAnsi" w:cstheme="majorHAnsi"/>
          <w:sz w:val="24"/>
          <w:szCs w:val="24"/>
        </w:rPr>
        <w:t xml:space="preserve"> the approach</w:t>
      </w:r>
      <w:r w:rsidRPr="00CB3B0B">
        <w:rPr>
          <w:rFonts w:asciiTheme="majorHAnsi" w:hAnsiTheme="majorHAnsi" w:cstheme="majorHAnsi"/>
          <w:sz w:val="24"/>
          <w:szCs w:val="24"/>
        </w:rPr>
        <w:t xml:space="preserve">: </w:t>
      </w:r>
    </w:p>
    <w:p w14:paraId="04B08C61" w14:textId="33A1C4C5" w:rsidR="000B136F" w:rsidRPr="00CB3B0B" w:rsidRDefault="000B136F" w:rsidP="004F1228">
      <w:pPr>
        <w:pStyle w:val="ListParagraph"/>
        <w:numPr>
          <w:ilvl w:val="0"/>
          <w:numId w:val="3"/>
        </w:numPr>
        <w:spacing w:line="480" w:lineRule="auto"/>
        <w:rPr>
          <w:rFonts w:asciiTheme="majorHAnsi" w:hAnsiTheme="majorHAnsi" w:cstheme="majorHAnsi"/>
          <w:sz w:val="24"/>
          <w:szCs w:val="24"/>
        </w:rPr>
      </w:pPr>
      <w:r w:rsidRPr="00CB3B0B">
        <w:rPr>
          <w:rFonts w:asciiTheme="majorHAnsi" w:hAnsiTheme="majorHAnsi" w:cstheme="majorHAnsi"/>
          <w:sz w:val="24"/>
          <w:szCs w:val="24"/>
        </w:rPr>
        <w:t>Case study begins with the identification of a specific case that will be described and analyzed</w:t>
      </w:r>
    </w:p>
    <w:p w14:paraId="448B9320" w14:textId="6B753D7B" w:rsidR="000B136F" w:rsidRPr="00CB3B0B" w:rsidRDefault="000B136F" w:rsidP="004F1228">
      <w:pPr>
        <w:pStyle w:val="ListParagraph"/>
        <w:numPr>
          <w:ilvl w:val="0"/>
          <w:numId w:val="3"/>
        </w:numPr>
        <w:spacing w:line="480" w:lineRule="auto"/>
        <w:rPr>
          <w:rFonts w:asciiTheme="majorHAnsi" w:hAnsiTheme="majorHAnsi" w:cstheme="majorHAnsi"/>
          <w:sz w:val="24"/>
          <w:szCs w:val="24"/>
        </w:rPr>
      </w:pPr>
      <w:r w:rsidRPr="00CB3B0B">
        <w:rPr>
          <w:rFonts w:asciiTheme="majorHAnsi" w:hAnsiTheme="majorHAnsi" w:cstheme="majorHAnsi"/>
          <w:sz w:val="24"/>
          <w:szCs w:val="24"/>
        </w:rPr>
        <w:t xml:space="preserve">The key to the case identification is that it is bounded, meaning that it can be defined or described within certain parameters. </w:t>
      </w:r>
    </w:p>
    <w:p w14:paraId="7B947356" w14:textId="400C58D3" w:rsidR="000B136F" w:rsidRPr="00CB3B0B" w:rsidRDefault="008B5B60" w:rsidP="004F1228">
      <w:pPr>
        <w:pStyle w:val="ListParagraph"/>
        <w:numPr>
          <w:ilvl w:val="0"/>
          <w:numId w:val="3"/>
        </w:numPr>
        <w:spacing w:line="480" w:lineRule="auto"/>
        <w:rPr>
          <w:rFonts w:asciiTheme="majorHAnsi" w:hAnsiTheme="majorHAnsi" w:cstheme="majorHAnsi"/>
          <w:sz w:val="24"/>
          <w:szCs w:val="24"/>
        </w:rPr>
      </w:pPr>
      <w:r w:rsidRPr="00CB3B0B">
        <w:rPr>
          <w:rFonts w:asciiTheme="majorHAnsi" w:hAnsiTheme="majorHAnsi" w:cstheme="majorHAnsi"/>
          <w:sz w:val="24"/>
          <w:szCs w:val="24"/>
        </w:rPr>
        <w:t xml:space="preserve">A case study can be composed to illustrate a unique case (intrinsic case) or to understand a specific issue, problem, or concern (instrumental case). </w:t>
      </w:r>
    </w:p>
    <w:p w14:paraId="13C7702F" w14:textId="4039D21C" w:rsidR="008B5B60" w:rsidRPr="00CB3B0B" w:rsidRDefault="008B5B60" w:rsidP="004F1228">
      <w:pPr>
        <w:pStyle w:val="ListParagraph"/>
        <w:numPr>
          <w:ilvl w:val="0"/>
          <w:numId w:val="3"/>
        </w:numPr>
        <w:spacing w:line="480" w:lineRule="auto"/>
        <w:rPr>
          <w:rFonts w:asciiTheme="majorHAnsi" w:hAnsiTheme="majorHAnsi" w:cstheme="majorHAnsi"/>
          <w:sz w:val="24"/>
          <w:szCs w:val="24"/>
        </w:rPr>
      </w:pPr>
      <w:r w:rsidRPr="00CB3B0B">
        <w:rPr>
          <w:rFonts w:asciiTheme="majorHAnsi" w:hAnsiTheme="majorHAnsi" w:cstheme="majorHAnsi"/>
          <w:sz w:val="24"/>
          <w:szCs w:val="24"/>
        </w:rPr>
        <w:t xml:space="preserve">A hallmark of a good qualitative case study is that it presents an in-depth understanding of the case. </w:t>
      </w:r>
    </w:p>
    <w:p w14:paraId="3869A3CE" w14:textId="2AC18A31" w:rsidR="008B5B60" w:rsidRPr="00CB3B0B" w:rsidRDefault="008B5B60" w:rsidP="004F1228">
      <w:pPr>
        <w:pStyle w:val="ListParagraph"/>
        <w:numPr>
          <w:ilvl w:val="0"/>
          <w:numId w:val="3"/>
        </w:numPr>
        <w:spacing w:line="480" w:lineRule="auto"/>
        <w:rPr>
          <w:rFonts w:asciiTheme="majorHAnsi" w:hAnsiTheme="majorHAnsi" w:cstheme="majorHAnsi"/>
          <w:sz w:val="24"/>
          <w:szCs w:val="24"/>
        </w:rPr>
      </w:pPr>
      <w:r w:rsidRPr="00CB3B0B">
        <w:rPr>
          <w:rFonts w:asciiTheme="majorHAnsi" w:hAnsiTheme="majorHAnsi" w:cstheme="majorHAnsi"/>
          <w:sz w:val="24"/>
          <w:szCs w:val="24"/>
        </w:rPr>
        <w:t xml:space="preserve">A qualitative case study can </w:t>
      </w:r>
      <w:r w:rsidR="0001380A" w:rsidRPr="00CB3B0B">
        <w:rPr>
          <w:rFonts w:asciiTheme="majorHAnsi" w:hAnsiTheme="majorHAnsi" w:cstheme="majorHAnsi"/>
          <w:sz w:val="24"/>
          <w:szCs w:val="24"/>
        </w:rPr>
        <w:t>involve</w:t>
      </w:r>
      <w:r w:rsidRPr="00CB3B0B">
        <w:rPr>
          <w:rFonts w:asciiTheme="majorHAnsi" w:hAnsiTheme="majorHAnsi" w:cstheme="majorHAnsi"/>
          <w:sz w:val="24"/>
          <w:szCs w:val="24"/>
        </w:rPr>
        <w:t xml:space="preserve"> the analysis of multiple units within the case (e.g., the school, the school district). </w:t>
      </w:r>
    </w:p>
    <w:p w14:paraId="07C1B737" w14:textId="1F4BDFED" w:rsidR="008B5B60" w:rsidRPr="00E95219" w:rsidRDefault="0001380A" w:rsidP="004F1228">
      <w:pPr>
        <w:pStyle w:val="ListParagraph"/>
        <w:numPr>
          <w:ilvl w:val="0"/>
          <w:numId w:val="3"/>
        </w:numPr>
        <w:spacing w:line="480" w:lineRule="auto"/>
        <w:rPr>
          <w:rFonts w:asciiTheme="majorHAnsi" w:hAnsiTheme="majorHAnsi" w:cstheme="majorHAnsi"/>
          <w:sz w:val="24"/>
          <w:szCs w:val="24"/>
          <w:highlight w:val="green"/>
        </w:rPr>
      </w:pPr>
      <w:commentRangeStart w:id="23"/>
      <w:commentRangeStart w:id="24"/>
      <w:r w:rsidRPr="00E95219">
        <w:rPr>
          <w:rFonts w:asciiTheme="majorHAnsi" w:hAnsiTheme="majorHAnsi" w:cstheme="majorHAnsi"/>
          <w:sz w:val="24"/>
          <w:szCs w:val="24"/>
          <w:highlight w:val="green"/>
        </w:rPr>
        <w:t>A</w:t>
      </w:r>
      <w:commentRangeEnd w:id="23"/>
      <w:r w:rsidR="00E95219">
        <w:rPr>
          <w:rStyle w:val="CommentReference"/>
        </w:rPr>
        <w:commentReference w:id="23"/>
      </w:r>
      <w:commentRangeEnd w:id="24"/>
      <w:r w:rsidR="00FD14F2">
        <w:rPr>
          <w:rStyle w:val="CommentReference"/>
        </w:rPr>
        <w:commentReference w:id="24"/>
      </w:r>
      <w:r w:rsidRPr="00E95219">
        <w:rPr>
          <w:rFonts w:asciiTheme="majorHAnsi" w:hAnsiTheme="majorHAnsi" w:cstheme="majorHAnsi"/>
          <w:sz w:val="24"/>
          <w:szCs w:val="24"/>
          <w:highlight w:val="green"/>
        </w:rPr>
        <w:t xml:space="preserve"> key to generating the description of the case involves identifying case themes. A complete findings section of a case study would then involve both a description of the case and themes or issues that the researcher uncovered in studying the case. </w:t>
      </w:r>
    </w:p>
    <w:p w14:paraId="115825DF" w14:textId="3CAA9453" w:rsidR="0001380A" w:rsidRPr="008A1EB1" w:rsidRDefault="0001380A" w:rsidP="004F1228">
      <w:pPr>
        <w:pStyle w:val="ListParagraph"/>
        <w:numPr>
          <w:ilvl w:val="0"/>
          <w:numId w:val="3"/>
        </w:numPr>
        <w:spacing w:after="0" w:line="480" w:lineRule="auto"/>
        <w:rPr>
          <w:rFonts w:asciiTheme="majorHAnsi" w:hAnsiTheme="majorHAnsi" w:cstheme="majorHAnsi"/>
          <w:sz w:val="24"/>
          <w:szCs w:val="24"/>
        </w:rPr>
      </w:pPr>
      <w:r w:rsidRPr="008A1EB1">
        <w:rPr>
          <w:rFonts w:asciiTheme="majorHAnsi" w:hAnsiTheme="majorHAnsi" w:cstheme="majorHAnsi"/>
          <w:sz w:val="24"/>
          <w:szCs w:val="24"/>
        </w:rPr>
        <w:t xml:space="preserve">Case studies often end with conclusions formed by the researcher about the overall meaning delivering </w:t>
      </w:r>
      <w:r w:rsidRPr="008A1EB1">
        <w:rPr>
          <w:rFonts w:asciiTheme="majorHAnsi" w:hAnsiTheme="majorHAnsi" w:cstheme="majorHAnsi"/>
          <w:noProof/>
          <w:sz w:val="24"/>
          <w:szCs w:val="24"/>
        </w:rPr>
        <w:t>from</w:t>
      </w:r>
      <w:r w:rsidR="00697990" w:rsidRPr="008A1EB1">
        <w:rPr>
          <w:rFonts w:asciiTheme="majorHAnsi" w:hAnsiTheme="majorHAnsi" w:cstheme="majorHAnsi"/>
          <w:sz w:val="24"/>
          <w:szCs w:val="24"/>
        </w:rPr>
        <w:t xml:space="preserve"> the case</w:t>
      </w:r>
      <w:r w:rsidRPr="008A1EB1">
        <w:rPr>
          <w:rFonts w:asciiTheme="majorHAnsi" w:hAnsiTheme="majorHAnsi" w:cstheme="majorHAnsi"/>
          <w:sz w:val="24"/>
          <w:szCs w:val="24"/>
        </w:rPr>
        <w:t xml:space="preserve"> or cases. This is </w:t>
      </w:r>
      <w:r w:rsidR="00CB3B0B" w:rsidRPr="008A1EB1">
        <w:rPr>
          <w:rFonts w:asciiTheme="majorHAnsi" w:hAnsiTheme="majorHAnsi" w:cstheme="majorHAnsi"/>
          <w:sz w:val="24"/>
          <w:szCs w:val="24"/>
        </w:rPr>
        <w:t>termed</w:t>
      </w:r>
      <w:r w:rsidRPr="008A1EB1">
        <w:rPr>
          <w:rFonts w:asciiTheme="majorHAnsi" w:hAnsiTheme="majorHAnsi" w:cstheme="majorHAnsi"/>
          <w:sz w:val="24"/>
          <w:szCs w:val="24"/>
        </w:rPr>
        <w:t xml:space="preserve"> assertions.</w:t>
      </w:r>
      <w:r w:rsidR="007B510D" w:rsidRPr="008A1EB1">
        <w:rPr>
          <w:rFonts w:asciiTheme="majorHAnsi" w:hAnsiTheme="majorHAnsi" w:cstheme="majorHAnsi"/>
          <w:sz w:val="24"/>
          <w:szCs w:val="24"/>
        </w:rPr>
        <w:t xml:space="preserve"> </w:t>
      </w:r>
      <w:commentRangeStart w:id="25"/>
      <w:commentRangeStart w:id="26"/>
      <w:r w:rsidR="007B510D" w:rsidRPr="008A1EB1">
        <w:rPr>
          <w:rFonts w:asciiTheme="majorHAnsi" w:hAnsiTheme="majorHAnsi" w:cstheme="majorHAnsi"/>
          <w:sz w:val="24"/>
          <w:szCs w:val="24"/>
        </w:rPr>
        <w:t>(pp. 97- 98)</w:t>
      </w:r>
      <w:commentRangeEnd w:id="25"/>
      <w:r w:rsidR="00E95219">
        <w:rPr>
          <w:rStyle w:val="CommentReference"/>
        </w:rPr>
        <w:commentReference w:id="25"/>
      </w:r>
      <w:commentRangeEnd w:id="26"/>
      <w:r w:rsidR="00FD14F2">
        <w:rPr>
          <w:rStyle w:val="CommentReference"/>
        </w:rPr>
        <w:commentReference w:id="26"/>
      </w:r>
    </w:p>
    <w:p w14:paraId="3D843B5E" w14:textId="383DA6DD" w:rsidR="00CA1F71" w:rsidRPr="008A1EB1" w:rsidRDefault="00CA1F71" w:rsidP="004F1228">
      <w:pPr>
        <w:spacing w:after="0" w:line="480" w:lineRule="auto"/>
        <w:rPr>
          <w:rFonts w:asciiTheme="majorHAnsi" w:hAnsiTheme="majorHAnsi" w:cstheme="majorHAnsi"/>
          <w:sz w:val="24"/>
          <w:szCs w:val="24"/>
        </w:rPr>
      </w:pPr>
      <w:r w:rsidRPr="008A1EB1">
        <w:rPr>
          <w:rFonts w:asciiTheme="majorHAnsi" w:hAnsiTheme="majorHAnsi" w:cstheme="majorHAnsi"/>
          <w:sz w:val="24"/>
          <w:szCs w:val="24"/>
        </w:rPr>
        <w:tab/>
        <w:t xml:space="preserve">It is important to note, that there is an ongoing debate on whether or not case study research is an approach to qualitative research or a methodology in and of itself. Creswell and Poth (2018) chooses to view case study research as a </w:t>
      </w:r>
      <w:r w:rsidRPr="008A1EB1">
        <w:rPr>
          <w:rFonts w:asciiTheme="majorHAnsi" w:hAnsiTheme="majorHAnsi" w:cstheme="majorHAnsi"/>
          <w:noProof/>
          <w:sz w:val="24"/>
          <w:szCs w:val="24"/>
        </w:rPr>
        <w:t>methodology</w:t>
      </w:r>
      <w:r w:rsidRPr="008A1EB1">
        <w:rPr>
          <w:rFonts w:asciiTheme="majorHAnsi" w:hAnsiTheme="majorHAnsi" w:cstheme="majorHAnsi"/>
          <w:sz w:val="24"/>
          <w:szCs w:val="24"/>
        </w:rPr>
        <w:t xml:space="preserve"> but highlights the augments of researchers with opposing viewpoints. Stake (as cited in Croswell &amp; Poth, 2018) states,</w:t>
      </w:r>
      <w:r w:rsidRPr="008A1EB1">
        <w:rPr>
          <w:rFonts w:asciiTheme="majorHAnsi" w:hAnsiTheme="majorHAnsi" w:cstheme="majorHAnsi"/>
          <w:sz w:val="24"/>
          <w:szCs w:val="24"/>
        </w:rPr>
        <w:tab/>
      </w:r>
    </w:p>
    <w:p w14:paraId="564443D0" w14:textId="30372BFA" w:rsidR="00CA1F71" w:rsidRPr="008A1EB1" w:rsidRDefault="00CA1F71" w:rsidP="004F1228">
      <w:pPr>
        <w:spacing w:after="0" w:line="480" w:lineRule="auto"/>
        <w:ind w:left="720"/>
        <w:rPr>
          <w:rFonts w:asciiTheme="majorHAnsi" w:hAnsiTheme="majorHAnsi" w:cstheme="majorHAnsi"/>
          <w:sz w:val="24"/>
          <w:szCs w:val="24"/>
        </w:rPr>
      </w:pPr>
      <w:r w:rsidRPr="008A1EB1">
        <w:rPr>
          <w:rFonts w:asciiTheme="majorHAnsi" w:hAnsiTheme="majorHAnsi" w:cstheme="majorHAnsi"/>
          <w:sz w:val="24"/>
          <w:szCs w:val="24"/>
        </w:rPr>
        <w:lastRenderedPageBreak/>
        <w:t xml:space="preserve">…case study research is not a methodology but a choice of what is to be studied (i.e., a case within a bounded system, bounded by time and place) whereas others present it as a strategy of </w:t>
      </w:r>
      <w:r w:rsidRPr="008A1EB1">
        <w:rPr>
          <w:rFonts w:asciiTheme="majorHAnsi" w:hAnsiTheme="majorHAnsi" w:cstheme="majorHAnsi"/>
          <w:noProof/>
          <w:sz w:val="24"/>
          <w:szCs w:val="24"/>
        </w:rPr>
        <w:t>inquir</w:t>
      </w:r>
      <w:r w:rsidR="00697990" w:rsidRPr="008A1EB1">
        <w:rPr>
          <w:rFonts w:asciiTheme="majorHAnsi" w:hAnsiTheme="majorHAnsi" w:cstheme="majorHAnsi"/>
          <w:noProof/>
          <w:sz w:val="24"/>
          <w:szCs w:val="24"/>
        </w:rPr>
        <w:t>y</w:t>
      </w:r>
      <w:r w:rsidRPr="008A1EB1">
        <w:rPr>
          <w:rFonts w:asciiTheme="majorHAnsi" w:hAnsiTheme="majorHAnsi" w:cstheme="majorHAnsi"/>
          <w:sz w:val="24"/>
          <w:szCs w:val="24"/>
        </w:rPr>
        <w:t>, a methodology, or a comprehensive research strategy (Denzin &amp; Lincoln, 2005; Merriam &amp; Tisdell, 2015; Yin, 2014). Similar to Stake (2005), Thomas (2015) argues, ‘Your case study is defined not so much by the methods that you are using to do the study, but the edges you put around the case’ (p. 21). (p. 96)</w:t>
      </w:r>
    </w:p>
    <w:p w14:paraId="21ED97E0" w14:textId="70B94A83" w:rsidR="00C923C6" w:rsidRPr="008A1EB1" w:rsidRDefault="00CA1F71" w:rsidP="004F1228">
      <w:pPr>
        <w:spacing w:after="0" w:line="480" w:lineRule="auto"/>
        <w:rPr>
          <w:rFonts w:asciiTheme="majorHAnsi" w:hAnsiTheme="majorHAnsi" w:cstheme="majorHAnsi"/>
          <w:b/>
          <w:sz w:val="24"/>
          <w:szCs w:val="24"/>
        </w:rPr>
      </w:pPr>
      <w:r w:rsidRPr="008A1EB1">
        <w:rPr>
          <w:rFonts w:asciiTheme="majorHAnsi" w:hAnsiTheme="majorHAnsi" w:cstheme="majorHAnsi"/>
          <w:sz w:val="24"/>
          <w:szCs w:val="24"/>
        </w:rPr>
        <w:tab/>
      </w:r>
      <w:r w:rsidRPr="008A1EB1">
        <w:rPr>
          <w:rFonts w:asciiTheme="majorHAnsi" w:hAnsiTheme="majorHAnsi" w:cstheme="majorHAnsi"/>
          <w:sz w:val="24"/>
          <w:szCs w:val="24"/>
        </w:rPr>
        <w:tab/>
      </w:r>
      <w:r w:rsidRPr="008A1EB1">
        <w:rPr>
          <w:rFonts w:asciiTheme="majorHAnsi" w:hAnsiTheme="majorHAnsi" w:cstheme="majorHAnsi"/>
          <w:b/>
          <w:sz w:val="24"/>
          <w:szCs w:val="24"/>
        </w:rPr>
        <w:t>Types of Case Studies</w:t>
      </w:r>
    </w:p>
    <w:p w14:paraId="774D9B36" w14:textId="62C94565" w:rsidR="00FB7E39" w:rsidRPr="008A1EB1" w:rsidRDefault="00FB7E39" w:rsidP="004F1228">
      <w:pPr>
        <w:spacing w:after="0" w:line="480" w:lineRule="auto"/>
        <w:rPr>
          <w:rFonts w:asciiTheme="majorHAnsi" w:hAnsiTheme="majorHAnsi" w:cstheme="majorHAnsi"/>
          <w:sz w:val="24"/>
          <w:szCs w:val="24"/>
          <w:highlight w:val="yellow"/>
        </w:rPr>
      </w:pPr>
      <w:r w:rsidRPr="008A1EB1">
        <w:rPr>
          <w:rFonts w:asciiTheme="majorHAnsi" w:hAnsiTheme="majorHAnsi" w:cstheme="majorHAnsi"/>
          <w:sz w:val="24"/>
          <w:szCs w:val="24"/>
        </w:rPr>
        <w:tab/>
        <w:t>There are different types of case studies</w:t>
      </w:r>
      <w:r w:rsidR="009722EB" w:rsidRPr="008A1EB1">
        <w:rPr>
          <w:rFonts w:asciiTheme="majorHAnsi" w:hAnsiTheme="majorHAnsi" w:cstheme="majorHAnsi"/>
          <w:sz w:val="24"/>
          <w:szCs w:val="24"/>
        </w:rPr>
        <w:t xml:space="preserve"> and three variations exist in terms of intent (Creswell &amp; Poth, 2018)</w:t>
      </w:r>
      <w:r w:rsidRPr="008A1EB1">
        <w:rPr>
          <w:rFonts w:asciiTheme="majorHAnsi" w:hAnsiTheme="majorHAnsi" w:cstheme="majorHAnsi"/>
          <w:sz w:val="24"/>
          <w:szCs w:val="24"/>
        </w:rPr>
        <w:t xml:space="preserve">. </w:t>
      </w:r>
      <w:commentRangeStart w:id="27"/>
      <w:commentRangeStart w:id="28"/>
      <w:r w:rsidR="009722EB" w:rsidRPr="008A1EB1">
        <w:rPr>
          <w:rFonts w:asciiTheme="majorHAnsi" w:hAnsiTheme="majorHAnsi" w:cstheme="majorHAnsi"/>
          <w:sz w:val="24"/>
          <w:szCs w:val="24"/>
          <w:highlight w:val="yellow"/>
        </w:rPr>
        <w:t>According</w:t>
      </w:r>
      <w:commentRangeEnd w:id="27"/>
      <w:r w:rsidR="00E95219">
        <w:rPr>
          <w:rStyle w:val="CommentReference"/>
        </w:rPr>
        <w:commentReference w:id="27"/>
      </w:r>
      <w:commentRangeEnd w:id="28"/>
      <w:r w:rsidR="00DD5B8C">
        <w:rPr>
          <w:rStyle w:val="CommentReference"/>
        </w:rPr>
        <w:commentReference w:id="28"/>
      </w:r>
      <w:r w:rsidR="009722EB" w:rsidRPr="008A1EB1">
        <w:rPr>
          <w:rFonts w:asciiTheme="majorHAnsi" w:hAnsiTheme="majorHAnsi" w:cstheme="majorHAnsi"/>
          <w:sz w:val="24"/>
          <w:szCs w:val="24"/>
          <w:highlight w:val="yellow"/>
        </w:rPr>
        <w:t xml:space="preserve"> to the authors</w:t>
      </w:r>
      <w:r w:rsidR="00C923C6" w:rsidRPr="008A1EB1">
        <w:rPr>
          <w:rFonts w:asciiTheme="majorHAnsi" w:hAnsiTheme="majorHAnsi" w:cstheme="majorHAnsi"/>
          <w:sz w:val="24"/>
          <w:szCs w:val="24"/>
          <w:highlight w:val="yellow"/>
        </w:rPr>
        <w:t xml:space="preserve">, </w:t>
      </w:r>
    </w:p>
    <w:p w14:paraId="5E782AFA" w14:textId="7CD0BFE0" w:rsidR="009722EB" w:rsidRPr="00DD5B8C" w:rsidRDefault="00FB7E39" w:rsidP="004F1228">
      <w:pPr>
        <w:spacing w:after="0" w:line="480" w:lineRule="auto"/>
        <w:rPr>
          <w:rFonts w:asciiTheme="majorHAnsi" w:hAnsiTheme="majorHAnsi" w:cstheme="majorHAnsi"/>
          <w:color w:val="FF0000"/>
          <w:sz w:val="24"/>
          <w:szCs w:val="24"/>
        </w:rPr>
      </w:pPr>
      <w:r w:rsidRPr="008A1EB1">
        <w:rPr>
          <w:rFonts w:asciiTheme="majorHAnsi" w:hAnsiTheme="majorHAnsi" w:cstheme="majorHAnsi"/>
          <w:sz w:val="24"/>
          <w:szCs w:val="24"/>
          <w:highlight w:val="yellow"/>
        </w:rPr>
        <w:tab/>
      </w:r>
      <w:r w:rsidR="00C923C6" w:rsidRPr="008A1EB1">
        <w:rPr>
          <w:rFonts w:asciiTheme="majorHAnsi" w:hAnsiTheme="majorHAnsi" w:cstheme="majorHAnsi"/>
          <w:sz w:val="24"/>
          <w:szCs w:val="24"/>
          <w:highlight w:val="yellow"/>
        </w:rPr>
        <w:t xml:space="preserve">The types of qualitative case studies are distinguished by the focus of analysis for </w:t>
      </w:r>
      <w:r w:rsidR="00C923C6" w:rsidRPr="008A1EB1">
        <w:rPr>
          <w:rFonts w:asciiTheme="majorHAnsi" w:hAnsiTheme="majorHAnsi" w:cstheme="majorHAnsi"/>
          <w:noProof/>
          <w:sz w:val="24"/>
          <w:szCs w:val="24"/>
          <w:highlight w:val="yellow"/>
        </w:rPr>
        <w:t xml:space="preserve">the </w:t>
      </w:r>
      <w:r w:rsidRPr="008A1EB1">
        <w:rPr>
          <w:rFonts w:asciiTheme="majorHAnsi" w:hAnsiTheme="majorHAnsi" w:cstheme="majorHAnsi"/>
          <w:noProof/>
          <w:sz w:val="24"/>
          <w:szCs w:val="24"/>
          <w:highlight w:val="yellow"/>
        </w:rPr>
        <w:tab/>
      </w:r>
      <w:r w:rsidR="00C923C6" w:rsidRPr="008A1EB1">
        <w:rPr>
          <w:rFonts w:asciiTheme="majorHAnsi" w:hAnsiTheme="majorHAnsi" w:cstheme="majorHAnsi"/>
          <w:noProof/>
          <w:sz w:val="24"/>
          <w:szCs w:val="24"/>
          <w:highlight w:val="yellow"/>
        </w:rPr>
        <w:t>bounded</w:t>
      </w:r>
      <w:r w:rsidR="00C923C6" w:rsidRPr="008A1EB1">
        <w:rPr>
          <w:rFonts w:asciiTheme="majorHAnsi" w:hAnsiTheme="majorHAnsi" w:cstheme="majorHAnsi"/>
          <w:sz w:val="24"/>
          <w:szCs w:val="24"/>
          <w:highlight w:val="yellow"/>
        </w:rPr>
        <w:t xml:space="preserve"> case, such as whether the case involves studying</w:t>
      </w:r>
      <w:r w:rsidRPr="008A1EB1">
        <w:rPr>
          <w:rFonts w:asciiTheme="majorHAnsi" w:hAnsiTheme="majorHAnsi" w:cstheme="majorHAnsi"/>
          <w:sz w:val="24"/>
          <w:szCs w:val="24"/>
          <w:highlight w:val="yellow"/>
        </w:rPr>
        <w:t xml:space="preserve"> one individual, </w:t>
      </w:r>
      <w:r w:rsidRPr="008A1EB1">
        <w:rPr>
          <w:rFonts w:asciiTheme="majorHAnsi" w:hAnsiTheme="majorHAnsi" w:cstheme="majorHAnsi"/>
          <w:noProof/>
          <w:sz w:val="24"/>
          <w:szCs w:val="24"/>
          <w:highlight w:val="yellow"/>
        </w:rPr>
        <w:t xml:space="preserve">several </w:t>
      </w:r>
      <w:r w:rsidRPr="008A1EB1">
        <w:rPr>
          <w:rFonts w:asciiTheme="majorHAnsi" w:hAnsiTheme="majorHAnsi" w:cstheme="majorHAnsi"/>
          <w:noProof/>
          <w:sz w:val="24"/>
          <w:szCs w:val="24"/>
          <w:highlight w:val="yellow"/>
        </w:rPr>
        <w:tab/>
        <w:t>individuals</w:t>
      </w:r>
      <w:r w:rsidRPr="008A1EB1">
        <w:rPr>
          <w:rFonts w:asciiTheme="majorHAnsi" w:hAnsiTheme="majorHAnsi" w:cstheme="majorHAnsi"/>
          <w:sz w:val="24"/>
          <w:szCs w:val="24"/>
          <w:highlight w:val="yellow"/>
        </w:rPr>
        <w:t xml:space="preserve">, a group, an entire program, or an activity. They may also be </w:t>
      </w:r>
      <w:r w:rsidRPr="008A1EB1">
        <w:rPr>
          <w:rFonts w:asciiTheme="majorHAnsi" w:hAnsiTheme="majorHAnsi" w:cstheme="majorHAnsi"/>
          <w:noProof/>
          <w:sz w:val="24"/>
          <w:szCs w:val="24"/>
          <w:highlight w:val="yellow"/>
        </w:rPr>
        <w:t xml:space="preserve">distinguished </w:t>
      </w:r>
      <w:r w:rsidRPr="008A1EB1">
        <w:rPr>
          <w:rFonts w:asciiTheme="majorHAnsi" w:hAnsiTheme="majorHAnsi" w:cstheme="majorHAnsi"/>
          <w:noProof/>
          <w:sz w:val="24"/>
          <w:szCs w:val="24"/>
          <w:highlight w:val="yellow"/>
        </w:rPr>
        <w:tab/>
        <w:t>in</w:t>
      </w:r>
      <w:r w:rsidRPr="008A1EB1">
        <w:rPr>
          <w:rFonts w:asciiTheme="majorHAnsi" w:hAnsiTheme="majorHAnsi" w:cstheme="majorHAnsi"/>
          <w:sz w:val="24"/>
          <w:szCs w:val="24"/>
          <w:highlight w:val="yellow"/>
        </w:rPr>
        <w:t xml:space="preserve"> terms of the intent of the case analysis.  (p. 98)</w:t>
      </w:r>
      <w:r w:rsidR="00DD5B8C">
        <w:rPr>
          <w:rFonts w:asciiTheme="majorHAnsi" w:hAnsiTheme="majorHAnsi" w:cstheme="majorHAnsi"/>
          <w:sz w:val="24"/>
          <w:szCs w:val="24"/>
        </w:rPr>
        <w:t xml:space="preserve"> </w:t>
      </w:r>
    </w:p>
    <w:p w14:paraId="11A20875" w14:textId="77777777" w:rsidR="00A96434" w:rsidRPr="008A1EB1" w:rsidRDefault="009722EB" w:rsidP="004F1228">
      <w:pPr>
        <w:spacing w:after="0" w:line="480" w:lineRule="auto"/>
        <w:rPr>
          <w:rFonts w:asciiTheme="majorHAnsi" w:hAnsiTheme="majorHAnsi" w:cstheme="majorHAnsi"/>
          <w:sz w:val="24"/>
          <w:szCs w:val="24"/>
          <w:highlight w:val="yellow"/>
        </w:rPr>
      </w:pPr>
      <w:r w:rsidRPr="00E95219">
        <w:rPr>
          <w:rFonts w:asciiTheme="majorHAnsi" w:hAnsiTheme="majorHAnsi" w:cstheme="majorHAnsi"/>
          <w:sz w:val="24"/>
          <w:szCs w:val="24"/>
        </w:rPr>
        <w:t xml:space="preserve">Three variations exist in terms of intent: </w:t>
      </w:r>
      <w:r w:rsidRPr="00E95219">
        <w:rPr>
          <w:rFonts w:asciiTheme="majorHAnsi" w:hAnsiTheme="majorHAnsi" w:cstheme="majorHAnsi"/>
          <w:noProof/>
          <w:sz w:val="24"/>
          <w:szCs w:val="24"/>
        </w:rPr>
        <w:t>single</w:t>
      </w:r>
      <w:r w:rsidRPr="00E95219">
        <w:rPr>
          <w:rFonts w:asciiTheme="majorHAnsi" w:hAnsiTheme="majorHAnsi" w:cstheme="majorHAnsi"/>
          <w:sz w:val="24"/>
          <w:szCs w:val="24"/>
        </w:rPr>
        <w:t xml:space="preserve"> instrumental case study, the collective or multiple case study, and the intrinsic case study.</w:t>
      </w:r>
      <w:r w:rsidRPr="008A1EB1">
        <w:rPr>
          <w:rFonts w:asciiTheme="majorHAnsi" w:hAnsiTheme="majorHAnsi" w:cstheme="majorHAnsi"/>
          <w:sz w:val="24"/>
          <w:szCs w:val="24"/>
        </w:rPr>
        <w:t xml:space="preserve"> The most suitable type of case stu</w:t>
      </w:r>
      <w:r w:rsidR="00A96434" w:rsidRPr="008A1EB1">
        <w:rPr>
          <w:rFonts w:asciiTheme="majorHAnsi" w:hAnsiTheme="majorHAnsi" w:cstheme="majorHAnsi"/>
          <w:sz w:val="24"/>
          <w:szCs w:val="24"/>
        </w:rPr>
        <w:t>dy to use for the proposed research</w:t>
      </w:r>
      <w:r w:rsidRPr="008A1EB1">
        <w:rPr>
          <w:rFonts w:asciiTheme="majorHAnsi" w:hAnsiTheme="majorHAnsi" w:cstheme="majorHAnsi"/>
          <w:sz w:val="24"/>
          <w:szCs w:val="24"/>
        </w:rPr>
        <w:t xml:space="preserve"> would be an intrinsic case study design. </w:t>
      </w:r>
      <w:commentRangeStart w:id="29"/>
      <w:commentRangeStart w:id="30"/>
      <w:r w:rsidR="00A96434" w:rsidRPr="008A1EB1">
        <w:rPr>
          <w:rFonts w:asciiTheme="majorHAnsi" w:hAnsiTheme="majorHAnsi" w:cstheme="majorHAnsi"/>
          <w:sz w:val="24"/>
          <w:szCs w:val="24"/>
          <w:highlight w:val="yellow"/>
        </w:rPr>
        <w:t>An</w:t>
      </w:r>
      <w:commentRangeEnd w:id="29"/>
      <w:r w:rsidR="00E95219">
        <w:rPr>
          <w:rStyle w:val="CommentReference"/>
        </w:rPr>
        <w:commentReference w:id="29"/>
      </w:r>
      <w:commentRangeEnd w:id="30"/>
      <w:r w:rsidR="0036456F">
        <w:rPr>
          <w:rStyle w:val="CommentReference"/>
        </w:rPr>
        <w:commentReference w:id="30"/>
      </w:r>
      <w:r w:rsidR="00A96434" w:rsidRPr="008A1EB1">
        <w:rPr>
          <w:rFonts w:asciiTheme="majorHAnsi" w:hAnsiTheme="majorHAnsi" w:cstheme="majorHAnsi"/>
          <w:sz w:val="24"/>
          <w:szCs w:val="24"/>
          <w:highlight w:val="yellow"/>
        </w:rPr>
        <w:t xml:space="preserve"> intrinsic case study design, a</w:t>
      </w:r>
      <w:r w:rsidRPr="008A1EB1">
        <w:rPr>
          <w:rFonts w:asciiTheme="majorHAnsi" w:hAnsiTheme="majorHAnsi" w:cstheme="majorHAnsi"/>
          <w:sz w:val="24"/>
          <w:szCs w:val="24"/>
          <w:highlight w:val="yellow"/>
        </w:rPr>
        <w:t>ccording to Creswell and Poth (2018),</w:t>
      </w:r>
      <w:r w:rsidR="00A96434" w:rsidRPr="008A1EB1">
        <w:rPr>
          <w:rFonts w:asciiTheme="majorHAnsi" w:hAnsiTheme="majorHAnsi" w:cstheme="majorHAnsi"/>
          <w:sz w:val="24"/>
          <w:szCs w:val="24"/>
          <w:highlight w:val="yellow"/>
        </w:rPr>
        <w:t xml:space="preserve"> </w:t>
      </w:r>
    </w:p>
    <w:p w14:paraId="59BD2B67" w14:textId="77777777" w:rsidR="00566195" w:rsidRPr="008A1EB1" w:rsidRDefault="00A96434" w:rsidP="004F1228">
      <w:pPr>
        <w:spacing w:after="0" w:line="480" w:lineRule="auto"/>
        <w:rPr>
          <w:rFonts w:asciiTheme="majorHAnsi" w:hAnsiTheme="majorHAnsi" w:cstheme="majorHAnsi"/>
          <w:sz w:val="24"/>
          <w:szCs w:val="24"/>
          <w:highlight w:val="yellow"/>
        </w:rPr>
      </w:pPr>
      <w:r w:rsidRPr="008A1EB1">
        <w:rPr>
          <w:rFonts w:asciiTheme="majorHAnsi" w:hAnsiTheme="majorHAnsi" w:cstheme="majorHAnsi"/>
          <w:sz w:val="24"/>
          <w:szCs w:val="24"/>
          <w:highlight w:val="yellow"/>
        </w:rPr>
        <w:tab/>
      </w:r>
      <w:r w:rsidR="00566195" w:rsidRPr="008A1EB1">
        <w:rPr>
          <w:rFonts w:asciiTheme="majorHAnsi" w:hAnsiTheme="majorHAnsi" w:cstheme="majorHAnsi"/>
          <w:sz w:val="24"/>
          <w:szCs w:val="24"/>
          <w:highlight w:val="yellow"/>
        </w:rPr>
        <w:t>…</w:t>
      </w:r>
      <w:r w:rsidRPr="008A1EB1">
        <w:rPr>
          <w:rFonts w:asciiTheme="majorHAnsi" w:hAnsiTheme="majorHAnsi" w:cstheme="majorHAnsi"/>
          <w:sz w:val="24"/>
          <w:szCs w:val="24"/>
          <w:highlight w:val="yellow"/>
        </w:rPr>
        <w:t xml:space="preserve">the focus is on the case itself </w:t>
      </w:r>
      <w:r w:rsidRPr="008A1EB1">
        <w:rPr>
          <w:rFonts w:asciiTheme="majorHAnsi" w:hAnsiTheme="majorHAnsi" w:cstheme="majorHAnsi"/>
          <w:sz w:val="24"/>
          <w:szCs w:val="24"/>
        </w:rPr>
        <w:t xml:space="preserve">(e.g., </w:t>
      </w:r>
      <w:commentRangeStart w:id="31"/>
      <w:commentRangeStart w:id="32"/>
      <w:r w:rsidR="00566195" w:rsidRPr="00E95219">
        <w:rPr>
          <w:rFonts w:asciiTheme="majorHAnsi" w:hAnsiTheme="majorHAnsi" w:cstheme="majorHAnsi"/>
          <w:sz w:val="24"/>
          <w:szCs w:val="24"/>
          <w:highlight w:val="green"/>
        </w:rPr>
        <w:t>evaluating</w:t>
      </w:r>
      <w:commentRangeEnd w:id="31"/>
      <w:r w:rsidR="00E95219">
        <w:rPr>
          <w:rStyle w:val="CommentReference"/>
        </w:rPr>
        <w:commentReference w:id="31"/>
      </w:r>
      <w:commentRangeEnd w:id="32"/>
      <w:r w:rsidR="0036456F">
        <w:rPr>
          <w:rStyle w:val="CommentReference"/>
        </w:rPr>
        <w:commentReference w:id="32"/>
      </w:r>
      <w:r w:rsidR="00566195" w:rsidRPr="00E95219">
        <w:rPr>
          <w:rFonts w:asciiTheme="majorHAnsi" w:hAnsiTheme="majorHAnsi" w:cstheme="majorHAnsi"/>
          <w:sz w:val="24"/>
          <w:szCs w:val="24"/>
          <w:highlight w:val="green"/>
        </w:rPr>
        <w:t xml:space="preserve"> a program, or studying a student </w:t>
      </w:r>
      <w:r w:rsidR="00566195" w:rsidRPr="00E95219">
        <w:rPr>
          <w:rFonts w:asciiTheme="majorHAnsi" w:hAnsiTheme="majorHAnsi" w:cstheme="majorHAnsi"/>
          <w:noProof/>
          <w:sz w:val="24"/>
          <w:szCs w:val="24"/>
          <w:highlight w:val="green"/>
        </w:rPr>
        <w:t xml:space="preserve">having </w:t>
      </w:r>
      <w:r w:rsidR="00566195" w:rsidRPr="00E95219">
        <w:rPr>
          <w:rFonts w:asciiTheme="majorHAnsi" w:hAnsiTheme="majorHAnsi" w:cstheme="majorHAnsi"/>
          <w:noProof/>
          <w:sz w:val="24"/>
          <w:szCs w:val="24"/>
          <w:highlight w:val="green"/>
        </w:rPr>
        <w:tab/>
        <w:t>difficulty</w:t>
      </w:r>
      <w:r w:rsidR="00566195" w:rsidRPr="00E95219">
        <w:rPr>
          <w:rFonts w:asciiTheme="majorHAnsi" w:hAnsiTheme="majorHAnsi" w:cstheme="majorHAnsi"/>
          <w:sz w:val="24"/>
          <w:szCs w:val="24"/>
          <w:highlight w:val="green"/>
        </w:rPr>
        <w:t>; see Stake, 1995) because the case presents an unusual or unique situation.</w:t>
      </w:r>
      <w:r w:rsidR="00566195" w:rsidRPr="008A1EB1">
        <w:rPr>
          <w:rFonts w:asciiTheme="majorHAnsi" w:hAnsiTheme="majorHAnsi" w:cstheme="majorHAnsi"/>
          <w:sz w:val="24"/>
          <w:szCs w:val="24"/>
        </w:rPr>
        <w:t xml:space="preserve"> </w:t>
      </w:r>
      <w:commentRangeStart w:id="33"/>
      <w:commentRangeStart w:id="34"/>
      <w:r w:rsidR="00566195" w:rsidRPr="008A1EB1">
        <w:rPr>
          <w:rFonts w:asciiTheme="majorHAnsi" w:hAnsiTheme="majorHAnsi" w:cstheme="majorHAnsi"/>
          <w:noProof/>
          <w:sz w:val="24"/>
          <w:szCs w:val="24"/>
          <w:highlight w:val="yellow"/>
        </w:rPr>
        <w:t>This</w:t>
      </w:r>
      <w:commentRangeEnd w:id="33"/>
      <w:r w:rsidR="00E95219">
        <w:rPr>
          <w:rStyle w:val="CommentReference"/>
        </w:rPr>
        <w:commentReference w:id="33"/>
      </w:r>
      <w:commentRangeEnd w:id="34"/>
      <w:r w:rsidR="0036456F">
        <w:rPr>
          <w:rStyle w:val="CommentReference"/>
        </w:rPr>
        <w:commentReference w:id="34"/>
      </w:r>
      <w:r w:rsidR="00566195" w:rsidRPr="008A1EB1">
        <w:rPr>
          <w:rFonts w:asciiTheme="majorHAnsi" w:hAnsiTheme="majorHAnsi" w:cstheme="majorHAnsi"/>
          <w:noProof/>
          <w:sz w:val="24"/>
          <w:szCs w:val="24"/>
          <w:highlight w:val="yellow"/>
        </w:rPr>
        <w:t xml:space="preserve"> </w:t>
      </w:r>
      <w:r w:rsidR="00566195" w:rsidRPr="008A1EB1">
        <w:rPr>
          <w:rFonts w:asciiTheme="majorHAnsi" w:hAnsiTheme="majorHAnsi" w:cstheme="majorHAnsi"/>
          <w:noProof/>
          <w:sz w:val="24"/>
          <w:szCs w:val="24"/>
          <w:highlight w:val="yellow"/>
        </w:rPr>
        <w:tab/>
        <w:t>resembles</w:t>
      </w:r>
      <w:r w:rsidR="00566195" w:rsidRPr="008A1EB1">
        <w:rPr>
          <w:rFonts w:asciiTheme="majorHAnsi" w:hAnsiTheme="majorHAnsi" w:cstheme="majorHAnsi"/>
          <w:sz w:val="24"/>
          <w:szCs w:val="24"/>
          <w:highlight w:val="yellow"/>
        </w:rPr>
        <w:t xml:space="preserve"> the focus of narrative research, but the case study analytic procedures of a </w:t>
      </w:r>
      <w:r w:rsidR="00566195" w:rsidRPr="008A1EB1">
        <w:rPr>
          <w:rFonts w:asciiTheme="majorHAnsi" w:hAnsiTheme="majorHAnsi" w:cstheme="majorHAnsi"/>
          <w:sz w:val="24"/>
          <w:szCs w:val="24"/>
          <w:highlight w:val="yellow"/>
        </w:rPr>
        <w:tab/>
        <w:t>detailed description of the case, set within its context or surrounding, still hold true.</w:t>
      </w:r>
    </w:p>
    <w:p w14:paraId="21FE650A" w14:textId="662B73E1" w:rsidR="003546F0" w:rsidRPr="007E3D17" w:rsidRDefault="00566195" w:rsidP="004F1228">
      <w:pPr>
        <w:spacing w:after="0" w:line="480" w:lineRule="auto"/>
        <w:rPr>
          <w:rFonts w:asciiTheme="majorHAnsi" w:hAnsiTheme="majorHAnsi" w:cstheme="majorHAnsi"/>
          <w:color w:val="FF0000"/>
          <w:sz w:val="24"/>
          <w:szCs w:val="24"/>
        </w:rPr>
      </w:pPr>
      <w:r w:rsidRPr="008A1EB1">
        <w:rPr>
          <w:rFonts w:asciiTheme="majorHAnsi" w:hAnsiTheme="majorHAnsi" w:cstheme="majorHAnsi"/>
          <w:sz w:val="24"/>
          <w:szCs w:val="24"/>
          <w:highlight w:val="yellow"/>
        </w:rPr>
        <w:tab/>
        <w:t>(p. 99)</w:t>
      </w:r>
      <w:r w:rsidR="007E3D17">
        <w:rPr>
          <w:rFonts w:asciiTheme="majorHAnsi" w:hAnsiTheme="majorHAnsi" w:cstheme="majorHAnsi"/>
          <w:sz w:val="24"/>
          <w:szCs w:val="24"/>
        </w:rPr>
        <w:t xml:space="preserve"> </w:t>
      </w:r>
      <w:r w:rsidR="007E3D17">
        <w:rPr>
          <w:rFonts w:asciiTheme="majorHAnsi" w:hAnsiTheme="majorHAnsi" w:cstheme="majorHAnsi"/>
          <w:color w:val="FF0000"/>
          <w:sz w:val="24"/>
          <w:szCs w:val="24"/>
        </w:rPr>
        <w:t xml:space="preserve">Include the author’s name and publication year in the citation. </w:t>
      </w:r>
    </w:p>
    <w:p w14:paraId="3F7F33E2" w14:textId="77777777" w:rsidR="006A652D" w:rsidRPr="008A1EB1" w:rsidRDefault="006A652D" w:rsidP="004F1228">
      <w:pPr>
        <w:spacing w:after="0" w:line="480" w:lineRule="auto"/>
        <w:rPr>
          <w:rFonts w:asciiTheme="majorHAnsi" w:hAnsiTheme="majorHAnsi" w:cstheme="majorHAnsi"/>
          <w:bCs/>
          <w:iCs/>
          <w:sz w:val="24"/>
          <w:szCs w:val="24"/>
        </w:rPr>
      </w:pPr>
    </w:p>
    <w:p w14:paraId="0DF639B3" w14:textId="2A9EB7F5" w:rsidR="006A652D" w:rsidRPr="008A1EB1" w:rsidRDefault="006A652D" w:rsidP="004F1228">
      <w:pPr>
        <w:spacing w:after="0" w:line="480" w:lineRule="auto"/>
        <w:rPr>
          <w:rFonts w:asciiTheme="majorHAnsi" w:hAnsiTheme="majorHAnsi" w:cstheme="majorHAnsi"/>
          <w:b/>
          <w:bCs/>
          <w:iCs/>
          <w:sz w:val="24"/>
          <w:szCs w:val="24"/>
        </w:rPr>
      </w:pPr>
      <w:r w:rsidRPr="008A1EB1">
        <w:rPr>
          <w:rFonts w:asciiTheme="majorHAnsi" w:hAnsiTheme="majorHAnsi" w:cstheme="majorHAnsi"/>
          <w:b/>
          <w:bCs/>
          <w:iCs/>
          <w:sz w:val="24"/>
          <w:szCs w:val="24"/>
        </w:rPr>
        <w:lastRenderedPageBreak/>
        <w:t xml:space="preserve">The </w:t>
      </w:r>
      <w:r w:rsidR="00CE6C2F" w:rsidRPr="008A1EB1">
        <w:rPr>
          <w:rFonts w:asciiTheme="majorHAnsi" w:hAnsiTheme="majorHAnsi" w:cstheme="majorHAnsi"/>
          <w:b/>
          <w:bCs/>
          <w:iCs/>
          <w:sz w:val="24"/>
          <w:szCs w:val="24"/>
        </w:rPr>
        <w:t>P</w:t>
      </w:r>
      <w:r w:rsidRPr="008A1EB1">
        <w:rPr>
          <w:rFonts w:asciiTheme="majorHAnsi" w:hAnsiTheme="majorHAnsi" w:cstheme="majorHAnsi"/>
          <w:b/>
          <w:bCs/>
          <w:iCs/>
          <w:sz w:val="24"/>
          <w:szCs w:val="24"/>
        </w:rPr>
        <w:t xml:space="preserve">rocedures for Conducting the Case Study </w:t>
      </w:r>
    </w:p>
    <w:p w14:paraId="2AB9F931" w14:textId="363B5EBF" w:rsidR="006A652D" w:rsidRPr="008A1EB1" w:rsidRDefault="006A652D" w:rsidP="004F1228">
      <w:pPr>
        <w:spacing w:after="0" w:line="480" w:lineRule="auto"/>
        <w:rPr>
          <w:rFonts w:asciiTheme="majorHAnsi" w:hAnsiTheme="majorHAnsi" w:cstheme="majorHAnsi"/>
          <w:bCs/>
          <w:iCs/>
          <w:sz w:val="24"/>
          <w:szCs w:val="24"/>
        </w:rPr>
      </w:pPr>
      <w:r w:rsidRPr="008A1EB1">
        <w:rPr>
          <w:rFonts w:asciiTheme="majorHAnsi" w:hAnsiTheme="majorHAnsi" w:cstheme="majorHAnsi"/>
          <w:bCs/>
          <w:iCs/>
          <w:sz w:val="24"/>
          <w:szCs w:val="24"/>
        </w:rPr>
        <w:tab/>
        <w:t xml:space="preserve">The procedures for conducting the proposed research study will follow Stake and Yin’s </w:t>
      </w:r>
      <w:r w:rsidR="007E3D17">
        <w:rPr>
          <w:rFonts w:asciiTheme="majorHAnsi" w:hAnsiTheme="majorHAnsi" w:cstheme="majorHAnsi"/>
          <w:bCs/>
          <w:iCs/>
          <w:color w:val="FF0000"/>
          <w:sz w:val="24"/>
          <w:szCs w:val="24"/>
        </w:rPr>
        <w:t xml:space="preserve">Try to find the direct source that this comes from you may be able to paraphrase the information rather than use the block quotation. When a study is included in a paper it is assumed that you have read this study for yourself. While there is nothing wrong with this citation per say, it is best to only use this when the study is out of print or you are unable to access the study. </w:t>
      </w:r>
      <w:proofErr w:type="gramStart"/>
      <w:r w:rsidR="007E3D17">
        <w:rPr>
          <w:rFonts w:asciiTheme="majorHAnsi" w:hAnsiTheme="majorHAnsi" w:cstheme="majorHAnsi"/>
          <w:bCs/>
          <w:iCs/>
          <w:color w:val="FF0000"/>
          <w:sz w:val="24"/>
          <w:szCs w:val="24"/>
        </w:rPr>
        <w:t>That being said I</w:t>
      </w:r>
      <w:proofErr w:type="gramEnd"/>
      <w:r w:rsidR="007E3D17">
        <w:rPr>
          <w:rFonts w:asciiTheme="majorHAnsi" w:hAnsiTheme="majorHAnsi" w:cstheme="majorHAnsi"/>
          <w:bCs/>
          <w:iCs/>
          <w:color w:val="FF0000"/>
          <w:sz w:val="24"/>
          <w:szCs w:val="24"/>
        </w:rPr>
        <w:t xml:space="preserve"> will not penalize you if you leave the block quote. Please be mindful to follow the proper citation as instructed at the end of this quote. </w:t>
      </w:r>
      <w:r w:rsidRPr="008A1EB1">
        <w:rPr>
          <w:rFonts w:asciiTheme="majorHAnsi" w:hAnsiTheme="majorHAnsi" w:cstheme="majorHAnsi"/>
          <w:bCs/>
          <w:iCs/>
          <w:sz w:val="24"/>
          <w:szCs w:val="24"/>
        </w:rPr>
        <w:t xml:space="preserve">(as cited in Creswell &amp; Poth, 2018) </w:t>
      </w:r>
      <w:r w:rsidRPr="008A1EB1">
        <w:rPr>
          <w:rFonts w:asciiTheme="majorHAnsi" w:hAnsiTheme="majorHAnsi" w:cstheme="majorHAnsi"/>
          <w:bCs/>
          <w:iCs/>
          <w:noProof/>
          <w:sz w:val="24"/>
          <w:szCs w:val="24"/>
        </w:rPr>
        <w:t>five</w:t>
      </w:r>
      <w:r w:rsidR="00697990" w:rsidRPr="008A1EB1">
        <w:rPr>
          <w:rFonts w:asciiTheme="majorHAnsi" w:hAnsiTheme="majorHAnsi" w:cstheme="majorHAnsi"/>
          <w:bCs/>
          <w:iCs/>
          <w:noProof/>
          <w:sz w:val="24"/>
          <w:szCs w:val="24"/>
        </w:rPr>
        <w:t>-</w:t>
      </w:r>
      <w:r w:rsidRPr="008A1EB1">
        <w:rPr>
          <w:rFonts w:asciiTheme="majorHAnsi" w:hAnsiTheme="majorHAnsi" w:cstheme="majorHAnsi"/>
          <w:bCs/>
          <w:iCs/>
          <w:noProof/>
          <w:sz w:val="24"/>
          <w:szCs w:val="24"/>
        </w:rPr>
        <w:t>step</w:t>
      </w:r>
      <w:r w:rsidRPr="008A1EB1">
        <w:rPr>
          <w:rFonts w:asciiTheme="majorHAnsi" w:hAnsiTheme="majorHAnsi" w:cstheme="majorHAnsi"/>
          <w:bCs/>
          <w:iCs/>
          <w:sz w:val="24"/>
          <w:szCs w:val="24"/>
        </w:rPr>
        <w:t xml:space="preserve"> procedure. </w:t>
      </w:r>
    </w:p>
    <w:p w14:paraId="4EE74074" w14:textId="0F4C3FE7" w:rsidR="006A652D" w:rsidRPr="008A1EB1" w:rsidRDefault="006A652D" w:rsidP="004F1228">
      <w:pPr>
        <w:pStyle w:val="ListParagraph"/>
        <w:numPr>
          <w:ilvl w:val="0"/>
          <w:numId w:val="5"/>
        </w:numPr>
        <w:spacing w:after="0" w:line="480" w:lineRule="auto"/>
        <w:rPr>
          <w:rFonts w:asciiTheme="majorHAnsi" w:hAnsiTheme="majorHAnsi" w:cstheme="majorHAnsi"/>
          <w:bCs/>
          <w:iCs/>
          <w:sz w:val="24"/>
          <w:szCs w:val="24"/>
        </w:rPr>
      </w:pPr>
      <w:r w:rsidRPr="008A1EB1">
        <w:rPr>
          <w:rFonts w:asciiTheme="majorHAnsi" w:hAnsiTheme="majorHAnsi" w:cstheme="majorHAnsi"/>
          <w:bCs/>
          <w:iCs/>
          <w:sz w:val="24"/>
          <w:szCs w:val="24"/>
        </w:rPr>
        <w:t>Determine whether the research problem is best examined using a case study approach.</w:t>
      </w:r>
    </w:p>
    <w:p w14:paraId="3FE3110B" w14:textId="7C677E8A" w:rsidR="006A652D" w:rsidRPr="008A1EB1" w:rsidRDefault="006A652D" w:rsidP="004F1228">
      <w:pPr>
        <w:pStyle w:val="ListParagraph"/>
        <w:numPr>
          <w:ilvl w:val="0"/>
          <w:numId w:val="5"/>
        </w:numPr>
        <w:spacing w:after="0" w:line="480" w:lineRule="auto"/>
        <w:rPr>
          <w:rFonts w:asciiTheme="majorHAnsi" w:hAnsiTheme="majorHAnsi" w:cstheme="majorHAnsi"/>
          <w:bCs/>
          <w:iCs/>
          <w:sz w:val="24"/>
          <w:szCs w:val="24"/>
        </w:rPr>
      </w:pPr>
      <w:r w:rsidRPr="008A1EB1">
        <w:rPr>
          <w:rFonts w:asciiTheme="majorHAnsi" w:hAnsiTheme="majorHAnsi" w:cstheme="majorHAnsi"/>
          <w:bCs/>
          <w:iCs/>
          <w:sz w:val="24"/>
          <w:szCs w:val="24"/>
        </w:rPr>
        <w:t>Identify the intent of the study and selecting the case</w:t>
      </w:r>
    </w:p>
    <w:p w14:paraId="0FD319EE" w14:textId="1DA7578A" w:rsidR="006A652D" w:rsidRPr="008A1EB1" w:rsidRDefault="006A652D" w:rsidP="004F1228">
      <w:pPr>
        <w:pStyle w:val="ListParagraph"/>
        <w:numPr>
          <w:ilvl w:val="0"/>
          <w:numId w:val="5"/>
        </w:numPr>
        <w:spacing w:after="0" w:line="480" w:lineRule="auto"/>
        <w:rPr>
          <w:rFonts w:asciiTheme="majorHAnsi" w:hAnsiTheme="majorHAnsi" w:cstheme="majorHAnsi"/>
          <w:bCs/>
          <w:iCs/>
          <w:sz w:val="24"/>
          <w:szCs w:val="24"/>
        </w:rPr>
      </w:pPr>
      <w:r w:rsidRPr="008A1EB1">
        <w:rPr>
          <w:rFonts w:asciiTheme="majorHAnsi" w:hAnsiTheme="majorHAnsi" w:cstheme="majorHAnsi"/>
          <w:bCs/>
          <w:iCs/>
          <w:sz w:val="24"/>
          <w:szCs w:val="24"/>
        </w:rPr>
        <w:t>Develop procedures for conducting the extensive data collection drawing on multiple data sources</w:t>
      </w:r>
    </w:p>
    <w:p w14:paraId="5F368B4D" w14:textId="25123DB1" w:rsidR="006A652D" w:rsidRPr="008A1EB1" w:rsidRDefault="006A652D" w:rsidP="004F1228">
      <w:pPr>
        <w:pStyle w:val="ListParagraph"/>
        <w:numPr>
          <w:ilvl w:val="0"/>
          <w:numId w:val="5"/>
        </w:numPr>
        <w:spacing w:after="0" w:line="480" w:lineRule="auto"/>
        <w:rPr>
          <w:rFonts w:asciiTheme="majorHAnsi" w:hAnsiTheme="majorHAnsi" w:cstheme="majorHAnsi"/>
          <w:bCs/>
          <w:iCs/>
          <w:sz w:val="24"/>
          <w:szCs w:val="24"/>
        </w:rPr>
      </w:pPr>
      <w:r w:rsidRPr="008A1EB1">
        <w:rPr>
          <w:rFonts w:asciiTheme="majorHAnsi" w:hAnsiTheme="majorHAnsi" w:cstheme="majorHAnsi"/>
          <w:bCs/>
          <w:iCs/>
          <w:sz w:val="24"/>
          <w:szCs w:val="24"/>
        </w:rPr>
        <w:t xml:space="preserve">Specify the analysis approach on which the case description integrates analysis themes and contextual information </w:t>
      </w:r>
    </w:p>
    <w:p w14:paraId="2600FBBC" w14:textId="0A277444" w:rsidR="006A652D" w:rsidRPr="008A1EB1" w:rsidRDefault="006A652D" w:rsidP="004F1228">
      <w:pPr>
        <w:pStyle w:val="ListParagraph"/>
        <w:numPr>
          <w:ilvl w:val="0"/>
          <w:numId w:val="5"/>
        </w:numPr>
        <w:spacing w:after="0" w:line="480" w:lineRule="auto"/>
        <w:rPr>
          <w:rFonts w:asciiTheme="majorHAnsi" w:hAnsiTheme="majorHAnsi" w:cstheme="majorHAnsi"/>
          <w:bCs/>
          <w:iCs/>
          <w:sz w:val="24"/>
          <w:szCs w:val="24"/>
        </w:rPr>
      </w:pPr>
      <w:r w:rsidRPr="008A1EB1">
        <w:rPr>
          <w:rFonts w:asciiTheme="majorHAnsi" w:hAnsiTheme="majorHAnsi" w:cstheme="majorHAnsi"/>
          <w:bCs/>
          <w:iCs/>
          <w:sz w:val="24"/>
          <w:szCs w:val="24"/>
        </w:rPr>
        <w:t>Report the case study and lessons learned by using case assertions in written form. (pp. 99-101</w:t>
      </w:r>
      <w:proofErr w:type="gramStart"/>
      <w:r w:rsidRPr="008A1EB1">
        <w:rPr>
          <w:rFonts w:asciiTheme="majorHAnsi" w:hAnsiTheme="majorHAnsi" w:cstheme="majorHAnsi"/>
          <w:bCs/>
          <w:iCs/>
          <w:sz w:val="24"/>
          <w:szCs w:val="24"/>
        </w:rPr>
        <w:t xml:space="preserve">) </w:t>
      </w:r>
      <w:r w:rsidRPr="008A1EB1">
        <w:rPr>
          <w:rFonts w:asciiTheme="majorHAnsi" w:hAnsiTheme="majorHAnsi" w:cstheme="majorHAnsi"/>
          <w:sz w:val="24"/>
          <w:szCs w:val="24"/>
        </w:rPr>
        <w:t xml:space="preserve"> </w:t>
      </w:r>
      <w:r w:rsidR="007E3D17">
        <w:rPr>
          <w:rFonts w:asciiTheme="majorHAnsi" w:hAnsiTheme="majorHAnsi" w:cstheme="majorHAnsi"/>
          <w:color w:val="FF0000"/>
          <w:sz w:val="24"/>
          <w:szCs w:val="24"/>
        </w:rPr>
        <w:t>Include</w:t>
      </w:r>
      <w:proofErr w:type="gramEnd"/>
      <w:r w:rsidR="007E3D17">
        <w:rPr>
          <w:rFonts w:asciiTheme="majorHAnsi" w:hAnsiTheme="majorHAnsi" w:cstheme="majorHAnsi"/>
          <w:color w:val="FF0000"/>
          <w:sz w:val="24"/>
          <w:szCs w:val="24"/>
        </w:rPr>
        <w:t xml:space="preserve"> the author’s name and publication</w:t>
      </w:r>
      <w:r w:rsidR="0036456F">
        <w:rPr>
          <w:rFonts w:asciiTheme="majorHAnsi" w:hAnsiTheme="majorHAnsi" w:cstheme="majorHAnsi"/>
          <w:color w:val="FF0000"/>
          <w:sz w:val="24"/>
          <w:szCs w:val="24"/>
        </w:rPr>
        <w:t xml:space="preserve"> year</w:t>
      </w:r>
      <w:r w:rsidR="007E3D17">
        <w:rPr>
          <w:rFonts w:asciiTheme="majorHAnsi" w:hAnsiTheme="majorHAnsi" w:cstheme="majorHAnsi"/>
          <w:color w:val="FF0000"/>
          <w:sz w:val="24"/>
          <w:szCs w:val="24"/>
        </w:rPr>
        <w:t xml:space="preserve"> in the citation. </w:t>
      </w:r>
    </w:p>
    <w:p w14:paraId="26DD17F2" w14:textId="0B7906C6" w:rsidR="009234CD" w:rsidRPr="008A1EB1" w:rsidRDefault="00B1526B" w:rsidP="004F1228">
      <w:pPr>
        <w:pStyle w:val="Heading1"/>
        <w:spacing w:before="0" w:line="480" w:lineRule="auto"/>
        <w:rPr>
          <w:rFonts w:cstheme="majorHAnsi"/>
          <w:b/>
          <w:color w:val="auto"/>
          <w:sz w:val="24"/>
          <w:szCs w:val="24"/>
        </w:rPr>
      </w:pPr>
      <w:bookmarkStart w:id="35" w:name="_Toc504767158"/>
      <w:bookmarkStart w:id="36" w:name="_Toc506573245"/>
      <w:r w:rsidRPr="008A1EB1">
        <w:rPr>
          <w:rFonts w:cstheme="majorHAnsi"/>
          <w:b/>
          <w:color w:val="auto"/>
          <w:sz w:val="24"/>
          <w:szCs w:val="24"/>
        </w:rPr>
        <w:t xml:space="preserve">Strengths and </w:t>
      </w:r>
      <w:r w:rsidR="009234CD" w:rsidRPr="008A1EB1">
        <w:rPr>
          <w:rFonts w:cstheme="majorHAnsi"/>
          <w:b/>
          <w:color w:val="auto"/>
          <w:sz w:val="24"/>
          <w:szCs w:val="24"/>
        </w:rPr>
        <w:t>Limitations</w:t>
      </w:r>
      <w:r w:rsidR="009722EB" w:rsidRPr="008A1EB1">
        <w:rPr>
          <w:rFonts w:cstheme="majorHAnsi"/>
          <w:b/>
          <w:color w:val="auto"/>
          <w:sz w:val="24"/>
          <w:szCs w:val="24"/>
        </w:rPr>
        <w:t xml:space="preserve"> of the Case Study </w:t>
      </w:r>
      <w:r w:rsidR="0041558C" w:rsidRPr="008A1EB1">
        <w:rPr>
          <w:rFonts w:cstheme="majorHAnsi"/>
          <w:b/>
          <w:color w:val="auto"/>
          <w:sz w:val="24"/>
          <w:szCs w:val="24"/>
        </w:rPr>
        <w:t>Approach</w:t>
      </w:r>
      <w:bookmarkEnd w:id="35"/>
      <w:bookmarkEnd w:id="36"/>
    </w:p>
    <w:p w14:paraId="22D85CE0" w14:textId="53CFCCD5" w:rsidR="00786D5A" w:rsidRPr="008A1EB1" w:rsidRDefault="6562A74E" w:rsidP="004F1228">
      <w:pPr>
        <w:spacing w:after="0" w:line="480" w:lineRule="auto"/>
        <w:rPr>
          <w:rFonts w:asciiTheme="majorHAnsi" w:eastAsia="Times New Roman" w:hAnsiTheme="majorHAnsi" w:cstheme="majorHAnsi"/>
          <w:sz w:val="24"/>
          <w:szCs w:val="24"/>
        </w:rPr>
      </w:pPr>
      <w:r w:rsidRPr="008A1EB1">
        <w:rPr>
          <w:rFonts w:asciiTheme="majorHAnsi" w:eastAsia="Times New Roman" w:hAnsiTheme="majorHAnsi" w:cstheme="majorHAnsi"/>
          <w:sz w:val="24"/>
          <w:szCs w:val="24"/>
        </w:rPr>
        <w:t xml:space="preserve">       </w:t>
      </w:r>
      <w:r w:rsidR="00786D5A" w:rsidRPr="008A1EB1">
        <w:rPr>
          <w:rFonts w:asciiTheme="majorHAnsi" w:eastAsia="Times New Roman" w:hAnsiTheme="majorHAnsi" w:cstheme="majorHAnsi"/>
          <w:sz w:val="24"/>
          <w:szCs w:val="24"/>
        </w:rPr>
        <w:t xml:space="preserve">Like the other qualitative approaches, the strength of a case study design is that it offers the researcher the opportunity to collect a more in-depth information from the participants. Yin </w:t>
      </w:r>
      <w:r w:rsidR="00697990" w:rsidRPr="008A1EB1">
        <w:rPr>
          <w:rFonts w:asciiTheme="majorHAnsi" w:eastAsia="Times New Roman" w:hAnsiTheme="majorHAnsi" w:cstheme="majorHAnsi"/>
          <w:sz w:val="24"/>
          <w:szCs w:val="24"/>
        </w:rPr>
        <w:t>(2017</w:t>
      </w:r>
      <w:r w:rsidR="00786D5A" w:rsidRPr="008A1EB1">
        <w:rPr>
          <w:rFonts w:asciiTheme="majorHAnsi" w:eastAsia="Times New Roman" w:hAnsiTheme="majorHAnsi" w:cstheme="majorHAnsi"/>
          <w:sz w:val="24"/>
          <w:szCs w:val="24"/>
        </w:rPr>
        <w:t xml:space="preserve">) states, one of the main strengths of </w:t>
      </w:r>
      <w:r w:rsidR="00786D5A" w:rsidRPr="008A1EB1">
        <w:rPr>
          <w:rFonts w:asciiTheme="majorHAnsi" w:eastAsia="Times New Roman" w:hAnsiTheme="majorHAnsi" w:cstheme="majorHAnsi"/>
          <w:noProof/>
          <w:sz w:val="24"/>
          <w:szCs w:val="24"/>
        </w:rPr>
        <w:t>case</w:t>
      </w:r>
      <w:r w:rsidR="00786D5A" w:rsidRPr="008A1EB1">
        <w:rPr>
          <w:rFonts w:asciiTheme="majorHAnsi" w:eastAsia="Times New Roman" w:hAnsiTheme="majorHAnsi" w:cstheme="majorHAnsi"/>
          <w:sz w:val="24"/>
          <w:szCs w:val="24"/>
        </w:rPr>
        <w:t xml:space="preserve"> study is the capability to use multiple sources to research a phenomenon. </w:t>
      </w:r>
      <w:r w:rsidR="00786D5A" w:rsidRPr="008A1EB1">
        <w:rPr>
          <w:rFonts w:asciiTheme="majorHAnsi" w:eastAsia="Times New Roman" w:hAnsiTheme="majorHAnsi" w:cstheme="majorHAnsi"/>
          <w:noProof/>
          <w:sz w:val="24"/>
          <w:szCs w:val="24"/>
        </w:rPr>
        <w:t>Case</w:t>
      </w:r>
      <w:r w:rsidR="00786D5A" w:rsidRPr="008A1EB1">
        <w:rPr>
          <w:rFonts w:asciiTheme="majorHAnsi" w:eastAsia="Times New Roman" w:hAnsiTheme="majorHAnsi" w:cstheme="majorHAnsi"/>
          <w:sz w:val="24"/>
          <w:szCs w:val="24"/>
        </w:rPr>
        <w:t xml:space="preserve"> study provides a comprehensive approach to integrate various </w:t>
      </w:r>
      <w:r w:rsidR="00786D5A" w:rsidRPr="008A1EB1">
        <w:rPr>
          <w:rFonts w:asciiTheme="majorHAnsi" w:eastAsia="Times New Roman" w:hAnsiTheme="majorHAnsi" w:cstheme="majorHAnsi"/>
          <w:sz w:val="24"/>
          <w:szCs w:val="24"/>
        </w:rPr>
        <w:lastRenderedPageBreak/>
        <w:t xml:space="preserve">sources of data collection that provides a though account of a research phenomenon in </w:t>
      </w:r>
      <w:r w:rsidR="00786D5A" w:rsidRPr="008A1EB1">
        <w:rPr>
          <w:rFonts w:asciiTheme="majorHAnsi" w:eastAsia="Times New Roman" w:hAnsiTheme="majorHAnsi" w:cstheme="majorHAnsi"/>
          <w:noProof/>
          <w:sz w:val="24"/>
          <w:szCs w:val="24"/>
        </w:rPr>
        <w:t>real-life</w:t>
      </w:r>
      <w:r w:rsidR="00786D5A" w:rsidRPr="008A1EB1">
        <w:rPr>
          <w:rFonts w:asciiTheme="majorHAnsi" w:eastAsia="Times New Roman" w:hAnsiTheme="majorHAnsi" w:cstheme="majorHAnsi"/>
          <w:sz w:val="24"/>
          <w:szCs w:val="24"/>
        </w:rPr>
        <w:t xml:space="preserve"> context (</w:t>
      </w:r>
      <w:proofErr w:type="spellStart"/>
      <w:r w:rsidR="00786D5A" w:rsidRPr="008A1EB1">
        <w:rPr>
          <w:rFonts w:asciiTheme="majorHAnsi" w:eastAsia="Times New Roman" w:hAnsiTheme="majorHAnsi" w:cstheme="majorHAnsi"/>
          <w:sz w:val="24"/>
          <w:szCs w:val="24"/>
        </w:rPr>
        <w:t>W</w:t>
      </w:r>
      <w:r w:rsidR="00CB3B0B" w:rsidRPr="008A1EB1">
        <w:rPr>
          <w:rFonts w:asciiTheme="majorHAnsi" w:eastAsia="Times New Roman" w:hAnsiTheme="majorHAnsi" w:cstheme="majorHAnsi"/>
          <w:sz w:val="24"/>
          <w:szCs w:val="24"/>
        </w:rPr>
        <w:t>a</w:t>
      </w:r>
      <w:r w:rsidR="00786D5A" w:rsidRPr="008A1EB1">
        <w:rPr>
          <w:rFonts w:asciiTheme="majorHAnsi" w:eastAsia="Times New Roman" w:hAnsiTheme="majorHAnsi" w:cstheme="majorHAnsi"/>
          <w:sz w:val="24"/>
          <w:szCs w:val="24"/>
        </w:rPr>
        <w:t>lliman</w:t>
      </w:r>
      <w:proofErr w:type="spellEnd"/>
      <w:r w:rsidR="00786D5A" w:rsidRPr="008A1EB1">
        <w:rPr>
          <w:rFonts w:asciiTheme="majorHAnsi" w:eastAsia="Times New Roman" w:hAnsiTheme="majorHAnsi" w:cstheme="majorHAnsi"/>
          <w:sz w:val="24"/>
          <w:szCs w:val="24"/>
        </w:rPr>
        <w:t xml:space="preserve">, 2017). </w:t>
      </w:r>
    </w:p>
    <w:p w14:paraId="3E3E3F15" w14:textId="43FE39C9" w:rsidR="00786D5A" w:rsidRPr="00CB3B0B" w:rsidRDefault="00786D5A" w:rsidP="004F1228">
      <w:pPr>
        <w:spacing w:after="0" w:line="480" w:lineRule="auto"/>
        <w:rPr>
          <w:rFonts w:asciiTheme="majorHAnsi" w:eastAsia="Times New Roman" w:hAnsiTheme="majorHAnsi" w:cstheme="majorHAnsi"/>
          <w:sz w:val="24"/>
          <w:szCs w:val="24"/>
        </w:rPr>
      </w:pPr>
      <w:r w:rsidRPr="008A1EB1">
        <w:rPr>
          <w:rFonts w:asciiTheme="majorHAnsi" w:eastAsia="Times New Roman" w:hAnsiTheme="majorHAnsi" w:cstheme="majorHAnsi"/>
          <w:sz w:val="24"/>
          <w:szCs w:val="24"/>
        </w:rPr>
        <w:tab/>
        <w:t xml:space="preserve">However, there are limitations and challenges for the researcher using a case study approach. The researcher must collect enough data to achieve </w:t>
      </w:r>
      <w:r w:rsidR="00697990" w:rsidRPr="008A1EB1">
        <w:rPr>
          <w:rFonts w:asciiTheme="majorHAnsi" w:eastAsia="Times New Roman" w:hAnsiTheme="majorHAnsi" w:cstheme="majorHAnsi"/>
          <w:sz w:val="24"/>
          <w:szCs w:val="24"/>
        </w:rPr>
        <w:t>saturation (Yin, 2017</w:t>
      </w:r>
      <w:r w:rsidRPr="008A1EB1">
        <w:rPr>
          <w:rFonts w:asciiTheme="majorHAnsi" w:eastAsia="Times New Roman" w:hAnsiTheme="majorHAnsi" w:cstheme="majorHAnsi"/>
          <w:sz w:val="24"/>
          <w:szCs w:val="24"/>
        </w:rPr>
        <w:t xml:space="preserve">). </w:t>
      </w:r>
      <w:r w:rsidR="6562A74E" w:rsidRPr="008A1EB1">
        <w:rPr>
          <w:rFonts w:asciiTheme="majorHAnsi" w:eastAsia="Times New Roman" w:hAnsiTheme="majorHAnsi" w:cstheme="majorHAnsi"/>
          <w:sz w:val="24"/>
          <w:szCs w:val="24"/>
        </w:rPr>
        <w:t xml:space="preserve"> </w:t>
      </w:r>
      <w:r w:rsidRPr="008A1EB1">
        <w:rPr>
          <w:rFonts w:asciiTheme="majorHAnsi" w:eastAsia="Times New Roman" w:hAnsiTheme="majorHAnsi" w:cstheme="majorHAnsi"/>
          <w:sz w:val="24"/>
          <w:szCs w:val="24"/>
        </w:rPr>
        <w:t xml:space="preserve">This is one of the inherent challenges in qualitative case study development, according to Creswell and Poth (2018); </w:t>
      </w:r>
      <w:commentRangeStart w:id="37"/>
      <w:commentRangeStart w:id="38"/>
      <w:r w:rsidRPr="008A1EB1">
        <w:rPr>
          <w:rFonts w:asciiTheme="majorHAnsi" w:eastAsia="Times New Roman" w:hAnsiTheme="majorHAnsi" w:cstheme="majorHAnsi"/>
          <w:sz w:val="24"/>
          <w:szCs w:val="24"/>
          <w:highlight w:val="yellow"/>
        </w:rPr>
        <w:t>the</w:t>
      </w:r>
      <w:commentRangeEnd w:id="37"/>
      <w:r w:rsidR="00E95219">
        <w:rPr>
          <w:rStyle w:val="CommentReference"/>
        </w:rPr>
        <w:commentReference w:id="37"/>
      </w:r>
      <w:commentRangeEnd w:id="38"/>
      <w:r w:rsidR="007E3D17">
        <w:rPr>
          <w:rStyle w:val="CommentReference"/>
        </w:rPr>
        <w:commentReference w:id="38"/>
      </w:r>
      <w:r w:rsidRPr="008A1EB1">
        <w:rPr>
          <w:rFonts w:asciiTheme="majorHAnsi" w:eastAsia="Times New Roman" w:hAnsiTheme="majorHAnsi" w:cstheme="majorHAnsi"/>
          <w:sz w:val="24"/>
          <w:szCs w:val="24"/>
          <w:highlight w:val="yellow"/>
        </w:rPr>
        <w:t xml:space="preserve"> researcher must identify a case and “decide which bounded system to study</w:t>
      </w:r>
      <w:r w:rsidR="00697990" w:rsidRPr="008A1EB1">
        <w:rPr>
          <w:rFonts w:asciiTheme="majorHAnsi" w:eastAsia="Times New Roman" w:hAnsiTheme="majorHAnsi" w:cstheme="majorHAnsi"/>
          <w:sz w:val="24"/>
          <w:szCs w:val="24"/>
          <w:highlight w:val="yellow"/>
        </w:rPr>
        <w:t>, recognizing that several might be possible candidates…” (p. 102)</w:t>
      </w:r>
      <w:r w:rsidRPr="008A1EB1">
        <w:rPr>
          <w:rFonts w:asciiTheme="majorHAnsi" w:eastAsia="Times New Roman" w:hAnsiTheme="majorHAnsi" w:cstheme="majorHAnsi"/>
          <w:sz w:val="24"/>
          <w:szCs w:val="24"/>
          <w:highlight w:val="yellow"/>
        </w:rPr>
        <w:t>.</w:t>
      </w:r>
      <w:r w:rsidR="6562A74E" w:rsidRPr="00CB3B0B">
        <w:rPr>
          <w:rFonts w:asciiTheme="majorHAnsi" w:eastAsia="Times New Roman" w:hAnsiTheme="majorHAnsi" w:cstheme="majorHAnsi"/>
          <w:sz w:val="24"/>
          <w:szCs w:val="24"/>
        </w:rPr>
        <w:t xml:space="preserve"> </w:t>
      </w:r>
    </w:p>
    <w:p w14:paraId="255F7C0C" w14:textId="16027CE0" w:rsidR="00EF51FD" w:rsidRPr="00CB3B0B" w:rsidRDefault="00EF51FD" w:rsidP="004F1228">
      <w:pPr>
        <w:pStyle w:val="Heading1"/>
        <w:spacing w:before="0" w:line="480" w:lineRule="auto"/>
        <w:jc w:val="center"/>
        <w:rPr>
          <w:rFonts w:cstheme="majorHAnsi"/>
          <w:b/>
          <w:color w:val="auto"/>
          <w:sz w:val="24"/>
          <w:szCs w:val="24"/>
        </w:rPr>
      </w:pPr>
      <w:bookmarkStart w:id="39" w:name="_Toc504767160"/>
      <w:bookmarkStart w:id="40" w:name="_Toc506573246"/>
      <w:bookmarkEnd w:id="17"/>
      <w:bookmarkEnd w:id="18"/>
      <w:r w:rsidRPr="00CB3B0B">
        <w:rPr>
          <w:rFonts w:cstheme="majorHAnsi"/>
          <w:b/>
          <w:color w:val="auto"/>
          <w:sz w:val="24"/>
          <w:szCs w:val="24"/>
        </w:rPr>
        <w:t>Conclusion</w:t>
      </w:r>
      <w:bookmarkEnd w:id="39"/>
      <w:bookmarkEnd w:id="40"/>
    </w:p>
    <w:p w14:paraId="0DF0EB4D" w14:textId="77777777" w:rsidR="00E95219" w:rsidRDefault="00786D5A" w:rsidP="00E95219">
      <w:pPr>
        <w:spacing w:after="0" w:line="480" w:lineRule="auto"/>
        <w:rPr>
          <w:rFonts w:asciiTheme="majorHAnsi" w:eastAsia="Times New Roman" w:hAnsiTheme="majorHAnsi" w:cstheme="majorHAnsi"/>
          <w:bCs/>
          <w:iCs/>
          <w:sz w:val="24"/>
          <w:szCs w:val="24"/>
        </w:rPr>
      </w:pPr>
      <w:r w:rsidRPr="00CB3B0B">
        <w:rPr>
          <w:rFonts w:asciiTheme="majorHAnsi" w:eastAsia="Times New Roman" w:hAnsiTheme="majorHAnsi" w:cstheme="majorHAnsi"/>
          <w:sz w:val="24"/>
          <w:szCs w:val="24"/>
        </w:rPr>
        <w:tab/>
      </w:r>
      <w:r w:rsidR="00CE6C2F" w:rsidRPr="00CB3B0B">
        <w:rPr>
          <w:rFonts w:asciiTheme="majorHAnsi" w:eastAsia="Times New Roman" w:hAnsiTheme="majorHAnsi" w:cstheme="majorHAnsi"/>
          <w:sz w:val="24"/>
          <w:szCs w:val="24"/>
        </w:rPr>
        <w:t xml:space="preserve">This research paper included a summary of how the researcher would use case study approach to answer the proposed research question. </w:t>
      </w:r>
      <w:r w:rsidR="00CE6C2F" w:rsidRPr="00CB3B0B">
        <w:rPr>
          <w:rFonts w:asciiTheme="majorHAnsi" w:eastAsia="Times New Roman" w:hAnsiTheme="majorHAnsi" w:cstheme="majorHAnsi"/>
          <w:bCs/>
          <w:iCs/>
          <w:sz w:val="24"/>
          <w:szCs w:val="24"/>
        </w:rPr>
        <w:t>In additio</w:t>
      </w:r>
      <w:bookmarkStart w:id="41" w:name="_GoBack"/>
      <w:bookmarkEnd w:id="41"/>
      <w:r w:rsidR="00CE6C2F" w:rsidRPr="00CB3B0B">
        <w:rPr>
          <w:rFonts w:asciiTheme="majorHAnsi" w:eastAsia="Times New Roman" w:hAnsiTheme="majorHAnsi" w:cstheme="majorHAnsi"/>
          <w:bCs/>
          <w:iCs/>
          <w:sz w:val="24"/>
          <w:szCs w:val="24"/>
        </w:rPr>
        <w:t>n, this paper</w:t>
      </w:r>
      <w:r w:rsidR="00CB3B0B">
        <w:rPr>
          <w:rFonts w:asciiTheme="majorHAnsi" w:eastAsia="Times New Roman" w:hAnsiTheme="majorHAnsi" w:cstheme="majorHAnsi"/>
          <w:bCs/>
          <w:iCs/>
          <w:sz w:val="24"/>
          <w:szCs w:val="24"/>
        </w:rPr>
        <w:t xml:space="preserve"> included a</w:t>
      </w:r>
      <w:r w:rsidR="00CE6C2F" w:rsidRPr="00CB3B0B">
        <w:rPr>
          <w:rFonts w:asciiTheme="majorHAnsi" w:eastAsia="Times New Roman" w:hAnsiTheme="majorHAnsi" w:cstheme="majorHAnsi"/>
          <w:bCs/>
          <w:iCs/>
          <w:sz w:val="24"/>
          <w:szCs w:val="24"/>
        </w:rPr>
        <w:t xml:space="preserve"> discus</w:t>
      </w:r>
      <w:r w:rsidR="00CB3B0B">
        <w:rPr>
          <w:rFonts w:asciiTheme="majorHAnsi" w:eastAsia="Times New Roman" w:hAnsiTheme="majorHAnsi" w:cstheme="majorHAnsi"/>
          <w:bCs/>
          <w:iCs/>
          <w:sz w:val="24"/>
          <w:szCs w:val="24"/>
        </w:rPr>
        <w:t xml:space="preserve">sion of </w:t>
      </w:r>
      <w:r w:rsidR="00CE6C2F" w:rsidRPr="00CB3B0B">
        <w:rPr>
          <w:rFonts w:asciiTheme="majorHAnsi" w:eastAsia="Times New Roman" w:hAnsiTheme="majorHAnsi" w:cstheme="majorHAnsi"/>
          <w:bCs/>
          <w:iCs/>
          <w:sz w:val="24"/>
          <w:szCs w:val="24"/>
        </w:rPr>
        <w:t>the defining features, the different types</w:t>
      </w:r>
      <w:r w:rsidR="00CB3B0B">
        <w:rPr>
          <w:rFonts w:asciiTheme="majorHAnsi" w:eastAsia="Times New Roman" w:hAnsiTheme="majorHAnsi" w:cstheme="majorHAnsi"/>
          <w:bCs/>
          <w:iCs/>
          <w:sz w:val="24"/>
          <w:szCs w:val="24"/>
        </w:rPr>
        <w:t xml:space="preserve"> of case study</w:t>
      </w:r>
      <w:r w:rsidR="00CE6C2F" w:rsidRPr="00CB3B0B">
        <w:rPr>
          <w:rFonts w:asciiTheme="majorHAnsi" w:eastAsia="Times New Roman" w:hAnsiTheme="majorHAnsi" w:cstheme="majorHAnsi"/>
          <w:bCs/>
          <w:iCs/>
          <w:sz w:val="24"/>
          <w:szCs w:val="24"/>
        </w:rPr>
        <w:t xml:space="preserve">, the </w:t>
      </w:r>
      <w:r w:rsidR="00CB3B0B" w:rsidRPr="00CB3B0B">
        <w:rPr>
          <w:rFonts w:asciiTheme="majorHAnsi" w:eastAsia="Times New Roman" w:hAnsiTheme="majorHAnsi" w:cstheme="majorHAnsi"/>
          <w:bCs/>
          <w:iCs/>
          <w:sz w:val="24"/>
          <w:szCs w:val="24"/>
        </w:rPr>
        <w:t>strengths, weaknesses,</w:t>
      </w:r>
      <w:r w:rsidR="00CE6C2F" w:rsidRPr="00CB3B0B">
        <w:rPr>
          <w:rFonts w:asciiTheme="majorHAnsi" w:eastAsia="Times New Roman" w:hAnsiTheme="majorHAnsi" w:cstheme="majorHAnsi"/>
          <w:bCs/>
          <w:iCs/>
          <w:sz w:val="24"/>
          <w:szCs w:val="24"/>
        </w:rPr>
        <w:t xml:space="preserve"> and the procedure for conducting </w:t>
      </w:r>
      <w:r w:rsidR="00CB3B0B">
        <w:rPr>
          <w:rFonts w:asciiTheme="majorHAnsi" w:eastAsia="Times New Roman" w:hAnsiTheme="majorHAnsi" w:cstheme="majorHAnsi"/>
          <w:bCs/>
          <w:iCs/>
          <w:sz w:val="24"/>
          <w:szCs w:val="24"/>
        </w:rPr>
        <w:t xml:space="preserve">a </w:t>
      </w:r>
      <w:r w:rsidR="00CE6C2F" w:rsidRPr="00CB3B0B">
        <w:rPr>
          <w:rFonts w:asciiTheme="majorHAnsi" w:eastAsia="Times New Roman" w:hAnsiTheme="majorHAnsi" w:cstheme="majorHAnsi"/>
          <w:bCs/>
          <w:iCs/>
          <w:sz w:val="24"/>
          <w:szCs w:val="24"/>
        </w:rPr>
        <w:t>case study research.</w:t>
      </w:r>
      <w:r w:rsidR="00697990" w:rsidRPr="00CB3B0B">
        <w:rPr>
          <w:rFonts w:asciiTheme="majorHAnsi" w:eastAsia="Times New Roman" w:hAnsiTheme="majorHAnsi" w:cstheme="majorHAnsi"/>
          <w:bCs/>
          <w:iCs/>
          <w:sz w:val="24"/>
          <w:szCs w:val="24"/>
        </w:rPr>
        <w:t xml:space="preserve"> The researcher</w:t>
      </w:r>
      <w:r w:rsidR="00CE6C2F" w:rsidRPr="00CB3B0B">
        <w:rPr>
          <w:rFonts w:asciiTheme="majorHAnsi" w:eastAsia="Times New Roman" w:hAnsiTheme="majorHAnsi" w:cstheme="majorHAnsi"/>
          <w:bCs/>
          <w:iCs/>
          <w:sz w:val="24"/>
          <w:szCs w:val="24"/>
        </w:rPr>
        <w:t xml:space="preserve"> concluded that an intrinsic c</w:t>
      </w:r>
      <w:r w:rsidRPr="00CB3B0B">
        <w:rPr>
          <w:rFonts w:asciiTheme="majorHAnsi" w:eastAsia="Times New Roman" w:hAnsiTheme="majorHAnsi" w:cstheme="majorHAnsi"/>
          <w:sz w:val="24"/>
          <w:szCs w:val="24"/>
        </w:rPr>
        <w:t xml:space="preserve">ase study </w:t>
      </w:r>
      <w:r w:rsidR="00CE6C2F" w:rsidRPr="00CB3B0B">
        <w:rPr>
          <w:rFonts w:asciiTheme="majorHAnsi" w:eastAsia="Times New Roman" w:hAnsiTheme="majorHAnsi" w:cstheme="majorHAnsi"/>
          <w:sz w:val="24"/>
          <w:szCs w:val="24"/>
        </w:rPr>
        <w:t>design would</w:t>
      </w:r>
      <w:r w:rsidRPr="00CB3B0B">
        <w:rPr>
          <w:rFonts w:asciiTheme="majorHAnsi" w:eastAsia="Times New Roman" w:hAnsiTheme="majorHAnsi" w:cstheme="majorHAnsi"/>
          <w:sz w:val="24"/>
          <w:szCs w:val="24"/>
        </w:rPr>
        <w:t xml:space="preserve"> be the most </w:t>
      </w:r>
      <w:r w:rsidR="00CE6C2F" w:rsidRPr="00CB3B0B">
        <w:rPr>
          <w:rFonts w:asciiTheme="majorHAnsi" w:eastAsia="Times New Roman" w:hAnsiTheme="majorHAnsi" w:cstheme="majorHAnsi"/>
          <w:sz w:val="24"/>
          <w:szCs w:val="24"/>
        </w:rPr>
        <w:t>suitable approach for the proposed</w:t>
      </w:r>
      <w:r w:rsidR="00B1526B" w:rsidRPr="00CB3B0B">
        <w:rPr>
          <w:rFonts w:asciiTheme="majorHAnsi" w:eastAsia="Times New Roman" w:hAnsiTheme="majorHAnsi" w:cstheme="majorHAnsi"/>
          <w:sz w:val="24"/>
          <w:szCs w:val="24"/>
        </w:rPr>
        <w:t xml:space="preserve"> </w:t>
      </w:r>
      <w:r w:rsidR="00CE6C2F" w:rsidRPr="00CB3B0B">
        <w:rPr>
          <w:rFonts w:asciiTheme="majorHAnsi" w:eastAsia="Times New Roman" w:hAnsiTheme="majorHAnsi" w:cstheme="majorHAnsi"/>
          <w:sz w:val="24"/>
          <w:szCs w:val="24"/>
        </w:rPr>
        <w:t xml:space="preserve">study. </w:t>
      </w:r>
      <w:r w:rsidR="003546F0" w:rsidRPr="00CB3B0B">
        <w:rPr>
          <w:rFonts w:asciiTheme="majorHAnsi" w:eastAsia="Times New Roman" w:hAnsiTheme="majorHAnsi" w:cstheme="majorHAnsi"/>
          <w:sz w:val="24"/>
          <w:szCs w:val="24"/>
        </w:rPr>
        <w:t xml:space="preserve">The intrinsic design will allow the researcher to focus on the </w:t>
      </w:r>
      <w:r w:rsidR="003546F0" w:rsidRPr="00CB3B0B">
        <w:rPr>
          <w:rFonts w:asciiTheme="majorHAnsi" w:eastAsia="Times New Roman" w:hAnsiTheme="majorHAnsi" w:cstheme="majorHAnsi"/>
          <w:bCs/>
          <w:iCs/>
          <w:sz w:val="24"/>
          <w:szCs w:val="24"/>
        </w:rPr>
        <w:t>significant characteristics that would allow cross-cultural leaders to be more effective in the workplace.</w:t>
      </w:r>
    </w:p>
    <w:p w14:paraId="05D75DDB" w14:textId="77777777" w:rsidR="00E95219" w:rsidRDefault="00E95219" w:rsidP="00E95219">
      <w:pPr>
        <w:spacing w:after="0" w:line="480" w:lineRule="auto"/>
        <w:rPr>
          <w:rFonts w:asciiTheme="majorHAnsi" w:eastAsia="Times New Roman" w:hAnsiTheme="majorHAnsi" w:cstheme="majorHAnsi"/>
          <w:bCs/>
          <w:iCs/>
          <w:color w:val="FF0000"/>
          <w:sz w:val="24"/>
          <w:szCs w:val="24"/>
        </w:rPr>
      </w:pPr>
    </w:p>
    <w:p w14:paraId="32384E7C" w14:textId="77777777" w:rsidR="00E95219" w:rsidRDefault="00E95219" w:rsidP="00E95219">
      <w:pPr>
        <w:spacing w:after="0" w:line="480" w:lineRule="auto"/>
        <w:rPr>
          <w:rFonts w:asciiTheme="majorHAnsi" w:eastAsia="Times New Roman" w:hAnsiTheme="majorHAnsi" w:cstheme="majorHAnsi"/>
          <w:bCs/>
          <w:iCs/>
          <w:color w:val="FF0000"/>
          <w:sz w:val="24"/>
          <w:szCs w:val="24"/>
        </w:rPr>
      </w:pPr>
    </w:p>
    <w:p w14:paraId="08064ACD" w14:textId="6106EB6C" w:rsidR="003546F0" w:rsidRPr="00CB3B0B" w:rsidRDefault="00CB3B0B" w:rsidP="00E95219">
      <w:pPr>
        <w:spacing w:after="0" w:line="480" w:lineRule="auto"/>
        <w:rPr>
          <w:rFonts w:asciiTheme="majorHAnsi" w:eastAsia="Times New Roman" w:hAnsiTheme="majorHAnsi" w:cstheme="majorHAnsi"/>
          <w:bCs/>
          <w:iCs/>
          <w:sz w:val="24"/>
          <w:szCs w:val="24"/>
        </w:rPr>
      </w:pPr>
      <w:r>
        <w:rPr>
          <w:rFonts w:asciiTheme="majorHAnsi" w:eastAsia="Times New Roman" w:hAnsiTheme="majorHAnsi" w:cstheme="majorHAnsi"/>
          <w:bCs/>
          <w:iCs/>
          <w:sz w:val="24"/>
          <w:szCs w:val="24"/>
        </w:rPr>
        <w:br w:type="page"/>
      </w:r>
    </w:p>
    <w:p w14:paraId="2E27133D" w14:textId="77777777" w:rsidR="003546F0" w:rsidRPr="00CB3B0B" w:rsidRDefault="003546F0" w:rsidP="003546F0">
      <w:pPr>
        <w:spacing w:after="0" w:line="240" w:lineRule="auto"/>
        <w:rPr>
          <w:rFonts w:asciiTheme="majorHAnsi" w:eastAsia="Times New Roman" w:hAnsiTheme="majorHAnsi" w:cstheme="majorHAnsi"/>
          <w:sz w:val="24"/>
          <w:szCs w:val="24"/>
        </w:rPr>
      </w:pPr>
    </w:p>
    <w:p w14:paraId="7393B432" w14:textId="16027CE0" w:rsidR="00CB0270" w:rsidRPr="00CB3B0B" w:rsidRDefault="79D88162" w:rsidP="002C4F5A">
      <w:pPr>
        <w:pStyle w:val="Heading1"/>
        <w:spacing w:before="0" w:line="480" w:lineRule="auto"/>
        <w:jc w:val="center"/>
        <w:rPr>
          <w:rFonts w:cstheme="majorHAnsi"/>
          <w:sz w:val="24"/>
          <w:szCs w:val="24"/>
        </w:rPr>
      </w:pPr>
      <w:bookmarkStart w:id="42" w:name="_Toc504767161"/>
      <w:bookmarkStart w:id="43" w:name="_Toc506573247"/>
      <w:bookmarkStart w:id="44" w:name="_Toc500507056"/>
      <w:r w:rsidRPr="00CB3B0B">
        <w:rPr>
          <w:rFonts w:cstheme="majorHAnsi"/>
          <w:color w:val="auto"/>
          <w:sz w:val="24"/>
          <w:szCs w:val="24"/>
        </w:rPr>
        <w:t>References</w:t>
      </w:r>
      <w:bookmarkEnd w:id="42"/>
      <w:bookmarkEnd w:id="43"/>
      <w:r w:rsidRPr="00CB3B0B">
        <w:rPr>
          <w:rFonts w:cstheme="majorHAnsi"/>
          <w:sz w:val="24"/>
          <w:szCs w:val="24"/>
        </w:rPr>
        <w:t>     </w:t>
      </w:r>
      <w:bookmarkEnd w:id="44"/>
    </w:p>
    <w:p w14:paraId="31A5C972" w14:textId="66BD39D9" w:rsidR="00ED1A31" w:rsidRPr="00CB3B0B" w:rsidRDefault="00ED1A31" w:rsidP="008045D3">
      <w:pPr>
        <w:spacing w:after="0" w:line="480" w:lineRule="auto"/>
        <w:ind w:left="720" w:hanging="720"/>
        <w:rPr>
          <w:rFonts w:asciiTheme="majorHAnsi" w:hAnsiTheme="majorHAnsi" w:cstheme="majorHAnsi"/>
          <w:bCs/>
          <w:sz w:val="24"/>
          <w:szCs w:val="24"/>
        </w:rPr>
      </w:pPr>
      <w:r w:rsidRPr="00CB3B0B">
        <w:rPr>
          <w:rFonts w:asciiTheme="majorHAnsi" w:hAnsiTheme="majorHAnsi" w:cstheme="majorHAnsi"/>
          <w:bCs/>
          <w:sz w:val="24"/>
          <w:szCs w:val="24"/>
        </w:rPr>
        <w:t xml:space="preserve">Creswell, J. W., &amp; </w:t>
      </w:r>
      <w:r w:rsidRPr="00CB3B0B">
        <w:rPr>
          <w:rFonts w:asciiTheme="majorHAnsi" w:hAnsiTheme="majorHAnsi" w:cstheme="majorHAnsi"/>
          <w:sz w:val="24"/>
          <w:szCs w:val="24"/>
        </w:rPr>
        <w:t>Poth</w:t>
      </w:r>
      <w:r w:rsidR="003D78E1" w:rsidRPr="00CB3B0B">
        <w:rPr>
          <w:rFonts w:asciiTheme="majorHAnsi" w:hAnsiTheme="majorHAnsi" w:cstheme="majorHAnsi"/>
          <w:sz w:val="24"/>
          <w:szCs w:val="24"/>
        </w:rPr>
        <w:t>, C.N.</w:t>
      </w:r>
      <w:r w:rsidRPr="00CB3B0B">
        <w:rPr>
          <w:rFonts w:asciiTheme="majorHAnsi" w:hAnsiTheme="majorHAnsi" w:cstheme="majorHAnsi"/>
          <w:sz w:val="24"/>
          <w:szCs w:val="24"/>
        </w:rPr>
        <w:t xml:space="preserve"> </w:t>
      </w:r>
      <w:r w:rsidRPr="00CB3B0B">
        <w:rPr>
          <w:rFonts w:asciiTheme="majorHAnsi" w:hAnsiTheme="majorHAnsi" w:cstheme="majorHAnsi"/>
          <w:bCs/>
          <w:sz w:val="24"/>
          <w:szCs w:val="24"/>
        </w:rPr>
        <w:t xml:space="preserve"> (2018).</w:t>
      </w:r>
      <w:r w:rsidRPr="00CB3B0B">
        <w:rPr>
          <w:rFonts w:asciiTheme="majorHAnsi" w:hAnsiTheme="majorHAnsi" w:cstheme="majorHAnsi"/>
          <w:bCs/>
          <w:i/>
          <w:iCs/>
          <w:sz w:val="24"/>
          <w:szCs w:val="24"/>
        </w:rPr>
        <w:t xml:space="preserve"> Qualitative inquiry &amp; research design: Choosing </w:t>
      </w:r>
      <w:r w:rsidRPr="00CB3B0B">
        <w:rPr>
          <w:rFonts w:asciiTheme="majorHAnsi" w:hAnsiTheme="majorHAnsi" w:cstheme="majorHAnsi"/>
          <w:bCs/>
          <w:i/>
          <w:iCs/>
          <w:noProof/>
          <w:sz w:val="24"/>
          <w:szCs w:val="24"/>
        </w:rPr>
        <w:t>among five</w:t>
      </w:r>
      <w:r w:rsidRPr="00CB3B0B">
        <w:rPr>
          <w:rFonts w:asciiTheme="majorHAnsi" w:hAnsiTheme="majorHAnsi" w:cstheme="majorHAnsi"/>
          <w:bCs/>
          <w:i/>
          <w:iCs/>
          <w:sz w:val="24"/>
          <w:szCs w:val="24"/>
        </w:rPr>
        <w:t> approaches </w:t>
      </w:r>
      <w:r w:rsidRPr="00CB3B0B">
        <w:rPr>
          <w:rFonts w:asciiTheme="majorHAnsi" w:hAnsiTheme="majorHAnsi" w:cstheme="majorHAnsi"/>
          <w:bCs/>
          <w:sz w:val="24"/>
          <w:szCs w:val="24"/>
        </w:rPr>
        <w:t>(</w:t>
      </w:r>
      <w:r w:rsidR="003D78E1" w:rsidRPr="00CB3B0B">
        <w:rPr>
          <w:rFonts w:asciiTheme="majorHAnsi" w:hAnsiTheme="majorHAnsi" w:cstheme="majorHAnsi"/>
          <w:sz w:val="24"/>
          <w:szCs w:val="24"/>
        </w:rPr>
        <w:t>4</w:t>
      </w:r>
      <w:r w:rsidRPr="00CB3B0B">
        <w:rPr>
          <w:rFonts w:asciiTheme="majorHAnsi" w:hAnsiTheme="majorHAnsi" w:cstheme="majorHAnsi"/>
          <w:sz w:val="24"/>
          <w:szCs w:val="24"/>
        </w:rPr>
        <w:t xml:space="preserve">th ed.). </w:t>
      </w:r>
      <w:r w:rsidRPr="00CB3B0B">
        <w:rPr>
          <w:rFonts w:asciiTheme="majorHAnsi" w:hAnsiTheme="majorHAnsi" w:cstheme="majorHAnsi"/>
          <w:bCs/>
          <w:sz w:val="24"/>
          <w:szCs w:val="24"/>
        </w:rPr>
        <w:t>Thousand Oaks, CA: Sage.</w:t>
      </w:r>
    </w:p>
    <w:p w14:paraId="2AAD6F03" w14:textId="0A6927C3" w:rsidR="00697990" w:rsidRPr="00CB3B0B" w:rsidRDefault="00697990" w:rsidP="00697990">
      <w:pPr>
        <w:spacing w:after="0" w:line="480" w:lineRule="auto"/>
        <w:rPr>
          <w:rFonts w:asciiTheme="majorHAnsi" w:hAnsiTheme="majorHAnsi" w:cstheme="majorHAnsi"/>
          <w:bCs/>
          <w:iCs/>
          <w:sz w:val="24"/>
          <w:szCs w:val="24"/>
        </w:rPr>
      </w:pPr>
      <w:r w:rsidRPr="00CB3B0B">
        <w:rPr>
          <w:rFonts w:asciiTheme="majorHAnsi" w:hAnsiTheme="majorHAnsi" w:cstheme="majorHAnsi"/>
          <w:bCs/>
          <w:iCs/>
          <w:sz w:val="24"/>
          <w:szCs w:val="24"/>
        </w:rPr>
        <w:t>Denzin, N. K. &amp; Lincoln, Y. S. (2011</w:t>
      </w:r>
      <w:r w:rsidRPr="00CB3B0B">
        <w:rPr>
          <w:rFonts w:asciiTheme="majorHAnsi" w:hAnsiTheme="majorHAnsi" w:cstheme="majorHAnsi"/>
          <w:bCs/>
          <w:i/>
          <w:iCs/>
          <w:sz w:val="24"/>
          <w:szCs w:val="24"/>
        </w:rPr>
        <w:t xml:space="preserve">). Introduction: The discipline and practice of </w:t>
      </w:r>
      <w:r w:rsidRPr="00CB3B0B">
        <w:rPr>
          <w:rFonts w:asciiTheme="majorHAnsi" w:hAnsiTheme="majorHAnsi" w:cstheme="majorHAnsi"/>
          <w:bCs/>
          <w:i/>
          <w:iCs/>
          <w:noProof/>
          <w:sz w:val="24"/>
          <w:szCs w:val="24"/>
        </w:rPr>
        <w:t xml:space="preserve">qualitative </w:t>
      </w:r>
      <w:r w:rsidRPr="00CB3B0B">
        <w:rPr>
          <w:rFonts w:asciiTheme="majorHAnsi" w:hAnsiTheme="majorHAnsi" w:cstheme="majorHAnsi"/>
          <w:bCs/>
          <w:i/>
          <w:iCs/>
          <w:noProof/>
          <w:sz w:val="24"/>
          <w:szCs w:val="24"/>
        </w:rPr>
        <w:tab/>
        <w:t>research</w:t>
      </w:r>
      <w:r w:rsidRPr="00CB3B0B">
        <w:rPr>
          <w:rFonts w:asciiTheme="majorHAnsi" w:hAnsiTheme="majorHAnsi" w:cstheme="majorHAnsi"/>
          <w:bCs/>
          <w:i/>
          <w:iCs/>
          <w:sz w:val="24"/>
          <w:szCs w:val="24"/>
        </w:rPr>
        <w:t xml:space="preserve"> </w:t>
      </w:r>
      <w:r w:rsidRPr="00CB3B0B">
        <w:rPr>
          <w:rFonts w:asciiTheme="majorHAnsi" w:hAnsiTheme="majorHAnsi" w:cstheme="majorHAnsi"/>
          <w:bCs/>
          <w:iCs/>
          <w:sz w:val="24"/>
          <w:szCs w:val="24"/>
        </w:rPr>
        <w:t xml:space="preserve">(4th ed.). Thousand Oaks, CA: Sage.  </w:t>
      </w:r>
    </w:p>
    <w:p w14:paraId="48785904" w14:textId="77777777" w:rsidR="00697990" w:rsidRPr="00CB3B0B" w:rsidRDefault="00697990" w:rsidP="00697990">
      <w:pPr>
        <w:spacing w:after="0" w:line="480" w:lineRule="auto"/>
        <w:rPr>
          <w:rFonts w:asciiTheme="majorHAnsi" w:hAnsiTheme="majorHAnsi" w:cstheme="majorHAnsi"/>
          <w:bCs/>
          <w:sz w:val="24"/>
          <w:szCs w:val="24"/>
          <w:lang w:val="en"/>
        </w:rPr>
      </w:pPr>
      <w:r w:rsidRPr="00CB3B0B">
        <w:rPr>
          <w:rFonts w:asciiTheme="majorHAnsi" w:hAnsiTheme="majorHAnsi" w:cstheme="majorHAnsi"/>
          <w:bCs/>
          <w:sz w:val="24"/>
          <w:szCs w:val="24"/>
        </w:rPr>
        <w:t xml:space="preserve">Kumar, R., &amp; </w:t>
      </w:r>
      <w:proofErr w:type="spellStart"/>
      <w:r w:rsidRPr="00CB3B0B">
        <w:rPr>
          <w:rFonts w:asciiTheme="majorHAnsi" w:hAnsiTheme="majorHAnsi" w:cstheme="majorHAnsi"/>
          <w:bCs/>
          <w:sz w:val="24"/>
          <w:szCs w:val="24"/>
        </w:rPr>
        <w:t>Chhokar</w:t>
      </w:r>
      <w:proofErr w:type="spellEnd"/>
      <w:r w:rsidRPr="00CB3B0B">
        <w:rPr>
          <w:rFonts w:asciiTheme="majorHAnsi" w:hAnsiTheme="majorHAnsi" w:cstheme="majorHAnsi"/>
          <w:bCs/>
          <w:sz w:val="24"/>
          <w:szCs w:val="24"/>
        </w:rPr>
        <w:t xml:space="preserve">, J. S. (2013). </w:t>
      </w:r>
      <w:r w:rsidRPr="00CB3B0B">
        <w:rPr>
          <w:rFonts w:asciiTheme="majorHAnsi" w:hAnsiTheme="majorHAnsi" w:cstheme="majorHAnsi"/>
          <w:bCs/>
          <w:i/>
          <w:noProof/>
          <w:sz w:val="24"/>
          <w:szCs w:val="24"/>
        </w:rPr>
        <w:t>Cross cultural</w:t>
      </w:r>
      <w:r w:rsidRPr="00CB3B0B">
        <w:rPr>
          <w:rFonts w:asciiTheme="majorHAnsi" w:hAnsiTheme="majorHAnsi" w:cstheme="majorHAnsi"/>
          <w:bCs/>
          <w:i/>
          <w:sz w:val="24"/>
          <w:szCs w:val="24"/>
        </w:rPr>
        <w:t xml:space="preserve"> leadership</w:t>
      </w:r>
      <w:r w:rsidRPr="00CB3B0B">
        <w:rPr>
          <w:rFonts w:asciiTheme="majorHAnsi" w:hAnsiTheme="majorHAnsi" w:cstheme="majorHAnsi"/>
          <w:bCs/>
          <w:sz w:val="24"/>
          <w:szCs w:val="24"/>
        </w:rPr>
        <w:t xml:space="preserve">. In M. G. Rumsey (Ed.), The </w:t>
      </w:r>
      <w:r w:rsidRPr="00CB3B0B">
        <w:rPr>
          <w:rFonts w:asciiTheme="majorHAnsi" w:hAnsiTheme="majorHAnsi" w:cstheme="majorHAnsi"/>
          <w:bCs/>
          <w:sz w:val="24"/>
          <w:szCs w:val="24"/>
        </w:rPr>
        <w:tab/>
        <w:t>Oxford Handbook of Leadership (pp. 225-242). New York, NY: Oxford Press.</w:t>
      </w:r>
    </w:p>
    <w:p w14:paraId="711518BD" w14:textId="28568B04" w:rsidR="000543B8" w:rsidRPr="00CB3B0B" w:rsidRDefault="000543B8" w:rsidP="003D78E1">
      <w:pPr>
        <w:spacing w:after="0" w:line="480" w:lineRule="auto"/>
        <w:rPr>
          <w:rFonts w:asciiTheme="majorHAnsi" w:hAnsiTheme="majorHAnsi" w:cstheme="majorHAnsi"/>
          <w:bCs/>
          <w:sz w:val="24"/>
          <w:szCs w:val="24"/>
        </w:rPr>
      </w:pPr>
      <w:r w:rsidRPr="00CB3B0B">
        <w:rPr>
          <w:rFonts w:asciiTheme="majorHAnsi" w:hAnsiTheme="majorHAnsi" w:cstheme="majorHAnsi"/>
          <w:bCs/>
          <w:sz w:val="24"/>
          <w:szCs w:val="24"/>
        </w:rPr>
        <w:t xml:space="preserve">Marshall, C., &amp; Rossman, G. (2016). </w:t>
      </w:r>
      <w:r w:rsidRPr="00CB3B0B">
        <w:rPr>
          <w:rFonts w:asciiTheme="majorHAnsi" w:hAnsiTheme="majorHAnsi" w:cstheme="majorHAnsi"/>
          <w:bCs/>
          <w:i/>
          <w:iCs/>
          <w:sz w:val="24"/>
          <w:szCs w:val="24"/>
        </w:rPr>
        <w:t>Designing qualitative research</w:t>
      </w:r>
      <w:r w:rsidR="003D78E1" w:rsidRPr="00CB3B0B">
        <w:rPr>
          <w:rFonts w:asciiTheme="majorHAnsi" w:hAnsiTheme="majorHAnsi" w:cstheme="majorHAnsi"/>
          <w:bCs/>
          <w:sz w:val="24"/>
          <w:szCs w:val="24"/>
        </w:rPr>
        <w:t>. Thousand Oaks, CA: Sage.</w:t>
      </w:r>
    </w:p>
    <w:p w14:paraId="7771DA25" w14:textId="77777777" w:rsidR="00697990" w:rsidRPr="00CB3B0B" w:rsidRDefault="00697990" w:rsidP="00697990">
      <w:pPr>
        <w:spacing w:after="0" w:line="480" w:lineRule="auto"/>
        <w:rPr>
          <w:rFonts w:asciiTheme="majorHAnsi" w:hAnsiTheme="majorHAnsi" w:cstheme="majorHAnsi"/>
          <w:bCs/>
          <w:i/>
          <w:sz w:val="24"/>
          <w:szCs w:val="24"/>
        </w:rPr>
      </w:pPr>
      <w:r w:rsidRPr="00CB3B0B">
        <w:rPr>
          <w:rFonts w:asciiTheme="majorHAnsi" w:hAnsiTheme="majorHAnsi" w:cstheme="majorHAnsi"/>
          <w:bCs/>
          <w:sz w:val="24"/>
          <w:szCs w:val="24"/>
        </w:rPr>
        <w:t xml:space="preserve">Marquardt, M. J. (2011). </w:t>
      </w:r>
      <w:r w:rsidRPr="00CB3B0B">
        <w:rPr>
          <w:rFonts w:asciiTheme="majorHAnsi" w:hAnsiTheme="majorHAnsi" w:cstheme="majorHAnsi"/>
          <w:bCs/>
          <w:i/>
          <w:sz w:val="24"/>
          <w:szCs w:val="24"/>
        </w:rPr>
        <w:t xml:space="preserve">Building the learning organization: Achieving strategic advantage </w:t>
      </w:r>
    </w:p>
    <w:p w14:paraId="65CAB40D" w14:textId="77777777" w:rsidR="00697990" w:rsidRPr="00CB3B0B" w:rsidRDefault="00697990" w:rsidP="00697990">
      <w:pPr>
        <w:spacing w:after="0" w:line="480" w:lineRule="auto"/>
        <w:rPr>
          <w:rFonts w:asciiTheme="majorHAnsi" w:hAnsiTheme="majorHAnsi" w:cstheme="majorHAnsi"/>
          <w:bCs/>
          <w:sz w:val="24"/>
          <w:szCs w:val="24"/>
        </w:rPr>
      </w:pPr>
      <w:r w:rsidRPr="00CB3B0B">
        <w:rPr>
          <w:rFonts w:asciiTheme="majorHAnsi" w:hAnsiTheme="majorHAnsi" w:cstheme="majorHAnsi"/>
          <w:bCs/>
          <w:i/>
          <w:sz w:val="24"/>
          <w:szCs w:val="24"/>
        </w:rPr>
        <w:tab/>
        <w:t xml:space="preserve">through a commitment to learning </w:t>
      </w:r>
      <w:r w:rsidRPr="00CB3B0B">
        <w:rPr>
          <w:rFonts w:asciiTheme="majorHAnsi" w:hAnsiTheme="majorHAnsi" w:cstheme="majorHAnsi"/>
          <w:bCs/>
          <w:sz w:val="24"/>
          <w:szCs w:val="24"/>
        </w:rPr>
        <w:t>(3</w:t>
      </w:r>
      <w:r w:rsidRPr="00CB3B0B">
        <w:rPr>
          <w:rFonts w:asciiTheme="majorHAnsi" w:hAnsiTheme="majorHAnsi" w:cstheme="majorHAnsi"/>
          <w:bCs/>
          <w:sz w:val="24"/>
          <w:szCs w:val="24"/>
          <w:vertAlign w:val="superscript"/>
        </w:rPr>
        <w:t>rd</w:t>
      </w:r>
      <w:r w:rsidRPr="00CB3B0B">
        <w:rPr>
          <w:rFonts w:asciiTheme="majorHAnsi" w:hAnsiTheme="majorHAnsi" w:cstheme="majorHAnsi"/>
          <w:bCs/>
          <w:sz w:val="24"/>
          <w:szCs w:val="24"/>
        </w:rPr>
        <w:t xml:space="preserve"> ed.). Boston, MA: Nicholas </w:t>
      </w:r>
      <w:proofErr w:type="spellStart"/>
      <w:r w:rsidRPr="00CB3B0B">
        <w:rPr>
          <w:rFonts w:asciiTheme="majorHAnsi" w:hAnsiTheme="majorHAnsi" w:cstheme="majorHAnsi"/>
          <w:bCs/>
          <w:sz w:val="24"/>
          <w:szCs w:val="24"/>
        </w:rPr>
        <w:t>Brealey</w:t>
      </w:r>
      <w:proofErr w:type="spellEnd"/>
      <w:r w:rsidRPr="00CB3B0B">
        <w:rPr>
          <w:rFonts w:asciiTheme="majorHAnsi" w:hAnsiTheme="majorHAnsi" w:cstheme="majorHAnsi"/>
          <w:bCs/>
          <w:sz w:val="24"/>
          <w:szCs w:val="24"/>
        </w:rPr>
        <w:t>.</w:t>
      </w:r>
    </w:p>
    <w:p w14:paraId="65FE7394" w14:textId="330C5F84" w:rsidR="00CB0270" w:rsidRPr="00CB3B0B" w:rsidRDefault="00CB0270" w:rsidP="003D78E1">
      <w:pPr>
        <w:spacing w:after="0" w:line="480" w:lineRule="auto"/>
        <w:rPr>
          <w:rFonts w:asciiTheme="majorHAnsi" w:hAnsiTheme="majorHAnsi" w:cstheme="majorHAnsi"/>
          <w:bCs/>
          <w:sz w:val="24"/>
          <w:szCs w:val="24"/>
        </w:rPr>
      </w:pPr>
      <w:r w:rsidRPr="00CB3B0B">
        <w:rPr>
          <w:rFonts w:asciiTheme="majorHAnsi" w:hAnsiTheme="majorHAnsi" w:cstheme="majorHAnsi"/>
          <w:bCs/>
          <w:sz w:val="24"/>
          <w:szCs w:val="24"/>
        </w:rPr>
        <w:t>Mason, J. (2017). </w:t>
      </w:r>
      <w:r w:rsidRPr="00CB3B0B">
        <w:rPr>
          <w:rFonts w:asciiTheme="majorHAnsi" w:hAnsiTheme="majorHAnsi" w:cstheme="majorHAnsi"/>
          <w:bCs/>
          <w:i/>
          <w:sz w:val="24"/>
          <w:szCs w:val="24"/>
        </w:rPr>
        <w:t>Qualitative researching</w:t>
      </w:r>
      <w:r w:rsidRPr="00CB3B0B">
        <w:rPr>
          <w:rFonts w:asciiTheme="majorHAnsi" w:hAnsiTheme="majorHAnsi" w:cstheme="majorHAnsi"/>
          <w:bCs/>
          <w:sz w:val="24"/>
          <w:szCs w:val="24"/>
        </w:rPr>
        <w:t>. London, UK: Sage</w:t>
      </w:r>
      <w:r w:rsidR="003D78E1" w:rsidRPr="00CB3B0B">
        <w:rPr>
          <w:rFonts w:asciiTheme="majorHAnsi" w:hAnsiTheme="majorHAnsi" w:cstheme="majorHAnsi"/>
          <w:bCs/>
          <w:sz w:val="24"/>
          <w:szCs w:val="24"/>
        </w:rPr>
        <w:t>.</w:t>
      </w:r>
      <w:r w:rsidRPr="00CB3B0B">
        <w:rPr>
          <w:rFonts w:asciiTheme="majorHAnsi" w:hAnsiTheme="majorHAnsi" w:cstheme="majorHAnsi"/>
          <w:bCs/>
          <w:sz w:val="24"/>
          <w:szCs w:val="24"/>
        </w:rPr>
        <w:t xml:space="preserve"> </w:t>
      </w:r>
    </w:p>
    <w:p w14:paraId="11422F5F" w14:textId="1960B791" w:rsidR="00405CFF" w:rsidRPr="00CB3B0B" w:rsidRDefault="00D53387" w:rsidP="003D78E1">
      <w:pPr>
        <w:spacing w:after="0" w:line="480" w:lineRule="auto"/>
        <w:ind w:left="720" w:hanging="720"/>
        <w:rPr>
          <w:rFonts w:asciiTheme="majorHAnsi" w:hAnsiTheme="majorHAnsi" w:cstheme="majorHAnsi"/>
          <w:bCs/>
          <w:sz w:val="24"/>
          <w:szCs w:val="24"/>
        </w:rPr>
      </w:pPr>
      <w:r w:rsidRPr="00CB3B0B">
        <w:rPr>
          <w:rFonts w:asciiTheme="majorHAnsi" w:hAnsiTheme="majorHAnsi" w:cstheme="majorHAnsi"/>
          <w:bCs/>
          <w:sz w:val="24"/>
          <w:szCs w:val="24"/>
        </w:rPr>
        <w:t>Scott, G., &amp; Garner, R. (2013). </w:t>
      </w:r>
      <w:r w:rsidRPr="00CB3B0B">
        <w:rPr>
          <w:rFonts w:asciiTheme="majorHAnsi" w:hAnsiTheme="majorHAnsi" w:cstheme="majorHAnsi"/>
          <w:bCs/>
          <w:i/>
          <w:iCs/>
          <w:sz w:val="24"/>
          <w:szCs w:val="24"/>
        </w:rPr>
        <w:t>Doing qualitative research: De</w:t>
      </w:r>
      <w:r w:rsidR="003D78E1" w:rsidRPr="00CB3B0B">
        <w:rPr>
          <w:rFonts w:asciiTheme="majorHAnsi" w:hAnsiTheme="majorHAnsi" w:cstheme="majorHAnsi"/>
          <w:bCs/>
          <w:i/>
          <w:iCs/>
          <w:sz w:val="24"/>
          <w:szCs w:val="24"/>
        </w:rPr>
        <w:t xml:space="preserve">signs, methods, and techniques. </w:t>
      </w:r>
      <w:r w:rsidRPr="00CB3B0B">
        <w:rPr>
          <w:rFonts w:asciiTheme="majorHAnsi" w:hAnsiTheme="majorHAnsi" w:cstheme="majorHAnsi"/>
          <w:bCs/>
          <w:sz w:val="24"/>
          <w:szCs w:val="24"/>
        </w:rPr>
        <w:t>Up</w:t>
      </w:r>
      <w:r w:rsidR="00405CFF" w:rsidRPr="00CB3B0B">
        <w:rPr>
          <w:rFonts w:asciiTheme="majorHAnsi" w:hAnsiTheme="majorHAnsi" w:cstheme="majorHAnsi"/>
          <w:bCs/>
          <w:sz w:val="24"/>
          <w:szCs w:val="24"/>
        </w:rPr>
        <w:t>per Saddle River, NJ: Pearson.</w:t>
      </w:r>
    </w:p>
    <w:p w14:paraId="2FA6371E" w14:textId="194B9684" w:rsidR="0050113A" w:rsidRPr="00CB3B0B" w:rsidRDefault="0050113A" w:rsidP="0050113A">
      <w:pPr>
        <w:spacing w:after="0" w:line="480" w:lineRule="auto"/>
        <w:ind w:left="720" w:hanging="720"/>
        <w:rPr>
          <w:rFonts w:asciiTheme="majorHAnsi" w:hAnsiTheme="majorHAnsi" w:cstheme="majorHAnsi"/>
          <w:bCs/>
          <w:sz w:val="24"/>
          <w:szCs w:val="24"/>
        </w:rPr>
      </w:pPr>
      <w:r w:rsidRPr="00CB3B0B">
        <w:rPr>
          <w:rFonts w:asciiTheme="majorHAnsi" w:hAnsiTheme="majorHAnsi" w:cstheme="majorHAnsi"/>
          <w:bCs/>
          <w:sz w:val="24"/>
          <w:szCs w:val="24"/>
        </w:rPr>
        <w:t xml:space="preserve">Torres, J. A. (2016). </w:t>
      </w:r>
      <w:r w:rsidRPr="00CB3B0B">
        <w:rPr>
          <w:rFonts w:asciiTheme="majorHAnsi" w:hAnsiTheme="majorHAnsi" w:cstheme="majorHAnsi"/>
          <w:bCs/>
          <w:i/>
          <w:sz w:val="24"/>
          <w:szCs w:val="24"/>
        </w:rPr>
        <w:t>The transformation to effective global leadership: The impact of cross-cultural behavior and motivation on global leadership practices and approaches</w:t>
      </w:r>
      <w:r w:rsidRPr="00CB3B0B">
        <w:rPr>
          <w:rFonts w:asciiTheme="majorHAnsi" w:hAnsiTheme="majorHAnsi" w:cstheme="majorHAnsi"/>
          <w:bCs/>
          <w:sz w:val="24"/>
          <w:szCs w:val="24"/>
        </w:rPr>
        <w:t xml:space="preserve">. Little Elm, Texas: </w:t>
      </w:r>
      <w:proofErr w:type="spellStart"/>
      <w:r w:rsidRPr="00CB3B0B">
        <w:rPr>
          <w:rFonts w:asciiTheme="majorHAnsi" w:hAnsiTheme="majorHAnsi" w:cstheme="majorHAnsi"/>
          <w:bCs/>
          <w:sz w:val="24"/>
          <w:szCs w:val="24"/>
        </w:rPr>
        <w:t>DrTangLV</w:t>
      </w:r>
      <w:proofErr w:type="spellEnd"/>
      <w:r w:rsidRPr="00CB3B0B">
        <w:rPr>
          <w:rFonts w:asciiTheme="majorHAnsi" w:hAnsiTheme="majorHAnsi" w:cstheme="majorHAnsi"/>
          <w:bCs/>
          <w:sz w:val="24"/>
          <w:szCs w:val="24"/>
        </w:rPr>
        <w:t>.</w:t>
      </w:r>
    </w:p>
    <w:p w14:paraId="4A67F7F2" w14:textId="77777777" w:rsidR="00ED1A31" w:rsidRPr="00CB3B0B" w:rsidRDefault="00ED1A31" w:rsidP="003D78E1">
      <w:pPr>
        <w:spacing w:after="0" w:line="480" w:lineRule="auto"/>
        <w:ind w:left="720" w:hanging="720"/>
        <w:rPr>
          <w:rFonts w:asciiTheme="majorHAnsi" w:hAnsiTheme="majorHAnsi" w:cstheme="majorHAnsi"/>
          <w:bCs/>
          <w:sz w:val="24"/>
          <w:szCs w:val="24"/>
        </w:rPr>
      </w:pPr>
      <w:proofErr w:type="spellStart"/>
      <w:r w:rsidRPr="00CB3B0B">
        <w:rPr>
          <w:rFonts w:asciiTheme="majorHAnsi" w:hAnsiTheme="majorHAnsi" w:cstheme="majorHAnsi"/>
          <w:bCs/>
          <w:sz w:val="24"/>
          <w:szCs w:val="24"/>
        </w:rPr>
        <w:t>Walliman</w:t>
      </w:r>
      <w:proofErr w:type="spellEnd"/>
      <w:r w:rsidRPr="00CB3B0B">
        <w:rPr>
          <w:rFonts w:asciiTheme="majorHAnsi" w:hAnsiTheme="majorHAnsi" w:cstheme="majorHAnsi"/>
          <w:bCs/>
          <w:sz w:val="24"/>
          <w:szCs w:val="24"/>
        </w:rPr>
        <w:t>, N. (2017). </w:t>
      </w:r>
      <w:r w:rsidRPr="00CB3B0B">
        <w:rPr>
          <w:rFonts w:asciiTheme="majorHAnsi" w:hAnsiTheme="majorHAnsi" w:cstheme="majorHAnsi"/>
          <w:bCs/>
          <w:i/>
          <w:sz w:val="24"/>
          <w:szCs w:val="24"/>
        </w:rPr>
        <w:t>Research methods: The basics</w:t>
      </w:r>
      <w:r w:rsidRPr="00CB3B0B">
        <w:rPr>
          <w:rFonts w:asciiTheme="majorHAnsi" w:hAnsiTheme="majorHAnsi" w:cstheme="majorHAnsi"/>
          <w:bCs/>
          <w:sz w:val="24"/>
          <w:szCs w:val="24"/>
        </w:rPr>
        <w:t>. Abingdon, UK: Routledge. </w:t>
      </w:r>
    </w:p>
    <w:p w14:paraId="7D36F50E" w14:textId="1B1FEE79" w:rsidR="008D7166" w:rsidRPr="00CB3B0B" w:rsidRDefault="008D7166" w:rsidP="003D78E1">
      <w:pPr>
        <w:spacing w:after="0" w:line="480" w:lineRule="auto"/>
        <w:ind w:left="720" w:hanging="720"/>
        <w:rPr>
          <w:rFonts w:asciiTheme="majorHAnsi" w:hAnsiTheme="majorHAnsi" w:cstheme="majorHAnsi"/>
          <w:sz w:val="24"/>
          <w:szCs w:val="24"/>
          <w:lang w:val="en"/>
        </w:rPr>
      </w:pPr>
      <w:r w:rsidRPr="00CB3B0B">
        <w:rPr>
          <w:rFonts w:asciiTheme="majorHAnsi" w:hAnsiTheme="majorHAnsi" w:cstheme="majorHAnsi"/>
          <w:bCs/>
          <w:sz w:val="24"/>
          <w:szCs w:val="24"/>
        </w:rPr>
        <w:t xml:space="preserve">Yin, R. K. (2014). </w:t>
      </w:r>
      <w:r w:rsidRPr="00CB3B0B">
        <w:rPr>
          <w:rFonts w:asciiTheme="majorHAnsi" w:hAnsiTheme="majorHAnsi" w:cstheme="majorHAnsi"/>
          <w:bCs/>
          <w:i/>
          <w:iCs/>
          <w:sz w:val="24"/>
          <w:szCs w:val="24"/>
        </w:rPr>
        <w:t>Case study research: Design and methods</w:t>
      </w:r>
      <w:r w:rsidRPr="00CB3B0B">
        <w:rPr>
          <w:rFonts w:asciiTheme="majorHAnsi" w:hAnsiTheme="majorHAnsi" w:cstheme="majorHAnsi"/>
          <w:bCs/>
          <w:sz w:val="24"/>
          <w:szCs w:val="24"/>
        </w:rPr>
        <w:t xml:space="preserve"> (5</w:t>
      </w:r>
      <w:r w:rsidRPr="00CB3B0B">
        <w:rPr>
          <w:rFonts w:asciiTheme="majorHAnsi" w:hAnsiTheme="majorHAnsi" w:cstheme="majorHAnsi"/>
          <w:sz w:val="24"/>
          <w:szCs w:val="24"/>
        </w:rPr>
        <w:t>th</w:t>
      </w:r>
      <w:r w:rsidRPr="00CB3B0B">
        <w:rPr>
          <w:rFonts w:asciiTheme="majorHAnsi" w:hAnsiTheme="majorHAnsi" w:cstheme="majorHAnsi"/>
          <w:bCs/>
          <w:sz w:val="24"/>
          <w:szCs w:val="24"/>
        </w:rPr>
        <w:t xml:space="preserve"> ed.). Thousan</w:t>
      </w:r>
      <w:r w:rsidR="00300DF2" w:rsidRPr="00CB3B0B">
        <w:rPr>
          <w:rFonts w:asciiTheme="majorHAnsi" w:hAnsiTheme="majorHAnsi" w:cstheme="majorHAnsi"/>
          <w:bCs/>
          <w:sz w:val="24"/>
          <w:szCs w:val="24"/>
        </w:rPr>
        <w:t>d Oaks, CA: Sage</w:t>
      </w:r>
      <w:r w:rsidR="003D78E1" w:rsidRPr="00CB3B0B">
        <w:rPr>
          <w:rFonts w:asciiTheme="majorHAnsi" w:hAnsiTheme="majorHAnsi" w:cstheme="majorHAnsi"/>
          <w:bCs/>
          <w:sz w:val="24"/>
          <w:szCs w:val="24"/>
        </w:rPr>
        <w:t>.</w:t>
      </w:r>
    </w:p>
    <w:p w14:paraId="04D98EE0" w14:textId="2840D359" w:rsidR="003F5103" w:rsidRPr="00CB3B0B" w:rsidRDefault="00ED1A31" w:rsidP="003D78E1">
      <w:pPr>
        <w:spacing w:after="0" w:line="480" w:lineRule="auto"/>
        <w:ind w:left="720" w:hanging="720"/>
        <w:rPr>
          <w:rFonts w:asciiTheme="majorHAnsi" w:hAnsiTheme="majorHAnsi" w:cstheme="majorHAnsi"/>
          <w:bCs/>
          <w:sz w:val="24"/>
          <w:szCs w:val="24"/>
        </w:rPr>
      </w:pPr>
      <w:r w:rsidRPr="00CB3B0B">
        <w:rPr>
          <w:rStyle w:val="normaltextrun"/>
          <w:rFonts w:asciiTheme="majorHAnsi" w:hAnsiTheme="majorHAnsi" w:cstheme="majorHAnsi"/>
          <w:sz w:val="24"/>
          <w:szCs w:val="24"/>
        </w:rPr>
        <w:t xml:space="preserve">Yin, R. K. (2017). </w:t>
      </w:r>
      <w:r w:rsidRPr="00CB3B0B">
        <w:rPr>
          <w:rStyle w:val="normaltextrun"/>
          <w:rFonts w:asciiTheme="majorHAnsi" w:hAnsiTheme="majorHAnsi" w:cstheme="majorHAnsi"/>
          <w:i/>
          <w:iCs/>
          <w:sz w:val="24"/>
          <w:szCs w:val="24"/>
        </w:rPr>
        <w:t xml:space="preserve">Case study research and applications: Design and methods </w:t>
      </w:r>
      <w:r w:rsidRPr="00CB3B0B">
        <w:rPr>
          <w:rStyle w:val="normaltextrun"/>
          <w:rFonts w:asciiTheme="majorHAnsi" w:hAnsiTheme="majorHAnsi" w:cstheme="majorHAnsi"/>
          <w:sz w:val="24"/>
          <w:szCs w:val="24"/>
        </w:rPr>
        <w:t>(6th ed.). Thousand Oaks, CA: Sage</w:t>
      </w:r>
      <w:r w:rsidR="00BC28C3" w:rsidRPr="00CB3B0B">
        <w:rPr>
          <w:rStyle w:val="normaltextrun"/>
          <w:rFonts w:asciiTheme="majorHAnsi" w:hAnsiTheme="majorHAnsi" w:cstheme="majorHAnsi"/>
          <w:sz w:val="24"/>
          <w:szCs w:val="24"/>
        </w:rPr>
        <w:t>.</w:t>
      </w:r>
      <w:r w:rsidRPr="00CB3B0B">
        <w:rPr>
          <w:rFonts w:asciiTheme="majorHAnsi" w:hAnsiTheme="majorHAnsi" w:cstheme="majorHAnsi"/>
          <w:bCs/>
          <w:sz w:val="24"/>
          <w:szCs w:val="24"/>
        </w:rPr>
        <w:t xml:space="preserve"> </w:t>
      </w:r>
    </w:p>
    <w:sectPr w:rsidR="003F5103" w:rsidRPr="00CB3B0B" w:rsidSect="00114334">
      <w:headerReference w:type="default" r:id="rId11"/>
      <w:headerReference w:type="first" r:id="rId12"/>
      <w:pgSz w:w="12240" w:h="15840"/>
      <w:pgMar w:top="1440" w:right="1440" w:bottom="1440" w:left="1440" w:header="720" w:footer="720" w:gutter="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9" w:author="St. Xavjah I" w:date="2018-02-17T09:16:00Z" w:initials="SXI">
    <w:p w14:paraId="40FCF4C5" w14:textId="77777777" w:rsidR="00E95219" w:rsidRDefault="00E95219" w:rsidP="00E95219">
      <w:pPr>
        <w:spacing w:after="0" w:line="480" w:lineRule="auto"/>
        <w:rPr>
          <w:rFonts w:asciiTheme="majorHAnsi" w:eastAsia="Times New Roman" w:hAnsiTheme="majorHAnsi" w:cstheme="majorHAnsi"/>
          <w:bCs/>
          <w:iCs/>
          <w:sz w:val="24"/>
          <w:szCs w:val="24"/>
        </w:rPr>
      </w:pPr>
      <w:r>
        <w:rPr>
          <w:rStyle w:val="CommentReference"/>
        </w:rPr>
        <w:annotationRef/>
      </w:r>
      <w:r w:rsidRPr="00E95219">
        <w:rPr>
          <w:bCs/>
          <w:iCs/>
          <w:sz w:val="20"/>
          <w:szCs w:val="20"/>
        </w:rPr>
        <w:t>[</w:t>
      </w:r>
      <w:r w:rsidRPr="00E95219">
        <w:rPr>
          <w:rFonts w:asciiTheme="majorHAnsi" w:eastAsia="Times New Roman" w:hAnsiTheme="majorHAnsi" w:cstheme="majorHAnsi"/>
          <w:bCs/>
          <w:iCs/>
          <w:sz w:val="24"/>
          <w:szCs w:val="24"/>
          <w:highlight w:val="yellow"/>
        </w:rPr>
        <w:t>[0]</w:t>
      </w:r>
      <w:r w:rsidRPr="00E95219">
        <w:rPr>
          <w:highlight w:val="yellow"/>
        </w:rPr>
        <w:t xml:space="preserve"> </w:t>
      </w:r>
      <w:r w:rsidRPr="00E95219">
        <w:rPr>
          <w:rFonts w:asciiTheme="majorHAnsi" w:eastAsia="Times New Roman" w:hAnsiTheme="majorHAnsi" w:cstheme="majorHAnsi"/>
          <w:bCs/>
          <w:iCs/>
          <w:sz w:val="24"/>
          <w:szCs w:val="24"/>
          <w:highlight w:val="yellow"/>
        </w:rPr>
        <w:t xml:space="preserve"> https://rafflesbangkokacademia.files.wor...outline-creswell.pdf </w:t>
      </w:r>
      <w:r w:rsidRPr="00E95219">
        <w:rPr>
          <w:rFonts w:asciiTheme="majorHAnsi" w:eastAsia="Times New Roman" w:hAnsiTheme="majorHAnsi" w:cstheme="majorHAnsi"/>
          <w:b/>
          <w:bCs/>
          <w:iCs/>
          <w:color w:val="FF0000"/>
          <w:sz w:val="24"/>
          <w:szCs w:val="24"/>
          <w:highlight w:val="yellow"/>
        </w:rPr>
        <w:t>16.2% 18 matches</w:t>
      </w:r>
      <w:r w:rsidRPr="00E95219">
        <w:rPr>
          <w:rFonts w:asciiTheme="majorHAnsi" w:eastAsia="Times New Roman" w:hAnsiTheme="majorHAnsi" w:cstheme="majorHAnsi"/>
          <w:bCs/>
          <w:iCs/>
          <w:color w:val="FF0000"/>
          <w:sz w:val="24"/>
          <w:szCs w:val="24"/>
        </w:rPr>
        <w:t xml:space="preserve"> </w:t>
      </w:r>
    </w:p>
    <w:p w14:paraId="6DE4C4A3" w14:textId="77777777" w:rsidR="00E95219" w:rsidRDefault="00E95219">
      <w:pPr>
        <w:pStyle w:val="CommentText"/>
      </w:pPr>
    </w:p>
    <w:p w14:paraId="05F41512" w14:textId="27FED434" w:rsidR="00E95219" w:rsidRPr="00DD5B8C" w:rsidRDefault="00E95219">
      <w:pPr>
        <w:pStyle w:val="CommentText"/>
        <w:rPr>
          <w:color w:val="FF0000"/>
        </w:rPr>
      </w:pPr>
      <w:r>
        <w:t xml:space="preserve">Dr. Ivey, The following yellow and green highlights was identified as plagiarism according to the report you emailed. How would I have cited these properly to meet APA guidelines? </w:t>
      </w:r>
    </w:p>
  </w:comment>
  <w:comment w:id="20" w:author="Julian G. Ivey" w:date="2018-02-17T15:49:00Z" w:initials="JGI">
    <w:p w14:paraId="50E93AB3" w14:textId="1433ED24" w:rsidR="007E3D17" w:rsidRDefault="007E3D17">
      <w:pPr>
        <w:pStyle w:val="CommentText"/>
      </w:pPr>
      <w:r>
        <w:rPr>
          <w:rStyle w:val="CommentReference"/>
        </w:rPr>
        <w:annotationRef/>
      </w:r>
      <w:r>
        <w:t>Include the publication year in parentheses beside the author’s name</w:t>
      </w:r>
      <w:r w:rsidR="004A4E75">
        <w:t xml:space="preserve">. </w:t>
      </w:r>
    </w:p>
  </w:comment>
  <w:comment w:id="21" w:author="St. Xavjah I" w:date="2018-02-17T09:20:00Z" w:initials="SXI">
    <w:p w14:paraId="4F7112A7" w14:textId="77777777" w:rsidR="00E95219" w:rsidRDefault="00E95219" w:rsidP="00E95219">
      <w:pPr>
        <w:spacing w:after="0" w:line="480" w:lineRule="auto"/>
        <w:rPr>
          <w:rFonts w:asciiTheme="majorHAnsi" w:eastAsia="Times New Roman" w:hAnsiTheme="majorHAnsi" w:cstheme="majorHAnsi"/>
          <w:bCs/>
          <w:iCs/>
          <w:color w:val="FF0000"/>
          <w:sz w:val="24"/>
          <w:szCs w:val="24"/>
        </w:rPr>
      </w:pPr>
      <w:r>
        <w:rPr>
          <w:rStyle w:val="CommentReference"/>
        </w:rPr>
        <w:annotationRef/>
      </w:r>
      <w:r w:rsidRPr="00E95219">
        <w:rPr>
          <w:rFonts w:asciiTheme="majorHAnsi" w:eastAsia="Times New Roman" w:hAnsiTheme="majorHAnsi" w:cstheme="majorHAnsi"/>
          <w:bCs/>
          <w:iCs/>
          <w:sz w:val="24"/>
          <w:szCs w:val="24"/>
          <w:highlight w:val="green"/>
        </w:rPr>
        <w:t xml:space="preserve">[1] </w:t>
      </w:r>
      <w:r w:rsidRPr="00E95219">
        <w:rPr>
          <w:rFonts w:asciiTheme="majorHAnsi" w:eastAsia="Times New Roman" w:hAnsiTheme="majorHAnsi" w:cstheme="majorHAnsi"/>
          <w:bCs/>
          <w:iCs/>
          <w:sz w:val="24"/>
          <w:szCs w:val="24"/>
          <w:highlight w:val="green"/>
        </w:rPr>
        <w:t xml:space="preserve"> www.readbag.com/sagepub-drewstudy-pdf-creswell </w:t>
      </w:r>
      <w:r w:rsidRPr="00E95219">
        <w:rPr>
          <w:rFonts w:asciiTheme="majorHAnsi" w:eastAsia="Times New Roman" w:hAnsiTheme="majorHAnsi" w:cstheme="majorHAnsi"/>
          <w:b/>
          <w:bCs/>
          <w:iCs/>
          <w:color w:val="FF0000"/>
          <w:sz w:val="24"/>
          <w:szCs w:val="24"/>
          <w:highlight w:val="green"/>
        </w:rPr>
        <w:t>16.4% 16 matches</w:t>
      </w:r>
      <w:r w:rsidRPr="00E95219">
        <w:rPr>
          <w:rFonts w:asciiTheme="majorHAnsi" w:eastAsia="Times New Roman" w:hAnsiTheme="majorHAnsi" w:cstheme="majorHAnsi"/>
          <w:bCs/>
          <w:iCs/>
          <w:color w:val="FF0000"/>
          <w:sz w:val="24"/>
          <w:szCs w:val="24"/>
        </w:rPr>
        <w:t xml:space="preserve"> </w:t>
      </w:r>
    </w:p>
    <w:p w14:paraId="3BC4B42E" w14:textId="0441233A" w:rsidR="00E95219" w:rsidRDefault="00E95219">
      <w:pPr>
        <w:pStyle w:val="CommentText"/>
      </w:pPr>
    </w:p>
  </w:comment>
  <w:comment w:id="22" w:author="Julian G. Ivey" w:date="2018-02-17T15:22:00Z" w:initials="JGI">
    <w:p w14:paraId="72E35BA0" w14:textId="77777777" w:rsidR="00EC2D3D" w:rsidRDefault="00EC2D3D">
      <w:pPr>
        <w:pStyle w:val="CommentText"/>
      </w:pPr>
      <w:r>
        <w:rPr>
          <w:rStyle w:val="CommentReference"/>
        </w:rPr>
        <w:annotationRef/>
      </w:r>
      <w:r>
        <w:t xml:space="preserve">There are a few things missing. </w:t>
      </w:r>
    </w:p>
    <w:p w14:paraId="61403A24" w14:textId="780371F5" w:rsidR="00EC2D3D" w:rsidRDefault="00EC2D3D" w:rsidP="00EC2D3D">
      <w:pPr>
        <w:pStyle w:val="CommentText"/>
        <w:numPr>
          <w:ilvl w:val="0"/>
          <w:numId w:val="6"/>
        </w:numPr>
      </w:pPr>
      <w:r>
        <w:t xml:space="preserve">The author’s name needs to be spelled correctly. </w:t>
      </w:r>
    </w:p>
    <w:p w14:paraId="33DA7C1C" w14:textId="35F9AFB3" w:rsidR="00EC2D3D" w:rsidRDefault="00EC2D3D" w:rsidP="00EC2D3D">
      <w:pPr>
        <w:pStyle w:val="CommentText"/>
        <w:numPr>
          <w:ilvl w:val="0"/>
          <w:numId w:val="6"/>
        </w:numPr>
      </w:pPr>
      <w:r>
        <w:t>Include the publication date in parentheses beside the author’s name</w:t>
      </w:r>
      <w:r w:rsidR="004A4E75">
        <w:t xml:space="preserve"> in the text</w:t>
      </w:r>
      <w:r>
        <w:t xml:space="preserve">. </w:t>
      </w:r>
    </w:p>
    <w:p w14:paraId="16E156BD" w14:textId="1A4834A9" w:rsidR="00FD14F2" w:rsidRDefault="00FD14F2" w:rsidP="00EC2D3D">
      <w:pPr>
        <w:pStyle w:val="CommentText"/>
        <w:numPr>
          <w:ilvl w:val="0"/>
          <w:numId w:val="6"/>
        </w:numPr>
      </w:pPr>
      <w:r>
        <w:t xml:space="preserve"> Although the author’s name is included in the text it must be included in the citation at the end of the </w:t>
      </w:r>
      <w:r w:rsidR="004A4E75">
        <w:t xml:space="preserve">block </w:t>
      </w:r>
      <w:r>
        <w:t>quote.</w:t>
      </w:r>
      <w:r w:rsidR="004A4E75">
        <w:t xml:space="preserve"> See page 171 in the APA </w:t>
      </w:r>
      <w:r w:rsidR="0036456F">
        <w:t>manual.</w:t>
      </w:r>
      <w:r>
        <w:t xml:space="preserve"> </w:t>
      </w:r>
    </w:p>
    <w:p w14:paraId="1195DF5D" w14:textId="4A914291" w:rsidR="00EC2D3D" w:rsidRDefault="00EC2D3D" w:rsidP="00EC2D3D">
      <w:pPr>
        <w:pStyle w:val="CommentText"/>
      </w:pPr>
    </w:p>
  </w:comment>
  <w:comment w:id="23" w:author="St. Xavjah I" w:date="2018-02-17T09:21:00Z" w:initials="SXI">
    <w:p w14:paraId="08FD3F7C" w14:textId="77777777" w:rsidR="00E95219" w:rsidRDefault="00E95219" w:rsidP="00E95219">
      <w:pPr>
        <w:spacing w:after="0" w:line="480" w:lineRule="auto"/>
        <w:rPr>
          <w:rFonts w:asciiTheme="majorHAnsi" w:eastAsia="Times New Roman" w:hAnsiTheme="majorHAnsi" w:cstheme="majorHAnsi"/>
          <w:bCs/>
          <w:iCs/>
          <w:color w:val="FF0000"/>
          <w:sz w:val="24"/>
          <w:szCs w:val="24"/>
        </w:rPr>
      </w:pPr>
      <w:r>
        <w:rPr>
          <w:rStyle w:val="CommentReference"/>
        </w:rPr>
        <w:annotationRef/>
      </w:r>
      <w:r w:rsidRPr="00E95219">
        <w:rPr>
          <w:rFonts w:asciiTheme="majorHAnsi" w:eastAsia="Times New Roman" w:hAnsiTheme="majorHAnsi" w:cstheme="majorHAnsi"/>
          <w:bCs/>
          <w:iCs/>
          <w:sz w:val="24"/>
          <w:szCs w:val="24"/>
          <w:highlight w:val="green"/>
        </w:rPr>
        <w:t xml:space="preserve">[1] </w:t>
      </w:r>
      <w:r w:rsidRPr="00E95219">
        <w:rPr>
          <w:rFonts w:asciiTheme="majorHAnsi" w:eastAsia="Times New Roman" w:hAnsiTheme="majorHAnsi" w:cstheme="majorHAnsi"/>
          <w:bCs/>
          <w:iCs/>
          <w:sz w:val="24"/>
          <w:szCs w:val="24"/>
          <w:highlight w:val="green"/>
        </w:rPr>
        <w:t xml:space="preserve"> www.readbag.com/sagepub-drewstudy-pdf-creswell </w:t>
      </w:r>
      <w:r w:rsidRPr="00E95219">
        <w:rPr>
          <w:rFonts w:asciiTheme="majorHAnsi" w:eastAsia="Times New Roman" w:hAnsiTheme="majorHAnsi" w:cstheme="majorHAnsi"/>
          <w:b/>
          <w:bCs/>
          <w:iCs/>
          <w:color w:val="FF0000"/>
          <w:sz w:val="24"/>
          <w:szCs w:val="24"/>
          <w:highlight w:val="green"/>
        </w:rPr>
        <w:t>16.4% 16 matches</w:t>
      </w:r>
      <w:r w:rsidRPr="00E95219">
        <w:rPr>
          <w:rFonts w:asciiTheme="majorHAnsi" w:eastAsia="Times New Roman" w:hAnsiTheme="majorHAnsi" w:cstheme="majorHAnsi"/>
          <w:bCs/>
          <w:iCs/>
          <w:color w:val="FF0000"/>
          <w:sz w:val="24"/>
          <w:szCs w:val="24"/>
        </w:rPr>
        <w:t xml:space="preserve"> </w:t>
      </w:r>
    </w:p>
    <w:p w14:paraId="073CB013" w14:textId="3E3B6E24" w:rsidR="00E95219" w:rsidRDefault="00E95219">
      <w:pPr>
        <w:pStyle w:val="CommentText"/>
      </w:pPr>
    </w:p>
  </w:comment>
  <w:comment w:id="24" w:author="Julian G. Ivey" w:date="2018-02-17T15:39:00Z" w:initials="JGI">
    <w:p w14:paraId="29DA3C2E" w14:textId="10BB3E1B" w:rsidR="00FD14F2" w:rsidRDefault="00FD14F2">
      <w:pPr>
        <w:pStyle w:val="CommentText"/>
      </w:pPr>
      <w:r>
        <w:rPr>
          <w:rStyle w:val="CommentReference"/>
        </w:rPr>
        <w:annotationRef/>
      </w:r>
      <w:r w:rsidR="007E3D17">
        <w:t>You could possibly s</w:t>
      </w:r>
      <w:r>
        <w:t xml:space="preserve">tart this section by saying: In the text Qualitative Inquiry &amp; Research Design, Creswell &amp; Poth (2018) highlight seven…These are: </w:t>
      </w:r>
      <w:r w:rsidR="007E3D17">
        <w:t xml:space="preserve">…. </w:t>
      </w:r>
    </w:p>
    <w:p w14:paraId="187258F0" w14:textId="20FFBF65" w:rsidR="007E3D17" w:rsidRDefault="007E3D17">
      <w:pPr>
        <w:pStyle w:val="CommentText"/>
      </w:pPr>
      <w:r>
        <w:t xml:space="preserve">This way it is explicitly clear that it is a direct quote. </w:t>
      </w:r>
    </w:p>
  </w:comment>
  <w:comment w:id="25" w:author="St. Xavjah I" w:date="2018-02-17T09:27:00Z" w:initials="SXI">
    <w:p w14:paraId="25E6BA3E" w14:textId="56F14B06" w:rsidR="00E95219" w:rsidRDefault="00E95219">
      <w:pPr>
        <w:pStyle w:val="CommentText"/>
      </w:pPr>
      <w:r>
        <w:rPr>
          <w:rStyle w:val="CommentReference"/>
        </w:rPr>
        <w:annotationRef/>
      </w:r>
      <w:r>
        <w:t xml:space="preserve">This is a list of the </w:t>
      </w:r>
      <w:r w:rsidRPr="00E95219">
        <w:t>seven significant features of the approach</w:t>
      </w:r>
      <w:r>
        <w:t xml:space="preserve"> outlined by (Creswell &amp; Poth, 2018, pp.97-98).</w:t>
      </w:r>
    </w:p>
    <w:p w14:paraId="170F8C77" w14:textId="77777777" w:rsidR="00E95219" w:rsidRDefault="00E95219">
      <w:pPr>
        <w:pStyle w:val="CommentText"/>
      </w:pPr>
    </w:p>
    <w:p w14:paraId="0C5D6EC9" w14:textId="1F839C4A" w:rsidR="00E95219" w:rsidRDefault="00E95219">
      <w:pPr>
        <w:pStyle w:val="CommentText"/>
      </w:pPr>
      <w:r>
        <w:t xml:space="preserve">Per the last assignment, you noted that I did not include the page number. So, this assignment I was careful to do so. </w:t>
      </w:r>
    </w:p>
  </w:comment>
  <w:comment w:id="26" w:author="Julian G. Ivey" w:date="2018-02-17T15:35:00Z" w:initials="JGI">
    <w:p w14:paraId="1AF5046D" w14:textId="67F2C51D" w:rsidR="00FD14F2" w:rsidRDefault="00FD14F2">
      <w:pPr>
        <w:pStyle w:val="CommentText"/>
      </w:pPr>
      <w:r>
        <w:rPr>
          <w:rStyle w:val="CommentReference"/>
        </w:rPr>
        <w:annotationRef/>
      </w:r>
      <w:r>
        <w:t>Great I’m glad you noticed this and made the correction. For block quotations per your APA manual the author’s name</w:t>
      </w:r>
      <w:r w:rsidR="004A4E75">
        <w:t xml:space="preserve"> and publication year</w:t>
      </w:r>
      <w:r>
        <w:t xml:space="preserve"> must be included in the citation at the end of a block quote even if the author’s name is mentioned in the text. </w:t>
      </w:r>
    </w:p>
  </w:comment>
  <w:comment w:id="27" w:author="St. Xavjah I" w:date="2018-02-17T09:24:00Z" w:initials="SXI">
    <w:p w14:paraId="5097D34F" w14:textId="77777777" w:rsidR="00E95219" w:rsidRDefault="00E95219" w:rsidP="00E95219">
      <w:pPr>
        <w:spacing w:after="0" w:line="480" w:lineRule="auto"/>
        <w:rPr>
          <w:rFonts w:asciiTheme="majorHAnsi" w:eastAsia="Times New Roman" w:hAnsiTheme="majorHAnsi" w:cstheme="majorHAnsi"/>
          <w:bCs/>
          <w:iCs/>
          <w:color w:val="FF0000"/>
          <w:sz w:val="24"/>
          <w:szCs w:val="24"/>
        </w:rPr>
      </w:pPr>
      <w:r>
        <w:rPr>
          <w:rStyle w:val="CommentReference"/>
        </w:rPr>
        <w:annotationRef/>
      </w:r>
      <w:r w:rsidRPr="00E95219">
        <w:rPr>
          <w:rFonts w:asciiTheme="majorHAnsi" w:eastAsia="Times New Roman" w:hAnsiTheme="majorHAnsi" w:cstheme="majorHAnsi"/>
          <w:bCs/>
          <w:iCs/>
          <w:sz w:val="24"/>
          <w:szCs w:val="24"/>
          <w:highlight w:val="yellow"/>
        </w:rPr>
        <w:t>[0]</w:t>
      </w:r>
      <w:r w:rsidRPr="00E95219">
        <w:rPr>
          <w:highlight w:val="yellow"/>
        </w:rPr>
        <w:t xml:space="preserve"> </w:t>
      </w:r>
      <w:r w:rsidRPr="00E95219">
        <w:rPr>
          <w:rFonts w:asciiTheme="majorHAnsi" w:eastAsia="Times New Roman" w:hAnsiTheme="majorHAnsi" w:cstheme="majorHAnsi"/>
          <w:bCs/>
          <w:iCs/>
          <w:sz w:val="24"/>
          <w:szCs w:val="24"/>
          <w:highlight w:val="yellow"/>
        </w:rPr>
        <w:t xml:space="preserve"> https://rafflesbangkokacademia.files.wor...outline-creswell.pdf </w:t>
      </w:r>
      <w:r w:rsidRPr="00E95219">
        <w:rPr>
          <w:rFonts w:asciiTheme="majorHAnsi" w:eastAsia="Times New Roman" w:hAnsiTheme="majorHAnsi" w:cstheme="majorHAnsi"/>
          <w:b/>
          <w:bCs/>
          <w:iCs/>
          <w:color w:val="FF0000"/>
          <w:sz w:val="24"/>
          <w:szCs w:val="24"/>
          <w:highlight w:val="yellow"/>
        </w:rPr>
        <w:t>16.2% 18 matches</w:t>
      </w:r>
      <w:r w:rsidRPr="00E95219">
        <w:rPr>
          <w:rFonts w:asciiTheme="majorHAnsi" w:eastAsia="Times New Roman" w:hAnsiTheme="majorHAnsi" w:cstheme="majorHAnsi"/>
          <w:bCs/>
          <w:iCs/>
          <w:color w:val="FF0000"/>
          <w:sz w:val="24"/>
          <w:szCs w:val="24"/>
        </w:rPr>
        <w:t xml:space="preserve"> </w:t>
      </w:r>
    </w:p>
    <w:p w14:paraId="15CE1543" w14:textId="77777777" w:rsidR="00E95219" w:rsidRDefault="00E95219" w:rsidP="00E95219">
      <w:pPr>
        <w:spacing w:after="0" w:line="480" w:lineRule="auto"/>
        <w:rPr>
          <w:rFonts w:asciiTheme="majorHAnsi" w:eastAsia="Times New Roman" w:hAnsiTheme="majorHAnsi" w:cstheme="majorHAnsi"/>
          <w:bCs/>
          <w:iCs/>
          <w:color w:val="FF0000"/>
          <w:sz w:val="24"/>
          <w:szCs w:val="24"/>
        </w:rPr>
      </w:pPr>
    </w:p>
    <w:p w14:paraId="1E1260D7" w14:textId="231980AB" w:rsidR="00E95219" w:rsidRDefault="00E95219" w:rsidP="00E95219">
      <w:pPr>
        <w:spacing w:after="0" w:line="480" w:lineRule="auto"/>
        <w:rPr>
          <w:rFonts w:asciiTheme="majorHAnsi" w:eastAsia="Times New Roman" w:hAnsiTheme="majorHAnsi" w:cstheme="majorHAnsi"/>
          <w:bCs/>
          <w:iCs/>
          <w:sz w:val="24"/>
          <w:szCs w:val="24"/>
        </w:rPr>
      </w:pPr>
      <w:r>
        <w:rPr>
          <w:rFonts w:asciiTheme="majorHAnsi" w:eastAsia="Times New Roman" w:hAnsiTheme="majorHAnsi" w:cstheme="majorHAnsi"/>
          <w:bCs/>
          <w:iCs/>
          <w:sz w:val="24"/>
          <w:szCs w:val="24"/>
        </w:rPr>
        <w:t>Dr. Ivey, this is a block quote and was identified as plagiarism. Was this not the proper way to use block quote per APA guidelines?</w:t>
      </w:r>
    </w:p>
    <w:p w14:paraId="65F156E2" w14:textId="769F193B" w:rsidR="00E95219" w:rsidRDefault="00E95219">
      <w:pPr>
        <w:pStyle w:val="CommentText"/>
      </w:pPr>
    </w:p>
  </w:comment>
  <w:comment w:id="28" w:author="Julian G. Ivey" w:date="2018-02-17T15:13:00Z" w:initials="JGI">
    <w:p w14:paraId="739E0155" w14:textId="4B73C819" w:rsidR="00DD5B8C" w:rsidRDefault="00DD5B8C">
      <w:pPr>
        <w:pStyle w:val="CommentText"/>
      </w:pPr>
      <w:r>
        <w:rPr>
          <w:rStyle w:val="CommentReference"/>
        </w:rPr>
        <w:annotationRef/>
      </w:r>
      <w:r w:rsidR="004A4E75">
        <w:rPr>
          <w:rFonts w:asciiTheme="majorHAnsi" w:hAnsiTheme="majorHAnsi" w:cstheme="majorHAnsi"/>
          <w:color w:val="FF0000"/>
          <w:sz w:val="24"/>
          <w:szCs w:val="24"/>
        </w:rPr>
        <w:t>The only thing missing is the correct citation at the end</w:t>
      </w:r>
      <w:r>
        <w:rPr>
          <w:rFonts w:asciiTheme="majorHAnsi" w:hAnsiTheme="majorHAnsi" w:cstheme="majorHAnsi"/>
          <w:color w:val="FF0000"/>
          <w:sz w:val="24"/>
          <w:szCs w:val="24"/>
        </w:rPr>
        <w:t>.</w:t>
      </w:r>
      <w:r w:rsidR="004A4E75">
        <w:rPr>
          <w:rFonts w:asciiTheme="majorHAnsi" w:hAnsiTheme="majorHAnsi" w:cstheme="majorHAnsi"/>
          <w:color w:val="FF0000"/>
          <w:sz w:val="24"/>
          <w:szCs w:val="24"/>
        </w:rPr>
        <w:t xml:space="preserve"> Cite the author’s name, pub</w:t>
      </w:r>
      <w:r w:rsidR="0036456F">
        <w:rPr>
          <w:rFonts w:asciiTheme="majorHAnsi" w:hAnsiTheme="majorHAnsi" w:cstheme="majorHAnsi"/>
          <w:color w:val="FF0000"/>
          <w:sz w:val="24"/>
          <w:szCs w:val="24"/>
        </w:rPr>
        <w:t>l</w:t>
      </w:r>
      <w:r w:rsidR="004A4E75">
        <w:rPr>
          <w:rFonts w:asciiTheme="majorHAnsi" w:hAnsiTheme="majorHAnsi" w:cstheme="majorHAnsi"/>
          <w:color w:val="FF0000"/>
          <w:sz w:val="24"/>
          <w:szCs w:val="24"/>
        </w:rPr>
        <w:t>ication year, page number reference. (Creswell &amp; Poth, 2018, p. 98)</w:t>
      </w:r>
    </w:p>
  </w:comment>
  <w:comment w:id="29" w:author="St. Xavjah I" w:date="2018-02-17T09:24:00Z" w:initials="SXI">
    <w:p w14:paraId="5D99CE15" w14:textId="77777777" w:rsidR="00E95219" w:rsidRDefault="00E95219" w:rsidP="00E95219">
      <w:pPr>
        <w:spacing w:after="0" w:line="480" w:lineRule="auto"/>
        <w:rPr>
          <w:rFonts w:asciiTheme="majorHAnsi" w:eastAsia="Times New Roman" w:hAnsiTheme="majorHAnsi" w:cstheme="majorHAnsi"/>
          <w:bCs/>
          <w:iCs/>
          <w:sz w:val="24"/>
          <w:szCs w:val="24"/>
        </w:rPr>
      </w:pPr>
      <w:r>
        <w:rPr>
          <w:rStyle w:val="CommentReference"/>
        </w:rPr>
        <w:annotationRef/>
      </w:r>
      <w:r w:rsidRPr="00E95219">
        <w:rPr>
          <w:rFonts w:asciiTheme="majorHAnsi" w:eastAsia="Times New Roman" w:hAnsiTheme="majorHAnsi" w:cstheme="majorHAnsi"/>
          <w:bCs/>
          <w:iCs/>
          <w:sz w:val="24"/>
          <w:szCs w:val="24"/>
          <w:highlight w:val="yellow"/>
        </w:rPr>
        <w:t>[0]</w:t>
      </w:r>
      <w:r w:rsidRPr="00E95219">
        <w:rPr>
          <w:highlight w:val="yellow"/>
        </w:rPr>
        <w:t xml:space="preserve"> </w:t>
      </w:r>
      <w:r w:rsidRPr="00E95219">
        <w:rPr>
          <w:rFonts w:asciiTheme="majorHAnsi" w:eastAsia="Times New Roman" w:hAnsiTheme="majorHAnsi" w:cstheme="majorHAnsi"/>
          <w:bCs/>
          <w:iCs/>
          <w:sz w:val="24"/>
          <w:szCs w:val="24"/>
          <w:highlight w:val="yellow"/>
        </w:rPr>
        <w:t xml:space="preserve"> https://rafflesbangkokacademia.files.wor...outline-creswell.pdf </w:t>
      </w:r>
      <w:r w:rsidRPr="00E95219">
        <w:rPr>
          <w:rFonts w:asciiTheme="majorHAnsi" w:eastAsia="Times New Roman" w:hAnsiTheme="majorHAnsi" w:cstheme="majorHAnsi"/>
          <w:b/>
          <w:bCs/>
          <w:iCs/>
          <w:color w:val="FF0000"/>
          <w:sz w:val="24"/>
          <w:szCs w:val="24"/>
          <w:highlight w:val="yellow"/>
        </w:rPr>
        <w:t>16.2% 18 matches</w:t>
      </w:r>
      <w:r w:rsidRPr="00E95219">
        <w:rPr>
          <w:rFonts w:asciiTheme="majorHAnsi" w:eastAsia="Times New Roman" w:hAnsiTheme="majorHAnsi" w:cstheme="majorHAnsi"/>
          <w:bCs/>
          <w:iCs/>
          <w:color w:val="FF0000"/>
          <w:sz w:val="24"/>
          <w:szCs w:val="24"/>
        </w:rPr>
        <w:t xml:space="preserve"> </w:t>
      </w:r>
    </w:p>
    <w:p w14:paraId="6B9266AC" w14:textId="6A79C0AE" w:rsidR="00E95219" w:rsidRDefault="00E95219">
      <w:pPr>
        <w:pStyle w:val="CommentText"/>
      </w:pPr>
    </w:p>
  </w:comment>
  <w:comment w:id="30" w:author="Julian G. Ivey" w:date="2018-02-17T17:21:00Z" w:initials="JGI">
    <w:p w14:paraId="1AD35028" w14:textId="04A03F8D" w:rsidR="0036456F" w:rsidRDefault="0036456F">
      <w:pPr>
        <w:pStyle w:val="CommentText"/>
      </w:pPr>
      <w:r>
        <w:rPr>
          <w:rStyle w:val="CommentReference"/>
        </w:rPr>
        <w:annotationRef/>
      </w:r>
      <w:r>
        <w:t xml:space="preserve">This was flagged for plagiarism because the words “An intrinsic case study” appear in the text in that order. You may want to rephrase so it cannot be mistaken for plagiarism. </w:t>
      </w:r>
    </w:p>
  </w:comment>
  <w:comment w:id="31" w:author="St. Xavjah I" w:date="2018-02-17T09:23:00Z" w:initials="SXI">
    <w:p w14:paraId="5D793E11" w14:textId="77777777" w:rsidR="00E95219" w:rsidRDefault="00E95219" w:rsidP="00E95219">
      <w:pPr>
        <w:spacing w:after="0" w:line="480" w:lineRule="auto"/>
        <w:rPr>
          <w:rFonts w:asciiTheme="majorHAnsi" w:eastAsia="Times New Roman" w:hAnsiTheme="majorHAnsi" w:cstheme="majorHAnsi"/>
          <w:bCs/>
          <w:iCs/>
          <w:color w:val="FF0000"/>
          <w:sz w:val="24"/>
          <w:szCs w:val="24"/>
        </w:rPr>
      </w:pPr>
      <w:r>
        <w:rPr>
          <w:rStyle w:val="CommentReference"/>
        </w:rPr>
        <w:annotationRef/>
      </w:r>
      <w:r w:rsidRPr="00E95219">
        <w:rPr>
          <w:rFonts w:asciiTheme="majorHAnsi" w:eastAsia="Times New Roman" w:hAnsiTheme="majorHAnsi" w:cstheme="majorHAnsi"/>
          <w:bCs/>
          <w:iCs/>
          <w:sz w:val="24"/>
          <w:szCs w:val="24"/>
          <w:highlight w:val="green"/>
        </w:rPr>
        <w:t xml:space="preserve">[1] </w:t>
      </w:r>
      <w:r w:rsidRPr="00E95219">
        <w:rPr>
          <w:rFonts w:asciiTheme="majorHAnsi" w:eastAsia="Times New Roman" w:hAnsiTheme="majorHAnsi" w:cstheme="majorHAnsi"/>
          <w:bCs/>
          <w:iCs/>
          <w:sz w:val="24"/>
          <w:szCs w:val="24"/>
          <w:highlight w:val="green"/>
        </w:rPr>
        <w:t xml:space="preserve"> www.readbag.com/sagepub-drewstudy-pdf-creswell </w:t>
      </w:r>
      <w:r w:rsidRPr="00E95219">
        <w:rPr>
          <w:rFonts w:asciiTheme="majorHAnsi" w:eastAsia="Times New Roman" w:hAnsiTheme="majorHAnsi" w:cstheme="majorHAnsi"/>
          <w:b/>
          <w:bCs/>
          <w:iCs/>
          <w:color w:val="FF0000"/>
          <w:sz w:val="24"/>
          <w:szCs w:val="24"/>
          <w:highlight w:val="green"/>
        </w:rPr>
        <w:t>16.4% 16 matches</w:t>
      </w:r>
      <w:r w:rsidRPr="00E95219">
        <w:rPr>
          <w:rFonts w:asciiTheme="majorHAnsi" w:eastAsia="Times New Roman" w:hAnsiTheme="majorHAnsi" w:cstheme="majorHAnsi"/>
          <w:bCs/>
          <w:iCs/>
          <w:color w:val="FF0000"/>
          <w:sz w:val="24"/>
          <w:szCs w:val="24"/>
        </w:rPr>
        <w:t xml:space="preserve"> </w:t>
      </w:r>
    </w:p>
    <w:p w14:paraId="6CD93B8B" w14:textId="64CE256D" w:rsidR="00E95219" w:rsidRDefault="00E95219">
      <w:pPr>
        <w:pStyle w:val="CommentText"/>
      </w:pPr>
    </w:p>
  </w:comment>
  <w:comment w:id="32" w:author="Julian G. Ivey" w:date="2018-02-17T17:23:00Z" w:initials="JGI">
    <w:p w14:paraId="34390ECD" w14:textId="26781A11" w:rsidR="0036456F" w:rsidRDefault="0036456F">
      <w:pPr>
        <w:pStyle w:val="CommentText"/>
      </w:pPr>
      <w:r>
        <w:rPr>
          <w:rStyle w:val="CommentReference"/>
        </w:rPr>
        <w:annotationRef/>
      </w:r>
      <w:r>
        <w:t xml:space="preserve">This is part of the blocked quote and included in the citation so leave this as is. </w:t>
      </w:r>
    </w:p>
  </w:comment>
  <w:comment w:id="33" w:author="St. Xavjah I" w:date="2018-02-17T09:25:00Z" w:initials="SXI">
    <w:p w14:paraId="513A1AAB" w14:textId="77777777" w:rsidR="00E95219" w:rsidRDefault="00E95219" w:rsidP="00E95219">
      <w:pPr>
        <w:spacing w:after="0" w:line="480" w:lineRule="auto"/>
        <w:rPr>
          <w:rFonts w:asciiTheme="majorHAnsi" w:eastAsia="Times New Roman" w:hAnsiTheme="majorHAnsi" w:cstheme="majorHAnsi"/>
          <w:bCs/>
          <w:iCs/>
          <w:sz w:val="24"/>
          <w:szCs w:val="24"/>
        </w:rPr>
      </w:pPr>
      <w:r>
        <w:rPr>
          <w:rStyle w:val="CommentReference"/>
        </w:rPr>
        <w:annotationRef/>
      </w:r>
      <w:r w:rsidRPr="00E95219">
        <w:rPr>
          <w:rFonts w:asciiTheme="majorHAnsi" w:eastAsia="Times New Roman" w:hAnsiTheme="majorHAnsi" w:cstheme="majorHAnsi"/>
          <w:bCs/>
          <w:iCs/>
          <w:sz w:val="24"/>
          <w:szCs w:val="24"/>
          <w:highlight w:val="yellow"/>
        </w:rPr>
        <w:t>[0]</w:t>
      </w:r>
      <w:r w:rsidRPr="00E95219">
        <w:rPr>
          <w:highlight w:val="yellow"/>
        </w:rPr>
        <w:t xml:space="preserve"> </w:t>
      </w:r>
      <w:r w:rsidRPr="00E95219">
        <w:rPr>
          <w:rFonts w:asciiTheme="majorHAnsi" w:eastAsia="Times New Roman" w:hAnsiTheme="majorHAnsi" w:cstheme="majorHAnsi"/>
          <w:bCs/>
          <w:iCs/>
          <w:sz w:val="24"/>
          <w:szCs w:val="24"/>
          <w:highlight w:val="yellow"/>
        </w:rPr>
        <w:t xml:space="preserve"> https://rafflesbangkokacademia.files.wor...outline-creswell.pdf </w:t>
      </w:r>
      <w:r w:rsidRPr="00E95219">
        <w:rPr>
          <w:rFonts w:asciiTheme="majorHAnsi" w:eastAsia="Times New Roman" w:hAnsiTheme="majorHAnsi" w:cstheme="majorHAnsi"/>
          <w:b/>
          <w:bCs/>
          <w:iCs/>
          <w:color w:val="FF0000"/>
          <w:sz w:val="24"/>
          <w:szCs w:val="24"/>
          <w:highlight w:val="yellow"/>
        </w:rPr>
        <w:t>16.2% 18 matches</w:t>
      </w:r>
      <w:r w:rsidRPr="00E95219">
        <w:rPr>
          <w:rFonts w:asciiTheme="majorHAnsi" w:eastAsia="Times New Roman" w:hAnsiTheme="majorHAnsi" w:cstheme="majorHAnsi"/>
          <w:bCs/>
          <w:iCs/>
          <w:color w:val="FF0000"/>
          <w:sz w:val="24"/>
          <w:szCs w:val="24"/>
        </w:rPr>
        <w:t xml:space="preserve"> </w:t>
      </w:r>
    </w:p>
    <w:p w14:paraId="2C8DA089" w14:textId="50546882" w:rsidR="00E95219" w:rsidRDefault="00E95219">
      <w:pPr>
        <w:pStyle w:val="CommentText"/>
      </w:pPr>
    </w:p>
  </w:comment>
  <w:comment w:id="34" w:author="Julian G. Ivey" w:date="2018-02-17T17:24:00Z" w:initials="JGI">
    <w:p w14:paraId="491D6756" w14:textId="1C6F1FBC" w:rsidR="0036456F" w:rsidRDefault="0036456F">
      <w:pPr>
        <w:pStyle w:val="CommentText"/>
      </w:pPr>
      <w:r>
        <w:rPr>
          <w:rStyle w:val="CommentReference"/>
        </w:rPr>
        <w:annotationRef/>
      </w:r>
      <w:r>
        <w:t xml:space="preserve">Include the author’s name, publication year, page reference. Once this has been properly cited this should be fine. </w:t>
      </w:r>
    </w:p>
  </w:comment>
  <w:comment w:id="37" w:author="St. Xavjah I" w:date="2018-02-17T09:24:00Z" w:initials="SXI">
    <w:p w14:paraId="39311F61" w14:textId="77777777" w:rsidR="00E95219" w:rsidRDefault="00E95219" w:rsidP="00E95219">
      <w:pPr>
        <w:spacing w:after="0" w:line="480" w:lineRule="auto"/>
        <w:rPr>
          <w:rFonts w:asciiTheme="majorHAnsi" w:eastAsia="Times New Roman" w:hAnsiTheme="majorHAnsi" w:cstheme="majorHAnsi"/>
          <w:bCs/>
          <w:iCs/>
          <w:sz w:val="24"/>
          <w:szCs w:val="24"/>
        </w:rPr>
      </w:pPr>
      <w:r>
        <w:rPr>
          <w:rStyle w:val="CommentReference"/>
        </w:rPr>
        <w:annotationRef/>
      </w:r>
      <w:r w:rsidRPr="00E95219">
        <w:rPr>
          <w:rFonts w:asciiTheme="majorHAnsi" w:eastAsia="Times New Roman" w:hAnsiTheme="majorHAnsi" w:cstheme="majorHAnsi"/>
          <w:bCs/>
          <w:iCs/>
          <w:sz w:val="24"/>
          <w:szCs w:val="24"/>
          <w:highlight w:val="yellow"/>
        </w:rPr>
        <w:t>[0]</w:t>
      </w:r>
      <w:r w:rsidRPr="00E95219">
        <w:rPr>
          <w:highlight w:val="yellow"/>
        </w:rPr>
        <w:t xml:space="preserve"> </w:t>
      </w:r>
      <w:r w:rsidRPr="00E95219">
        <w:rPr>
          <w:rFonts w:asciiTheme="majorHAnsi" w:eastAsia="Times New Roman" w:hAnsiTheme="majorHAnsi" w:cstheme="majorHAnsi"/>
          <w:bCs/>
          <w:iCs/>
          <w:sz w:val="24"/>
          <w:szCs w:val="24"/>
          <w:highlight w:val="yellow"/>
        </w:rPr>
        <w:t xml:space="preserve"> https://rafflesbangkokacademia.files.wor...outline-creswell.pdf </w:t>
      </w:r>
      <w:r w:rsidRPr="00E95219">
        <w:rPr>
          <w:rFonts w:asciiTheme="majorHAnsi" w:eastAsia="Times New Roman" w:hAnsiTheme="majorHAnsi" w:cstheme="majorHAnsi"/>
          <w:b/>
          <w:bCs/>
          <w:iCs/>
          <w:color w:val="FF0000"/>
          <w:sz w:val="24"/>
          <w:szCs w:val="24"/>
          <w:highlight w:val="yellow"/>
        </w:rPr>
        <w:t>16.2% 18 matches</w:t>
      </w:r>
      <w:r w:rsidRPr="00E95219">
        <w:rPr>
          <w:rFonts w:asciiTheme="majorHAnsi" w:eastAsia="Times New Roman" w:hAnsiTheme="majorHAnsi" w:cstheme="majorHAnsi"/>
          <w:bCs/>
          <w:iCs/>
          <w:color w:val="FF0000"/>
          <w:sz w:val="24"/>
          <w:szCs w:val="24"/>
        </w:rPr>
        <w:t xml:space="preserve"> </w:t>
      </w:r>
    </w:p>
    <w:p w14:paraId="7083E593" w14:textId="0F0B3277" w:rsidR="00E95219" w:rsidRDefault="00E95219">
      <w:pPr>
        <w:pStyle w:val="CommentText"/>
      </w:pPr>
    </w:p>
  </w:comment>
  <w:comment w:id="38" w:author="Julian G. Ivey" w:date="2018-02-17T15:46:00Z" w:initials="JGI">
    <w:p w14:paraId="27620714" w14:textId="426CCB06" w:rsidR="007E3D17" w:rsidRDefault="007E3D17">
      <w:pPr>
        <w:pStyle w:val="CommentText"/>
      </w:pPr>
      <w:r>
        <w:rPr>
          <w:rStyle w:val="CommentReference"/>
        </w:rPr>
        <w:annotationRef/>
      </w:r>
      <w:r>
        <w:t xml:space="preserve">Although the section that starts with “decide which bounded system… </w:t>
      </w:r>
      <w:proofErr w:type="gramStart"/>
      <w:r>
        <w:t>“ is</w:t>
      </w:r>
      <w:proofErr w:type="gramEnd"/>
      <w:r>
        <w:t xml:space="preserve"> placed in quotation marks this section was possibly </w:t>
      </w:r>
      <w:r w:rsidR="0036456F">
        <w:t>flagged for</w:t>
      </w:r>
      <w:r>
        <w:t xml:space="preserve"> plagiarism because the words “the researcher must identify the case” appear in the text. </w:t>
      </w:r>
      <w:r w:rsidR="0036456F">
        <w:t>So,</w:t>
      </w:r>
      <w:r>
        <w:t xml:space="preserve"> with the exception of the word </w:t>
      </w:r>
      <w:proofErr w:type="gramStart"/>
      <w:r>
        <w:t>a the</w:t>
      </w:r>
      <w:proofErr w:type="gramEnd"/>
      <w:r>
        <w:t xml:space="preserve"> text will appear to be copied verbatim.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5F41512" w15:done="0"/>
  <w15:commentEx w15:paraId="50E93AB3" w15:paraIdParent="05F41512" w15:done="0"/>
  <w15:commentEx w15:paraId="3BC4B42E" w15:done="0"/>
  <w15:commentEx w15:paraId="1195DF5D" w15:paraIdParent="3BC4B42E" w15:done="0"/>
  <w15:commentEx w15:paraId="073CB013" w15:done="0"/>
  <w15:commentEx w15:paraId="187258F0" w15:paraIdParent="073CB013" w15:done="0"/>
  <w15:commentEx w15:paraId="0C5D6EC9" w15:done="0"/>
  <w15:commentEx w15:paraId="1AF5046D" w15:paraIdParent="0C5D6EC9" w15:done="0"/>
  <w15:commentEx w15:paraId="65F156E2" w15:done="0"/>
  <w15:commentEx w15:paraId="739E0155" w15:paraIdParent="65F156E2" w15:done="0"/>
  <w15:commentEx w15:paraId="6B9266AC" w15:done="0"/>
  <w15:commentEx w15:paraId="1AD35028" w15:paraIdParent="6B9266AC" w15:done="0"/>
  <w15:commentEx w15:paraId="6CD93B8B" w15:done="0"/>
  <w15:commentEx w15:paraId="34390ECD" w15:paraIdParent="6CD93B8B" w15:done="0"/>
  <w15:commentEx w15:paraId="2C8DA089" w15:done="0"/>
  <w15:commentEx w15:paraId="491D6756" w15:paraIdParent="2C8DA089" w15:done="0"/>
  <w15:commentEx w15:paraId="7083E593" w15:done="0"/>
  <w15:commentEx w15:paraId="27620714" w15:paraIdParent="7083E59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5F41512" w16cid:durableId="1E32C445"/>
  <w16cid:commentId w16cid:paraId="50E93AB3" w16cid:durableId="1E32CDA3"/>
  <w16cid:commentId w16cid:paraId="3BC4B42E" w16cid:durableId="1E32C446"/>
  <w16cid:commentId w16cid:paraId="1195DF5D" w16cid:durableId="1E32C71D"/>
  <w16cid:commentId w16cid:paraId="073CB013" w16cid:durableId="1E32C447"/>
  <w16cid:commentId w16cid:paraId="187258F0" w16cid:durableId="1E32CB20"/>
  <w16cid:commentId w16cid:paraId="0C5D6EC9" w16cid:durableId="1E32C448"/>
  <w16cid:commentId w16cid:paraId="1AF5046D" w16cid:durableId="1E32CA3D"/>
  <w16cid:commentId w16cid:paraId="65F156E2" w16cid:durableId="1E32C449"/>
  <w16cid:commentId w16cid:paraId="739E0155" w16cid:durableId="1E32C52F"/>
  <w16cid:commentId w16cid:paraId="6B9266AC" w16cid:durableId="1E32C44A"/>
  <w16cid:commentId w16cid:paraId="1AD35028" w16cid:durableId="1E32E304"/>
  <w16cid:commentId w16cid:paraId="6CD93B8B" w16cid:durableId="1E32C44B"/>
  <w16cid:commentId w16cid:paraId="34390ECD" w16cid:durableId="1E32E394"/>
  <w16cid:commentId w16cid:paraId="2C8DA089" w16cid:durableId="1E32C44C"/>
  <w16cid:commentId w16cid:paraId="491D6756" w16cid:durableId="1E32E3B1"/>
  <w16cid:commentId w16cid:paraId="7083E593" w16cid:durableId="1E32C44D"/>
  <w16cid:commentId w16cid:paraId="27620714" w16cid:durableId="1E32CCC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2C4675" w14:textId="77777777" w:rsidR="000A34FE" w:rsidRDefault="000A34FE" w:rsidP="002B42A4">
      <w:pPr>
        <w:spacing w:after="0" w:line="240" w:lineRule="auto"/>
      </w:pPr>
      <w:r>
        <w:separator/>
      </w:r>
    </w:p>
  </w:endnote>
  <w:endnote w:type="continuationSeparator" w:id="0">
    <w:p w14:paraId="64622C36" w14:textId="77777777" w:rsidR="000A34FE" w:rsidRDefault="000A34FE" w:rsidP="002B42A4">
      <w:pPr>
        <w:spacing w:after="0" w:line="240" w:lineRule="auto"/>
      </w:pPr>
      <w:r>
        <w:continuationSeparator/>
      </w:r>
    </w:p>
  </w:endnote>
  <w:endnote w:type="continuationNotice" w:id="1">
    <w:p w14:paraId="2D2A5203" w14:textId="77777777" w:rsidR="000A34FE" w:rsidRDefault="000A34F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6AE379" w14:textId="77777777" w:rsidR="000A34FE" w:rsidRDefault="000A34FE" w:rsidP="002B42A4">
      <w:pPr>
        <w:spacing w:after="0" w:line="240" w:lineRule="auto"/>
      </w:pPr>
      <w:r>
        <w:separator/>
      </w:r>
    </w:p>
  </w:footnote>
  <w:footnote w:type="continuationSeparator" w:id="0">
    <w:p w14:paraId="0E7161F6" w14:textId="77777777" w:rsidR="000A34FE" w:rsidRDefault="000A34FE" w:rsidP="002B42A4">
      <w:pPr>
        <w:spacing w:after="0" w:line="240" w:lineRule="auto"/>
      </w:pPr>
      <w:r>
        <w:continuationSeparator/>
      </w:r>
    </w:p>
  </w:footnote>
  <w:footnote w:type="continuationNotice" w:id="1">
    <w:p w14:paraId="40BAF9F4" w14:textId="77777777" w:rsidR="000A34FE" w:rsidRDefault="000A34F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82746916"/>
      <w:docPartObj>
        <w:docPartGallery w:val="Page Numbers (Top of Page)"/>
        <w:docPartUnique/>
      </w:docPartObj>
    </w:sdtPr>
    <w:sdtEndPr>
      <w:rPr>
        <w:rFonts w:ascii="Times New Roman" w:hAnsi="Times New Roman" w:cs="Times New Roman"/>
        <w:noProof/>
        <w:sz w:val="24"/>
        <w:szCs w:val="24"/>
      </w:rPr>
    </w:sdtEndPr>
    <w:sdtContent>
      <w:p w14:paraId="63AD11B0" w14:textId="64956B70" w:rsidR="00CB3B0B" w:rsidRPr="00131BE9" w:rsidRDefault="000A34FE" w:rsidP="00EA0524">
        <w:pPr>
          <w:pStyle w:val="Header"/>
          <w:rPr>
            <w:rFonts w:ascii="Times New Roman" w:hAnsi="Times New Roman" w:cs="Times New Roman"/>
            <w:sz w:val="24"/>
            <w:szCs w:val="24"/>
          </w:rPr>
        </w:pPr>
        <w:sdt>
          <w:sdtPr>
            <w:rPr>
              <w:rFonts w:ascii="Times New Roman" w:hAnsi="Times New Roman" w:cs="Times New Roman"/>
              <w:sz w:val="24"/>
              <w:szCs w:val="24"/>
            </w:rPr>
            <w:id w:val="-197776352"/>
            <w:docPartObj>
              <w:docPartGallery w:val="Page Numbers (Top of Page)"/>
              <w:docPartUnique/>
            </w:docPartObj>
          </w:sdtPr>
          <w:sdtEndPr>
            <w:rPr>
              <w:noProof/>
            </w:rPr>
          </w:sdtEndPr>
          <w:sdtContent>
            <w:r w:rsidR="00CB3B0B">
              <w:rPr>
                <w:rFonts w:ascii="Times New Roman" w:hAnsi="Times New Roman" w:cs="Times New Roman"/>
                <w:sz w:val="24"/>
                <w:szCs w:val="24"/>
              </w:rPr>
              <w:t>CASE STUDY</w:t>
            </w:r>
          </w:sdtContent>
        </w:sdt>
        <w:r w:rsidR="00CB3B0B">
          <w:rPr>
            <w:rFonts w:ascii="Times New Roman" w:hAnsi="Times New Roman" w:cs="Times New Roman"/>
            <w:sz w:val="24"/>
            <w:szCs w:val="24"/>
          </w:rPr>
          <w:tab/>
        </w:r>
        <w:r w:rsidR="00CB3B0B">
          <w:rPr>
            <w:rFonts w:ascii="Times New Roman" w:hAnsi="Times New Roman" w:cs="Times New Roman"/>
            <w:sz w:val="24"/>
            <w:szCs w:val="24"/>
          </w:rPr>
          <w:tab/>
        </w:r>
        <w:r w:rsidR="00CB3B0B" w:rsidRPr="00131BE9">
          <w:rPr>
            <w:rFonts w:ascii="Times New Roman" w:hAnsi="Times New Roman" w:cs="Times New Roman"/>
            <w:sz w:val="24"/>
            <w:szCs w:val="24"/>
          </w:rPr>
          <w:t xml:space="preserve"> </w:t>
        </w:r>
        <w:r w:rsidR="00CB3B0B" w:rsidRPr="00131BE9">
          <w:rPr>
            <w:rFonts w:ascii="Times New Roman" w:hAnsi="Times New Roman" w:cs="Times New Roman"/>
            <w:sz w:val="24"/>
            <w:szCs w:val="24"/>
          </w:rPr>
          <w:fldChar w:fldCharType="begin"/>
        </w:r>
        <w:r w:rsidR="00CB3B0B" w:rsidRPr="00131BE9">
          <w:rPr>
            <w:rFonts w:ascii="Times New Roman" w:hAnsi="Times New Roman" w:cs="Times New Roman"/>
            <w:sz w:val="24"/>
            <w:szCs w:val="24"/>
          </w:rPr>
          <w:instrText xml:space="preserve"> PAGE   \* MERGEFORMAT </w:instrText>
        </w:r>
        <w:r w:rsidR="00CB3B0B" w:rsidRPr="00131BE9">
          <w:rPr>
            <w:rFonts w:ascii="Times New Roman" w:hAnsi="Times New Roman" w:cs="Times New Roman"/>
            <w:sz w:val="24"/>
            <w:szCs w:val="24"/>
          </w:rPr>
          <w:fldChar w:fldCharType="separate"/>
        </w:r>
        <w:r w:rsidR="0036456F">
          <w:rPr>
            <w:rFonts w:ascii="Times New Roman" w:hAnsi="Times New Roman" w:cs="Times New Roman"/>
            <w:noProof/>
            <w:sz w:val="24"/>
            <w:szCs w:val="24"/>
          </w:rPr>
          <w:t>2</w:t>
        </w:r>
        <w:r w:rsidR="00CB3B0B" w:rsidRPr="00131BE9">
          <w:rPr>
            <w:rFonts w:ascii="Times New Roman" w:hAnsi="Times New Roman" w:cs="Times New Roman"/>
            <w:noProof/>
            <w:sz w:val="24"/>
            <w:szCs w:val="24"/>
          </w:rPr>
          <w:fldChar w:fldCharType="end"/>
        </w:r>
      </w:p>
    </w:sdtContent>
  </w:sdt>
  <w:p w14:paraId="3B7FD50F" w14:textId="71DAA2D5" w:rsidR="00CB3B0B" w:rsidRPr="00131BE9" w:rsidRDefault="00CB3B0B" w:rsidP="00946B29">
    <w:pPr>
      <w:pStyle w:val="Header"/>
      <w:rPr>
        <w:sz w:val="24"/>
        <w:szCs w:val="24"/>
      </w:rPr>
    </w:pPr>
  </w:p>
  <w:p w14:paraId="155166A6" w14:textId="19A9EED1" w:rsidR="00CB3B0B" w:rsidRPr="002B42A4" w:rsidRDefault="00CB3B0B" w:rsidP="002B42A4">
    <w:pPr>
      <w:pStyle w:val="Header"/>
      <w:tabs>
        <w:tab w:val="clear" w:pos="4680"/>
        <w:tab w:val="clear" w:pos="9360"/>
        <w:tab w:val="left" w:pos="3655"/>
      </w:tabs>
      <w:rPr>
        <w:rFonts w:ascii="Times New Roman" w:hAnsi="Times New Roman" w:cs="Times New Roman"/>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66423672"/>
      <w:docPartObj>
        <w:docPartGallery w:val="Page Numbers (Top of Page)"/>
        <w:docPartUnique/>
      </w:docPartObj>
    </w:sdtPr>
    <w:sdtEndPr>
      <w:rPr>
        <w:rFonts w:ascii="Times New Roman" w:hAnsi="Times New Roman" w:cs="Times New Roman"/>
        <w:noProof/>
        <w:sz w:val="24"/>
        <w:szCs w:val="24"/>
      </w:rPr>
    </w:sdtEndPr>
    <w:sdtContent>
      <w:p w14:paraId="36514AE1" w14:textId="4A4ADD76" w:rsidR="00CB3B0B" w:rsidRPr="00EA0524" w:rsidRDefault="00CB3B0B" w:rsidP="00EA0524">
        <w:pPr>
          <w:pStyle w:val="Header"/>
          <w:rPr>
            <w:rFonts w:ascii="Times New Roman" w:hAnsi="Times New Roman" w:cs="Times New Roman"/>
            <w:sz w:val="24"/>
            <w:szCs w:val="24"/>
          </w:rPr>
        </w:pPr>
      </w:p>
      <w:p w14:paraId="266280F6" w14:textId="77DB7476" w:rsidR="00CB3B0B" w:rsidRPr="00131BE9" w:rsidRDefault="000A34FE" w:rsidP="00C8345A">
        <w:pPr>
          <w:pStyle w:val="Header"/>
          <w:tabs>
            <w:tab w:val="left" w:pos="3980"/>
          </w:tabs>
          <w:rPr>
            <w:rFonts w:ascii="Times New Roman" w:hAnsi="Times New Roman" w:cs="Times New Roman"/>
            <w:sz w:val="24"/>
            <w:szCs w:val="24"/>
          </w:rPr>
        </w:pPr>
        <w:sdt>
          <w:sdtPr>
            <w:rPr>
              <w:rFonts w:ascii="Times New Roman" w:hAnsi="Times New Roman" w:cs="Times New Roman"/>
              <w:sz w:val="24"/>
              <w:szCs w:val="24"/>
            </w:rPr>
            <w:id w:val="364562648"/>
            <w:docPartObj>
              <w:docPartGallery w:val="Page Numbers (Top of Page)"/>
              <w:docPartUnique/>
            </w:docPartObj>
          </w:sdtPr>
          <w:sdtEndPr>
            <w:rPr>
              <w:noProof/>
            </w:rPr>
          </w:sdtEndPr>
          <w:sdtContent>
            <w:r w:rsidR="00CB3B0B" w:rsidRPr="00131BE9">
              <w:rPr>
                <w:rFonts w:ascii="Times New Roman" w:hAnsi="Times New Roman" w:cs="Times New Roman"/>
                <w:sz w:val="24"/>
                <w:szCs w:val="24"/>
              </w:rPr>
              <w:t xml:space="preserve">Running head: </w:t>
            </w:r>
            <w:r w:rsidR="00CB3B0B">
              <w:rPr>
                <w:rFonts w:ascii="Times New Roman" w:hAnsi="Times New Roman" w:cs="Times New Roman"/>
                <w:sz w:val="24"/>
                <w:szCs w:val="24"/>
              </w:rPr>
              <w:t>CASE STUDY</w:t>
            </w:r>
          </w:sdtContent>
        </w:sdt>
        <w:r w:rsidR="00CB3B0B">
          <w:rPr>
            <w:rFonts w:ascii="Times New Roman" w:hAnsi="Times New Roman" w:cs="Times New Roman"/>
            <w:sz w:val="24"/>
            <w:szCs w:val="24"/>
          </w:rPr>
          <w:tab/>
        </w:r>
        <w:r w:rsidR="00CB3B0B">
          <w:rPr>
            <w:rFonts w:ascii="Times New Roman" w:hAnsi="Times New Roman" w:cs="Times New Roman"/>
            <w:sz w:val="24"/>
            <w:szCs w:val="24"/>
          </w:rPr>
          <w:tab/>
        </w:r>
        <w:r w:rsidR="00CB3B0B">
          <w:rPr>
            <w:rFonts w:ascii="Times New Roman" w:hAnsi="Times New Roman" w:cs="Times New Roman"/>
            <w:sz w:val="24"/>
            <w:szCs w:val="24"/>
          </w:rPr>
          <w:tab/>
        </w:r>
        <w:r w:rsidR="00CB3B0B" w:rsidRPr="00131BE9">
          <w:rPr>
            <w:rFonts w:ascii="Times New Roman" w:hAnsi="Times New Roman" w:cs="Times New Roman"/>
            <w:sz w:val="24"/>
            <w:szCs w:val="24"/>
          </w:rPr>
          <w:fldChar w:fldCharType="begin"/>
        </w:r>
        <w:r w:rsidR="00CB3B0B" w:rsidRPr="00131BE9">
          <w:rPr>
            <w:rFonts w:ascii="Times New Roman" w:hAnsi="Times New Roman" w:cs="Times New Roman"/>
            <w:sz w:val="24"/>
            <w:szCs w:val="24"/>
          </w:rPr>
          <w:instrText xml:space="preserve"> PAGE   \* MERGEFORMAT </w:instrText>
        </w:r>
        <w:r w:rsidR="00CB3B0B" w:rsidRPr="00131BE9">
          <w:rPr>
            <w:rFonts w:ascii="Times New Roman" w:hAnsi="Times New Roman" w:cs="Times New Roman"/>
            <w:sz w:val="24"/>
            <w:szCs w:val="24"/>
          </w:rPr>
          <w:fldChar w:fldCharType="separate"/>
        </w:r>
        <w:r w:rsidR="0036456F">
          <w:rPr>
            <w:rFonts w:ascii="Times New Roman" w:hAnsi="Times New Roman" w:cs="Times New Roman"/>
            <w:noProof/>
            <w:sz w:val="24"/>
            <w:szCs w:val="24"/>
          </w:rPr>
          <w:t>1</w:t>
        </w:r>
        <w:r w:rsidR="00CB3B0B" w:rsidRPr="00131BE9">
          <w:rPr>
            <w:rFonts w:ascii="Times New Roman" w:hAnsi="Times New Roman" w:cs="Times New Roman"/>
            <w:noProof/>
            <w:sz w:val="24"/>
            <w:szCs w:val="24"/>
          </w:rPr>
          <w:fldChar w:fldCharType="end"/>
        </w:r>
      </w:p>
    </w:sdtContent>
  </w:sdt>
  <w:p w14:paraId="3B41E4F2" w14:textId="71F5F4C0" w:rsidR="00CB3B0B" w:rsidRPr="00131BE9" w:rsidRDefault="00CB3B0B" w:rsidP="00114334">
    <w:pPr>
      <w:pStyle w:val="Header"/>
      <w:rPr>
        <w:rFonts w:ascii="Times New Roman" w:hAnsi="Times New Roman" w:cs="Times New Roman"/>
        <w:sz w:val="24"/>
        <w:szCs w:val="24"/>
      </w:rPr>
    </w:pPr>
  </w:p>
  <w:p w14:paraId="62A0D7FF" w14:textId="13866878" w:rsidR="00CB3B0B" w:rsidRDefault="00CB3B0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82775B"/>
    <w:multiLevelType w:val="multilevel"/>
    <w:tmpl w:val="E43C7CF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19E11545"/>
    <w:multiLevelType w:val="hybridMultilevel"/>
    <w:tmpl w:val="57E68A6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324B2CDF"/>
    <w:multiLevelType w:val="hybridMultilevel"/>
    <w:tmpl w:val="621C58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73770CD"/>
    <w:multiLevelType w:val="hybridMultilevel"/>
    <w:tmpl w:val="9C1E9B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0B9210C"/>
    <w:multiLevelType w:val="hybridMultilevel"/>
    <w:tmpl w:val="2410C2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0057784"/>
    <w:multiLevelType w:val="hybridMultilevel"/>
    <w:tmpl w:val="06A66B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5"/>
  </w:num>
  <w:num w:numId="5">
    <w:abstractNumId w:val="4"/>
  </w:num>
  <w:num w:numId="6">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t. Xavjah I">
    <w15:presenceInfo w15:providerId="Windows Live" w15:userId="d898e11da361a7eb"/>
  </w15:person>
  <w15:person w15:author="Julian G. Ivey">
    <w15:presenceInfo w15:providerId="Windows Live" w15:userId="b5ad61e72ca91ea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TMzMLc0AmJjQwMTAyUdpeDU4uLM/DyQAkOzWgDNNU10LQAAAA=="/>
  </w:docVars>
  <w:rsids>
    <w:rsidRoot w:val="002B1F77"/>
    <w:rsid w:val="0000020C"/>
    <w:rsid w:val="000024DF"/>
    <w:rsid w:val="0000488E"/>
    <w:rsid w:val="00004EB1"/>
    <w:rsid w:val="00005127"/>
    <w:rsid w:val="000055A3"/>
    <w:rsid w:val="00005B7C"/>
    <w:rsid w:val="0000705B"/>
    <w:rsid w:val="00007689"/>
    <w:rsid w:val="00007C33"/>
    <w:rsid w:val="00010B9A"/>
    <w:rsid w:val="00011582"/>
    <w:rsid w:val="00012DBA"/>
    <w:rsid w:val="0001380A"/>
    <w:rsid w:val="0001433E"/>
    <w:rsid w:val="00014388"/>
    <w:rsid w:val="00015715"/>
    <w:rsid w:val="00016767"/>
    <w:rsid w:val="000171BC"/>
    <w:rsid w:val="00017D65"/>
    <w:rsid w:val="00020A52"/>
    <w:rsid w:val="00020B1D"/>
    <w:rsid w:val="00020CD5"/>
    <w:rsid w:val="000228E5"/>
    <w:rsid w:val="00023761"/>
    <w:rsid w:val="00024621"/>
    <w:rsid w:val="00025C6A"/>
    <w:rsid w:val="00030F5C"/>
    <w:rsid w:val="000321FD"/>
    <w:rsid w:val="00033EDE"/>
    <w:rsid w:val="00033F3F"/>
    <w:rsid w:val="00034360"/>
    <w:rsid w:val="00037ED6"/>
    <w:rsid w:val="00042A67"/>
    <w:rsid w:val="000450A5"/>
    <w:rsid w:val="00045872"/>
    <w:rsid w:val="00050388"/>
    <w:rsid w:val="000523C1"/>
    <w:rsid w:val="000534B7"/>
    <w:rsid w:val="00053C8C"/>
    <w:rsid w:val="000543B8"/>
    <w:rsid w:val="00055B43"/>
    <w:rsid w:val="00055FC6"/>
    <w:rsid w:val="00060F85"/>
    <w:rsid w:val="00061680"/>
    <w:rsid w:val="00062A10"/>
    <w:rsid w:val="0007166F"/>
    <w:rsid w:val="000723D1"/>
    <w:rsid w:val="00072F2C"/>
    <w:rsid w:val="000741BA"/>
    <w:rsid w:val="00090599"/>
    <w:rsid w:val="0009197F"/>
    <w:rsid w:val="00092B91"/>
    <w:rsid w:val="000930D4"/>
    <w:rsid w:val="000951CE"/>
    <w:rsid w:val="00095C95"/>
    <w:rsid w:val="000967EB"/>
    <w:rsid w:val="0009770C"/>
    <w:rsid w:val="000A097F"/>
    <w:rsid w:val="000A29EE"/>
    <w:rsid w:val="000A34FE"/>
    <w:rsid w:val="000A455C"/>
    <w:rsid w:val="000A4DD9"/>
    <w:rsid w:val="000A6304"/>
    <w:rsid w:val="000A71D1"/>
    <w:rsid w:val="000A7DDB"/>
    <w:rsid w:val="000B136F"/>
    <w:rsid w:val="000B22CE"/>
    <w:rsid w:val="000B3368"/>
    <w:rsid w:val="000B3616"/>
    <w:rsid w:val="000B3874"/>
    <w:rsid w:val="000B68CF"/>
    <w:rsid w:val="000C2F0B"/>
    <w:rsid w:val="000C2F86"/>
    <w:rsid w:val="000C59ED"/>
    <w:rsid w:val="000C5E5A"/>
    <w:rsid w:val="000C6E45"/>
    <w:rsid w:val="000C72D5"/>
    <w:rsid w:val="000D1EBA"/>
    <w:rsid w:val="000D3EFF"/>
    <w:rsid w:val="000D4774"/>
    <w:rsid w:val="000D481B"/>
    <w:rsid w:val="000D624A"/>
    <w:rsid w:val="000D666F"/>
    <w:rsid w:val="000D68CE"/>
    <w:rsid w:val="000E1251"/>
    <w:rsid w:val="000E339E"/>
    <w:rsid w:val="000E3961"/>
    <w:rsid w:val="000E4E4E"/>
    <w:rsid w:val="000F2BDC"/>
    <w:rsid w:val="00102679"/>
    <w:rsid w:val="00103CBD"/>
    <w:rsid w:val="00104F04"/>
    <w:rsid w:val="00106F9D"/>
    <w:rsid w:val="00110764"/>
    <w:rsid w:val="00110DDD"/>
    <w:rsid w:val="001110B2"/>
    <w:rsid w:val="001128A0"/>
    <w:rsid w:val="00114334"/>
    <w:rsid w:val="0011490B"/>
    <w:rsid w:val="00116FC7"/>
    <w:rsid w:val="00121501"/>
    <w:rsid w:val="00122D7E"/>
    <w:rsid w:val="00123290"/>
    <w:rsid w:val="00125AB3"/>
    <w:rsid w:val="00125B13"/>
    <w:rsid w:val="00125E9F"/>
    <w:rsid w:val="001300C0"/>
    <w:rsid w:val="00131BE9"/>
    <w:rsid w:val="00131E28"/>
    <w:rsid w:val="0013297E"/>
    <w:rsid w:val="00134B17"/>
    <w:rsid w:val="0013722A"/>
    <w:rsid w:val="001373F9"/>
    <w:rsid w:val="001378AE"/>
    <w:rsid w:val="00140286"/>
    <w:rsid w:val="00140A29"/>
    <w:rsid w:val="00141906"/>
    <w:rsid w:val="001452DE"/>
    <w:rsid w:val="00145BEE"/>
    <w:rsid w:val="001477E6"/>
    <w:rsid w:val="00153BD5"/>
    <w:rsid w:val="00153ED7"/>
    <w:rsid w:val="00154832"/>
    <w:rsid w:val="00154B60"/>
    <w:rsid w:val="00154C30"/>
    <w:rsid w:val="00154F25"/>
    <w:rsid w:val="00156794"/>
    <w:rsid w:val="00157455"/>
    <w:rsid w:val="00162F74"/>
    <w:rsid w:val="00165F0D"/>
    <w:rsid w:val="0016675D"/>
    <w:rsid w:val="00167028"/>
    <w:rsid w:val="00173CE6"/>
    <w:rsid w:val="001753DA"/>
    <w:rsid w:val="0017726E"/>
    <w:rsid w:val="00187C1E"/>
    <w:rsid w:val="00192059"/>
    <w:rsid w:val="00192135"/>
    <w:rsid w:val="001947B7"/>
    <w:rsid w:val="00194F5C"/>
    <w:rsid w:val="001969DF"/>
    <w:rsid w:val="001A2DDD"/>
    <w:rsid w:val="001A2EDE"/>
    <w:rsid w:val="001A4366"/>
    <w:rsid w:val="001A5553"/>
    <w:rsid w:val="001A71B9"/>
    <w:rsid w:val="001B1814"/>
    <w:rsid w:val="001B2890"/>
    <w:rsid w:val="001B336C"/>
    <w:rsid w:val="001B38A4"/>
    <w:rsid w:val="001B3E43"/>
    <w:rsid w:val="001B63E8"/>
    <w:rsid w:val="001B716E"/>
    <w:rsid w:val="001C0282"/>
    <w:rsid w:val="001C1B7F"/>
    <w:rsid w:val="001C5140"/>
    <w:rsid w:val="001C52F9"/>
    <w:rsid w:val="001C6375"/>
    <w:rsid w:val="001C7B35"/>
    <w:rsid w:val="001D6F30"/>
    <w:rsid w:val="001E0366"/>
    <w:rsid w:val="001E17CC"/>
    <w:rsid w:val="001E2740"/>
    <w:rsid w:val="001E554C"/>
    <w:rsid w:val="001E6FF9"/>
    <w:rsid w:val="001F1A4E"/>
    <w:rsid w:val="001F47E7"/>
    <w:rsid w:val="001F5358"/>
    <w:rsid w:val="002024B6"/>
    <w:rsid w:val="00203C69"/>
    <w:rsid w:val="002047C8"/>
    <w:rsid w:val="00206E5C"/>
    <w:rsid w:val="00207F73"/>
    <w:rsid w:val="00211D36"/>
    <w:rsid w:val="00213492"/>
    <w:rsid w:val="00213B0D"/>
    <w:rsid w:val="002149A3"/>
    <w:rsid w:val="00214FCC"/>
    <w:rsid w:val="002155AF"/>
    <w:rsid w:val="00216562"/>
    <w:rsid w:val="002167B8"/>
    <w:rsid w:val="002201CD"/>
    <w:rsid w:val="00220D50"/>
    <w:rsid w:val="00221C41"/>
    <w:rsid w:val="00222A77"/>
    <w:rsid w:val="0022690B"/>
    <w:rsid w:val="00226DBF"/>
    <w:rsid w:val="00226E45"/>
    <w:rsid w:val="002271AD"/>
    <w:rsid w:val="00231F97"/>
    <w:rsid w:val="00234908"/>
    <w:rsid w:val="0023565E"/>
    <w:rsid w:val="00236CB2"/>
    <w:rsid w:val="002377B7"/>
    <w:rsid w:val="00241632"/>
    <w:rsid w:val="00243A6C"/>
    <w:rsid w:val="00246B70"/>
    <w:rsid w:val="00250476"/>
    <w:rsid w:val="00250D0C"/>
    <w:rsid w:val="002519F1"/>
    <w:rsid w:val="002527CE"/>
    <w:rsid w:val="00253843"/>
    <w:rsid w:val="00254891"/>
    <w:rsid w:val="0025544C"/>
    <w:rsid w:val="00257AB4"/>
    <w:rsid w:val="00262FB7"/>
    <w:rsid w:val="00264B52"/>
    <w:rsid w:val="00273AC3"/>
    <w:rsid w:val="00274B2A"/>
    <w:rsid w:val="00274C62"/>
    <w:rsid w:val="00275A6E"/>
    <w:rsid w:val="00276456"/>
    <w:rsid w:val="00277EED"/>
    <w:rsid w:val="00280AB1"/>
    <w:rsid w:val="00281D85"/>
    <w:rsid w:val="0028328D"/>
    <w:rsid w:val="00283F10"/>
    <w:rsid w:val="002843C2"/>
    <w:rsid w:val="00286B8F"/>
    <w:rsid w:val="00290B15"/>
    <w:rsid w:val="00290E4B"/>
    <w:rsid w:val="00291FA0"/>
    <w:rsid w:val="00292170"/>
    <w:rsid w:val="00292CD6"/>
    <w:rsid w:val="00294333"/>
    <w:rsid w:val="00295757"/>
    <w:rsid w:val="002957DE"/>
    <w:rsid w:val="002A3515"/>
    <w:rsid w:val="002A55D9"/>
    <w:rsid w:val="002A5F94"/>
    <w:rsid w:val="002A6492"/>
    <w:rsid w:val="002B1F77"/>
    <w:rsid w:val="002B42A4"/>
    <w:rsid w:val="002B457A"/>
    <w:rsid w:val="002B4D07"/>
    <w:rsid w:val="002B68C9"/>
    <w:rsid w:val="002B7124"/>
    <w:rsid w:val="002C0591"/>
    <w:rsid w:val="002C1440"/>
    <w:rsid w:val="002C2C27"/>
    <w:rsid w:val="002C3D92"/>
    <w:rsid w:val="002C4F5A"/>
    <w:rsid w:val="002D146B"/>
    <w:rsid w:val="002D213C"/>
    <w:rsid w:val="002D2BB0"/>
    <w:rsid w:val="002D38A5"/>
    <w:rsid w:val="002D574D"/>
    <w:rsid w:val="002D629E"/>
    <w:rsid w:val="002D6616"/>
    <w:rsid w:val="002D7E79"/>
    <w:rsid w:val="002E0976"/>
    <w:rsid w:val="002E1962"/>
    <w:rsid w:val="002E276F"/>
    <w:rsid w:val="002E2A49"/>
    <w:rsid w:val="002E2DEB"/>
    <w:rsid w:val="002E52F7"/>
    <w:rsid w:val="002E6619"/>
    <w:rsid w:val="002F0267"/>
    <w:rsid w:val="002F0D54"/>
    <w:rsid w:val="002F1A55"/>
    <w:rsid w:val="002F5AE1"/>
    <w:rsid w:val="0030078E"/>
    <w:rsid w:val="00300DF2"/>
    <w:rsid w:val="00302615"/>
    <w:rsid w:val="003048B1"/>
    <w:rsid w:val="00305819"/>
    <w:rsid w:val="003064C9"/>
    <w:rsid w:val="003070D0"/>
    <w:rsid w:val="003115B5"/>
    <w:rsid w:val="00311AB2"/>
    <w:rsid w:val="00312792"/>
    <w:rsid w:val="00313453"/>
    <w:rsid w:val="00313AC8"/>
    <w:rsid w:val="00314A8F"/>
    <w:rsid w:val="00316121"/>
    <w:rsid w:val="003162E3"/>
    <w:rsid w:val="00316304"/>
    <w:rsid w:val="00317D58"/>
    <w:rsid w:val="00320CEB"/>
    <w:rsid w:val="0032250C"/>
    <w:rsid w:val="00324222"/>
    <w:rsid w:val="00324A26"/>
    <w:rsid w:val="00326490"/>
    <w:rsid w:val="00326563"/>
    <w:rsid w:val="0032729C"/>
    <w:rsid w:val="00333412"/>
    <w:rsid w:val="0033438C"/>
    <w:rsid w:val="003354DB"/>
    <w:rsid w:val="00335A00"/>
    <w:rsid w:val="0033693F"/>
    <w:rsid w:val="003401AA"/>
    <w:rsid w:val="00340CE9"/>
    <w:rsid w:val="003434AD"/>
    <w:rsid w:val="003439F4"/>
    <w:rsid w:val="00346587"/>
    <w:rsid w:val="00346D62"/>
    <w:rsid w:val="00347C8C"/>
    <w:rsid w:val="00350089"/>
    <w:rsid w:val="00350A6B"/>
    <w:rsid w:val="003546F0"/>
    <w:rsid w:val="00354FDA"/>
    <w:rsid w:val="00355AE4"/>
    <w:rsid w:val="00361067"/>
    <w:rsid w:val="00364207"/>
    <w:rsid w:val="0036456F"/>
    <w:rsid w:val="00370709"/>
    <w:rsid w:val="0037251D"/>
    <w:rsid w:val="00373073"/>
    <w:rsid w:val="00381B53"/>
    <w:rsid w:val="00384C95"/>
    <w:rsid w:val="003851C8"/>
    <w:rsid w:val="003873F9"/>
    <w:rsid w:val="00391639"/>
    <w:rsid w:val="00391C6D"/>
    <w:rsid w:val="00394972"/>
    <w:rsid w:val="00395BE3"/>
    <w:rsid w:val="00395F8C"/>
    <w:rsid w:val="003A2216"/>
    <w:rsid w:val="003A3FA0"/>
    <w:rsid w:val="003A64D8"/>
    <w:rsid w:val="003B08D1"/>
    <w:rsid w:val="003B1355"/>
    <w:rsid w:val="003B28AD"/>
    <w:rsid w:val="003B2E02"/>
    <w:rsid w:val="003B7465"/>
    <w:rsid w:val="003B7C7C"/>
    <w:rsid w:val="003C129F"/>
    <w:rsid w:val="003C4041"/>
    <w:rsid w:val="003C5788"/>
    <w:rsid w:val="003C699C"/>
    <w:rsid w:val="003D0A43"/>
    <w:rsid w:val="003D19AD"/>
    <w:rsid w:val="003D2E41"/>
    <w:rsid w:val="003D4F2A"/>
    <w:rsid w:val="003D78E1"/>
    <w:rsid w:val="003D79FB"/>
    <w:rsid w:val="003E4C61"/>
    <w:rsid w:val="003E6B4E"/>
    <w:rsid w:val="003F4234"/>
    <w:rsid w:val="003F5103"/>
    <w:rsid w:val="003F544A"/>
    <w:rsid w:val="003F6A69"/>
    <w:rsid w:val="003F7021"/>
    <w:rsid w:val="00403AFF"/>
    <w:rsid w:val="00405CB7"/>
    <w:rsid w:val="00405CFF"/>
    <w:rsid w:val="00410096"/>
    <w:rsid w:val="00411F80"/>
    <w:rsid w:val="0041558C"/>
    <w:rsid w:val="004157AC"/>
    <w:rsid w:val="004170A1"/>
    <w:rsid w:val="004172F9"/>
    <w:rsid w:val="00420F03"/>
    <w:rsid w:val="00424495"/>
    <w:rsid w:val="00425161"/>
    <w:rsid w:val="004279B3"/>
    <w:rsid w:val="00427C00"/>
    <w:rsid w:val="004307B1"/>
    <w:rsid w:val="004311CC"/>
    <w:rsid w:val="00436CE5"/>
    <w:rsid w:val="004373D0"/>
    <w:rsid w:val="00437EA3"/>
    <w:rsid w:val="00440603"/>
    <w:rsid w:val="004422A9"/>
    <w:rsid w:val="00445031"/>
    <w:rsid w:val="00447A1C"/>
    <w:rsid w:val="00447E0E"/>
    <w:rsid w:val="004521C2"/>
    <w:rsid w:val="00454656"/>
    <w:rsid w:val="00457CAB"/>
    <w:rsid w:val="00460B1D"/>
    <w:rsid w:val="004619D0"/>
    <w:rsid w:val="0046279F"/>
    <w:rsid w:val="00463CC4"/>
    <w:rsid w:val="004666E2"/>
    <w:rsid w:val="0046721C"/>
    <w:rsid w:val="004709AA"/>
    <w:rsid w:val="0047217D"/>
    <w:rsid w:val="00472FAF"/>
    <w:rsid w:val="00473072"/>
    <w:rsid w:val="00475900"/>
    <w:rsid w:val="00477BFE"/>
    <w:rsid w:val="004806AC"/>
    <w:rsid w:val="00481864"/>
    <w:rsid w:val="00484FE3"/>
    <w:rsid w:val="0049063A"/>
    <w:rsid w:val="00490E47"/>
    <w:rsid w:val="00491928"/>
    <w:rsid w:val="00493D5E"/>
    <w:rsid w:val="0049473C"/>
    <w:rsid w:val="00495FDE"/>
    <w:rsid w:val="00497056"/>
    <w:rsid w:val="004A2D48"/>
    <w:rsid w:val="004A3045"/>
    <w:rsid w:val="004A44A6"/>
    <w:rsid w:val="004A4E75"/>
    <w:rsid w:val="004A615A"/>
    <w:rsid w:val="004A6F8C"/>
    <w:rsid w:val="004A77FA"/>
    <w:rsid w:val="004B52B3"/>
    <w:rsid w:val="004C15E1"/>
    <w:rsid w:val="004C27E9"/>
    <w:rsid w:val="004C2FE9"/>
    <w:rsid w:val="004C399E"/>
    <w:rsid w:val="004C39F9"/>
    <w:rsid w:val="004C4CED"/>
    <w:rsid w:val="004C61F9"/>
    <w:rsid w:val="004C68D0"/>
    <w:rsid w:val="004C68D8"/>
    <w:rsid w:val="004D1EA8"/>
    <w:rsid w:val="004D2D7F"/>
    <w:rsid w:val="004D390D"/>
    <w:rsid w:val="004D4C08"/>
    <w:rsid w:val="004D686A"/>
    <w:rsid w:val="004D7619"/>
    <w:rsid w:val="004E0906"/>
    <w:rsid w:val="004E38A0"/>
    <w:rsid w:val="004E3D9E"/>
    <w:rsid w:val="004E5DF1"/>
    <w:rsid w:val="004E6769"/>
    <w:rsid w:val="004E71E2"/>
    <w:rsid w:val="004F0147"/>
    <w:rsid w:val="004F08FE"/>
    <w:rsid w:val="004F1228"/>
    <w:rsid w:val="004F5641"/>
    <w:rsid w:val="004F6474"/>
    <w:rsid w:val="004F758B"/>
    <w:rsid w:val="0050113A"/>
    <w:rsid w:val="00502060"/>
    <w:rsid w:val="005035CD"/>
    <w:rsid w:val="005036C3"/>
    <w:rsid w:val="00503E70"/>
    <w:rsid w:val="00514B79"/>
    <w:rsid w:val="0052056C"/>
    <w:rsid w:val="00522785"/>
    <w:rsid w:val="00525F5C"/>
    <w:rsid w:val="0052685A"/>
    <w:rsid w:val="00526BE9"/>
    <w:rsid w:val="005272ED"/>
    <w:rsid w:val="00530659"/>
    <w:rsid w:val="00530A87"/>
    <w:rsid w:val="00534BF9"/>
    <w:rsid w:val="005351AF"/>
    <w:rsid w:val="00535E29"/>
    <w:rsid w:val="00536466"/>
    <w:rsid w:val="00536B88"/>
    <w:rsid w:val="00536EBB"/>
    <w:rsid w:val="00540E48"/>
    <w:rsid w:val="00540F78"/>
    <w:rsid w:val="0054132A"/>
    <w:rsid w:val="005417F4"/>
    <w:rsid w:val="005469A5"/>
    <w:rsid w:val="005501DF"/>
    <w:rsid w:val="005509D2"/>
    <w:rsid w:val="0055240D"/>
    <w:rsid w:val="00554FCA"/>
    <w:rsid w:val="005558B9"/>
    <w:rsid w:val="0055628F"/>
    <w:rsid w:val="00556CAE"/>
    <w:rsid w:val="00556DCC"/>
    <w:rsid w:val="00560AAE"/>
    <w:rsid w:val="0056290B"/>
    <w:rsid w:val="00562982"/>
    <w:rsid w:val="00562E36"/>
    <w:rsid w:val="00564860"/>
    <w:rsid w:val="00566195"/>
    <w:rsid w:val="005701B2"/>
    <w:rsid w:val="00573918"/>
    <w:rsid w:val="00574295"/>
    <w:rsid w:val="00580F31"/>
    <w:rsid w:val="005837A2"/>
    <w:rsid w:val="00587291"/>
    <w:rsid w:val="00594F31"/>
    <w:rsid w:val="00596406"/>
    <w:rsid w:val="005978AE"/>
    <w:rsid w:val="005A0E08"/>
    <w:rsid w:val="005A19AC"/>
    <w:rsid w:val="005A56CE"/>
    <w:rsid w:val="005A6C73"/>
    <w:rsid w:val="005A795D"/>
    <w:rsid w:val="005A7A7F"/>
    <w:rsid w:val="005B14E0"/>
    <w:rsid w:val="005B3B4C"/>
    <w:rsid w:val="005B6117"/>
    <w:rsid w:val="005B7FDA"/>
    <w:rsid w:val="005C1867"/>
    <w:rsid w:val="005C1BDD"/>
    <w:rsid w:val="005C27D5"/>
    <w:rsid w:val="005C330E"/>
    <w:rsid w:val="005C38B9"/>
    <w:rsid w:val="005C5773"/>
    <w:rsid w:val="005C6B45"/>
    <w:rsid w:val="005C72E8"/>
    <w:rsid w:val="005D142C"/>
    <w:rsid w:val="005D144D"/>
    <w:rsid w:val="005D27F2"/>
    <w:rsid w:val="005D2BFC"/>
    <w:rsid w:val="005D39FF"/>
    <w:rsid w:val="005D3C53"/>
    <w:rsid w:val="005D458E"/>
    <w:rsid w:val="005D459D"/>
    <w:rsid w:val="005D503D"/>
    <w:rsid w:val="005D6D88"/>
    <w:rsid w:val="005D71DB"/>
    <w:rsid w:val="005D7902"/>
    <w:rsid w:val="005E01CB"/>
    <w:rsid w:val="005E0475"/>
    <w:rsid w:val="005E1863"/>
    <w:rsid w:val="005E1A30"/>
    <w:rsid w:val="005E1A31"/>
    <w:rsid w:val="005E2779"/>
    <w:rsid w:val="005E4743"/>
    <w:rsid w:val="005E54C1"/>
    <w:rsid w:val="005E6B74"/>
    <w:rsid w:val="005E7498"/>
    <w:rsid w:val="005F0DEF"/>
    <w:rsid w:val="005F1ED0"/>
    <w:rsid w:val="005F250C"/>
    <w:rsid w:val="005F35F8"/>
    <w:rsid w:val="005F681E"/>
    <w:rsid w:val="005F6872"/>
    <w:rsid w:val="00600827"/>
    <w:rsid w:val="00601CC3"/>
    <w:rsid w:val="00602AEE"/>
    <w:rsid w:val="00602C75"/>
    <w:rsid w:val="006045FE"/>
    <w:rsid w:val="00605352"/>
    <w:rsid w:val="00607532"/>
    <w:rsid w:val="006075EC"/>
    <w:rsid w:val="006101DB"/>
    <w:rsid w:val="0061159A"/>
    <w:rsid w:val="00615EFA"/>
    <w:rsid w:val="006226FE"/>
    <w:rsid w:val="006230AF"/>
    <w:rsid w:val="0062367D"/>
    <w:rsid w:val="00623E08"/>
    <w:rsid w:val="00625430"/>
    <w:rsid w:val="00626C6C"/>
    <w:rsid w:val="00631966"/>
    <w:rsid w:val="00631EC2"/>
    <w:rsid w:val="00633535"/>
    <w:rsid w:val="0063623F"/>
    <w:rsid w:val="00640107"/>
    <w:rsid w:val="00642B4F"/>
    <w:rsid w:val="006430C3"/>
    <w:rsid w:val="006443F7"/>
    <w:rsid w:val="00644EF0"/>
    <w:rsid w:val="006451BB"/>
    <w:rsid w:val="00646384"/>
    <w:rsid w:val="00647F6F"/>
    <w:rsid w:val="0065143F"/>
    <w:rsid w:val="00651C45"/>
    <w:rsid w:val="006530A8"/>
    <w:rsid w:val="00654293"/>
    <w:rsid w:val="00656203"/>
    <w:rsid w:val="006602C6"/>
    <w:rsid w:val="006627BA"/>
    <w:rsid w:val="006629B3"/>
    <w:rsid w:val="00670266"/>
    <w:rsid w:val="00671948"/>
    <w:rsid w:val="00672E18"/>
    <w:rsid w:val="00675572"/>
    <w:rsid w:val="006765D8"/>
    <w:rsid w:val="006809CC"/>
    <w:rsid w:val="00682FA0"/>
    <w:rsid w:val="00682FB9"/>
    <w:rsid w:val="0068354F"/>
    <w:rsid w:val="00684C06"/>
    <w:rsid w:val="00686812"/>
    <w:rsid w:val="00686B9A"/>
    <w:rsid w:val="00686DA7"/>
    <w:rsid w:val="00687AFB"/>
    <w:rsid w:val="006954B8"/>
    <w:rsid w:val="00695513"/>
    <w:rsid w:val="0069609C"/>
    <w:rsid w:val="0069798F"/>
    <w:rsid w:val="00697990"/>
    <w:rsid w:val="006A3872"/>
    <w:rsid w:val="006A4165"/>
    <w:rsid w:val="006A652D"/>
    <w:rsid w:val="006A6878"/>
    <w:rsid w:val="006A7ACD"/>
    <w:rsid w:val="006A7C5B"/>
    <w:rsid w:val="006A7FFC"/>
    <w:rsid w:val="006B1D56"/>
    <w:rsid w:val="006B252A"/>
    <w:rsid w:val="006B32D5"/>
    <w:rsid w:val="006B38BD"/>
    <w:rsid w:val="006C0B77"/>
    <w:rsid w:val="006C1721"/>
    <w:rsid w:val="006C23D5"/>
    <w:rsid w:val="006C47CC"/>
    <w:rsid w:val="006C503A"/>
    <w:rsid w:val="006C593D"/>
    <w:rsid w:val="006C6152"/>
    <w:rsid w:val="006C671E"/>
    <w:rsid w:val="006C6A1C"/>
    <w:rsid w:val="006C7C6A"/>
    <w:rsid w:val="006D0730"/>
    <w:rsid w:val="006D2D93"/>
    <w:rsid w:val="006D4785"/>
    <w:rsid w:val="006D70C4"/>
    <w:rsid w:val="006E269F"/>
    <w:rsid w:val="006E50B0"/>
    <w:rsid w:val="006E70A9"/>
    <w:rsid w:val="006E734C"/>
    <w:rsid w:val="006E7502"/>
    <w:rsid w:val="006E759C"/>
    <w:rsid w:val="006F1B34"/>
    <w:rsid w:val="006F2944"/>
    <w:rsid w:val="006F437E"/>
    <w:rsid w:val="006F4B7F"/>
    <w:rsid w:val="006F549E"/>
    <w:rsid w:val="006F5F79"/>
    <w:rsid w:val="006F6A69"/>
    <w:rsid w:val="006F6D8E"/>
    <w:rsid w:val="006F6E40"/>
    <w:rsid w:val="006F739C"/>
    <w:rsid w:val="00704052"/>
    <w:rsid w:val="0070483A"/>
    <w:rsid w:val="0071051C"/>
    <w:rsid w:val="007127DD"/>
    <w:rsid w:val="007165D3"/>
    <w:rsid w:val="00716A9E"/>
    <w:rsid w:val="00717638"/>
    <w:rsid w:val="0072072D"/>
    <w:rsid w:val="00722413"/>
    <w:rsid w:val="00727170"/>
    <w:rsid w:val="00727C80"/>
    <w:rsid w:val="00730173"/>
    <w:rsid w:val="00734381"/>
    <w:rsid w:val="0073632D"/>
    <w:rsid w:val="0074503C"/>
    <w:rsid w:val="0074571C"/>
    <w:rsid w:val="007533AE"/>
    <w:rsid w:val="007539F1"/>
    <w:rsid w:val="00753BAE"/>
    <w:rsid w:val="007548DD"/>
    <w:rsid w:val="00754A5B"/>
    <w:rsid w:val="00756D98"/>
    <w:rsid w:val="00756FEA"/>
    <w:rsid w:val="007579BF"/>
    <w:rsid w:val="00757E26"/>
    <w:rsid w:val="007624E5"/>
    <w:rsid w:val="00762F24"/>
    <w:rsid w:val="00763119"/>
    <w:rsid w:val="00763E7E"/>
    <w:rsid w:val="0077030F"/>
    <w:rsid w:val="007708FD"/>
    <w:rsid w:val="00770FC3"/>
    <w:rsid w:val="00772142"/>
    <w:rsid w:val="007723CC"/>
    <w:rsid w:val="00775AA4"/>
    <w:rsid w:val="007770CE"/>
    <w:rsid w:val="00780746"/>
    <w:rsid w:val="00781191"/>
    <w:rsid w:val="00781B54"/>
    <w:rsid w:val="00784B8C"/>
    <w:rsid w:val="00785A50"/>
    <w:rsid w:val="00786D5A"/>
    <w:rsid w:val="00790EA9"/>
    <w:rsid w:val="007915DC"/>
    <w:rsid w:val="00791BC4"/>
    <w:rsid w:val="007A17B1"/>
    <w:rsid w:val="007A2E1A"/>
    <w:rsid w:val="007B20CB"/>
    <w:rsid w:val="007B23D0"/>
    <w:rsid w:val="007B3A33"/>
    <w:rsid w:val="007B3A8A"/>
    <w:rsid w:val="007B510D"/>
    <w:rsid w:val="007B6D50"/>
    <w:rsid w:val="007B7171"/>
    <w:rsid w:val="007C1FEC"/>
    <w:rsid w:val="007C2DA1"/>
    <w:rsid w:val="007C43E5"/>
    <w:rsid w:val="007C77D4"/>
    <w:rsid w:val="007D320E"/>
    <w:rsid w:val="007D3DED"/>
    <w:rsid w:val="007D5E77"/>
    <w:rsid w:val="007D7A7B"/>
    <w:rsid w:val="007E06BA"/>
    <w:rsid w:val="007E072C"/>
    <w:rsid w:val="007E2901"/>
    <w:rsid w:val="007E328F"/>
    <w:rsid w:val="007E3D17"/>
    <w:rsid w:val="007F4F96"/>
    <w:rsid w:val="007F5F6C"/>
    <w:rsid w:val="007F78A7"/>
    <w:rsid w:val="008003BA"/>
    <w:rsid w:val="008045D3"/>
    <w:rsid w:val="008051C4"/>
    <w:rsid w:val="008054B3"/>
    <w:rsid w:val="008059CD"/>
    <w:rsid w:val="00805DF2"/>
    <w:rsid w:val="0081100B"/>
    <w:rsid w:val="00811BFB"/>
    <w:rsid w:val="00817026"/>
    <w:rsid w:val="00817C42"/>
    <w:rsid w:val="0082359A"/>
    <w:rsid w:val="00824DF9"/>
    <w:rsid w:val="0082540D"/>
    <w:rsid w:val="008254A3"/>
    <w:rsid w:val="00826591"/>
    <w:rsid w:val="00830404"/>
    <w:rsid w:val="00830D12"/>
    <w:rsid w:val="008311CF"/>
    <w:rsid w:val="008313E8"/>
    <w:rsid w:val="00835ECB"/>
    <w:rsid w:val="0083600D"/>
    <w:rsid w:val="00842A7F"/>
    <w:rsid w:val="008444F0"/>
    <w:rsid w:val="00847B02"/>
    <w:rsid w:val="00847EA9"/>
    <w:rsid w:val="0085228D"/>
    <w:rsid w:val="00853418"/>
    <w:rsid w:val="00857F67"/>
    <w:rsid w:val="00860C23"/>
    <w:rsid w:val="00861E86"/>
    <w:rsid w:val="00863E02"/>
    <w:rsid w:val="008648C9"/>
    <w:rsid w:val="00864FF1"/>
    <w:rsid w:val="00865338"/>
    <w:rsid w:val="008654C5"/>
    <w:rsid w:val="00872D17"/>
    <w:rsid w:val="00872D8E"/>
    <w:rsid w:val="00873772"/>
    <w:rsid w:val="0087512E"/>
    <w:rsid w:val="008774C3"/>
    <w:rsid w:val="0088060C"/>
    <w:rsid w:val="00883C84"/>
    <w:rsid w:val="008864BC"/>
    <w:rsid w:val="008878F8"/>
    <w:rsid w:val="0089105D"/>
    <w:rsid w:val="00891269"/>
    <w:rsid w:val="00891AA0"/>
    <w:rsid w:val="00892031"/>
    <w:rsid w:val="00892553"/>
    <w:rsid w:val="00893D82"/>
    <w:rsid w:val="008949FF"/>
    <w:rsid w:val="00895B35"/>
    <w:rsid w:val="00895C3B"/>
    <w:rsid w:val="00895DA6"/>
    <w:rsid w:val="00897AFC"/>
    <w:rsid w:val="008A1EB1"/>
    <w:rsid w:val="008A259E"/>
    <w:rsid w:val="008A2944"/>
    <w:rsid w:val="008A2E7F"/>
    <w:rsid w:val="008A61AE"/>
    <w:rsid w:val="008B0365"/>
    <w:rsid w:val="008B305F"/>
    <w:rsid w:val="008B5158"/>
    <w:rsid w:val="008B5B60"/>
    <w:rsid w:val="008C0E09"/>
    <w:rsid w:val="008C259E"/>
    <w:rsid w:val="008C3AD8"/>
    <w:rsid w:val="008D15F6"/>
    <w:rsid w:val="008D4116"/>
    <w:rsid w:val="008D6B45"/>
    <w:rsid w:val="008D7166"/>
    <w:rsid w:val="008E0D5E"/>
    <w:rsid w:val="008E4AA1"/>
    <w:rsid w:val="008E6A31"/>
    <w:rsid w:val="008E6BE7"/>
    <w:rsid w:val="008E6F9A"/>
    <w:rsid w:val="008E785A"/>
    <w:rsid w:val="008F153A"/>
    <w:rsid w:val="008F1E88"/>
    <w:rsid w:val="008F2341"/>
    <w:rsid w:val="008F4EAB"/>
    <w:rsid w:val="008F54CF"/>
    <w:rsid w:val="008F58EB"/>
    <w:rsid w:val="008F7419"/>
    <w:rsid w:val="00900E6B"/>
    <w:rsid w:val="0090127B"/>
    <w:rsid w:val="00905BEF"/>
    <w:rsid w:val="00907510"/>
    <w:rsid w:val="009075E4"/>
    <w:rsid w:val="0091083E"/>
    <w:rsid w:val="00913B73"/>
    <w:rsid w:val="0091651B"/>
    <w:rsid w:val="00922EB1"/>
    <w:rsid w:val="009234CD"/>
    <w:rsid w:val="009236FF"/>
    <w:rsid w:val="0092441D"/>
    <w:rsid w:val="009278CF"/>
    <w:rsid w:val="00931223"/>
    <w:rsid w:val="00931A93"/>
    <w:rsid w:val="00932327"/>
    <w:rsid w:val="00933473"/>
    <w:rsid w:val="00933546"/>
    <w:rsid w:val="0093486C"/>
    <w:rsid w:val="00935E1F"/>
    <w:rsid w:val="00936855"/>
    <w:rsid w:val="00940217"/>
    <w:rsid w:val="0094080B"/>
    <w:rsid w:val="00942E1A"/>
    <w:rsid w:val="009450BD"/>
    <w:rsid w:val="00945533"/>
    <w:rsid w:val="0094560E"/>
    <w:rsid w:val="00946B29"/>
    <w:rsid w:val="00946C3B"/>
    <w:rsid w:val="00946D49"/>
    <w:rsid w:val="00947B00"/>
    <w:rsid w:val="00956255"/>
    <w:rsid w:val="00956D06"/>
    <w:rsid w:val="00957304"/>
    <w:rsid w:val="00960AA5"/>
    <w:rsid w:val="00962499"/>
    <w:rsid w:val="00963E47"/>
    <w:rsid w:val="009642BF"/>
    <w:rsid w:val="00964469"/>
    <w:rsid w:val="00970823"/>
    <w:rsid w:val="00970FE5"/>
    <w:rsid w:val="00971108"/>
    <w:rsid w:val="009722EB"/>
    <w:rsid w:val="00972AD1"/>
    <w:rsid w:val="009742D3"/>
    <w:rsid w:val="00975D39"/>
    <w:rsid w:val="009767D6"/>
    <w:rsid w:val="00982BE8"/>
    <w:rsid w:val="00982F79"/>
    <w:rsid w:val="0098324B"/>
    <w:rsid w:val="00983482"/>
    <w:rsid w:val="00984061"/>
    <w:rsid w:val="0098526F"/>
    <w:rsid w:val="00986205"/>
    <w:rsid w:val="009872B4"/>
    <w:rsid w:val="00991977"/>
    <w:rsid w:val="00992955"/>
    <w:rsid w:val="00992C31"/>
    <w:rsid w:val="00997333"/>
    <w:rsid w:val="009B282C"/>
    <w:rsid w:val="009B340D"/>
    <w:rsid w:val="009B3519"/>
    <w:rsid w:val="009B53AD"/>
    <w:rsid w:val="009B7DC9"/>
    <w:rsid w:val="009C01D4"/>
    <w:rsid w:val="009C0FAF"/>
    <w:rsid w:val="009C4139"/>
    <w:rsid w:val="009C6B0D"/>
    <w:rsid w:val="009C7382"/>
    <w:rsid w:val="009D3AC9"/>
    <w:rsid w:val="009D43BF"/>
    <w:rsid w:val="009D484D"/>
    <w:rsid w:val="009D4D68"/>
    <w:rsid w:val="009D5296"/>
    <w:rsid w:val="009D5BAC"/>
    <w:rsid w:val="009E0C64"/>
    <w:rsid w:val="009E1CEE"/>
    <w:rsid w:val="009E269D"/>
    <w:rsid w:val="009E3C3A"/>
    <w:rsid w:val="009E561F"/>
    <w:rsid w:val="009E5868"/>
    <w:rsid w:val="009F26C5"/>
    <w:rsid w:val="009F4988"/>
    <w:rsid w:val="00A004EB"/>
    <w:rsid w:val="00A00CF1"/>
    <w:rsid w:val="00A01A77"/>
    <w:rsid w:val="00A04202"/>
    <w:rsid w:val="00A044A9"/>
    <w:rsid w:val="00A05119"/>
    <w:rsid w:val="00A06D9C"/>
    <w:rsid w:val="00A104F2"/>
    <w:rsid w:val="00A15988"/>
    <w:rsid w:val="00A15B55"/>
    <w:rsid w:val="00A161BC"/>
    <w:rsid w:val="00A1792E"/>
    <w:rsid w:val="00A22EB9"/>
    <w:rsid w:val="00A23F3D"/>
    <w:rsid w:val="00A25411"/>
    <w:rsid w:val="00A273B9"/>
    <w:rsid w:val="00A34534"/>
    <w:rsid w:val="00A35089"/>
    <w:rsid w:val="00A36020"/>
    <w:rsid w:val="00A3684A"/>
    <w:rsid w:val="00A374D0"/>
    <w:rsid w:val="00A461B4"/>
    <w:rsid w:val="00A527D6"/>
    <w:rsid w:val="00A55C16"/>
    <w:rsid w:val="00A561E5"/>
    <w:rsid w:val="00A56A3B"/>
    <w:rsid w:val="00A56B8B"/>
    <w:rsid w:val="00A56E9A"/>
    <w:rsid w:val="00A5758E"/>
    <w:rsid w:val="00A6449F"/>
    <w:rsid w:val="00A65EB2"/>
    <w:rsid w:val="00A71C8B"/>
    <w:rsid w:val="00A71CD0"/>
    <w:rsid w:val="00A72314"/>
    <w:rsid w:val="00A75FE8"/>
    <w:rsid w:val="00A7688F"/>
    <w:rsid w:val="00A773B1"/>
    <w:rsid w:val="00A83F26"/>
    <w:rsid w:val="00A8477B"/>
    <w:rsid w:val="00A863EE"/>
    <w:rsid w:val="00A87EDA"/>
    <w:rsid w:val="00A928A7"/>
    <w:rsid w:val="00A929D1"/>
    <w:rsid w:val="00A9567D"/>
    <w:rsid w:val="00A95B5D"/>
    <w:rsid w:val="00A96434"/>
    <w:rsid w:val="00A975E8"/>
    <w:rsid w:val="00A97655"/>
    <w:rsid w:val="00A97926"/>
    <w:rsid w:val="00A97DDD"/>
    <w:rsid w:val="00A97E6B"/>
    <w:rsid w:val="00AA0314"/>
    <w:rsid w:val="00AA06EC"/>
    <w:rsid w:val="00AA25B1"/>
    <w:rsid w:val="00AA591E"/>
    <w:rsid w:val="00AA609B"/>
    <w:rsid w:val="00AA6B3C"/>
    <w:rsid w:val="00AA7C13"/>
    <w:rsid w:val="00AB2145"/>
    <w:rsid w:val="00AB2908"/>
    <w:rsid w:val="00AB4458"/>
    <w:rsid w:val="00AB4A60"/>
    <w:rsid w:val="00AB7333"/>
    <w:rsid w:val="00AB7974"/>
    <w:rsid w:val="00AC0D3D"/>
    <w:rsid w:val="00AC0E27"/>
    <w:rsid w:val="00AC1B21"/>
    <w:rsid w:val="00AC1E26"/>
    <w:rsid w:val="00AC413C"/>
    <w:rsid w:val="00AC69D6"/>
    <w:rsid w:val="00AD2FC8"/>
    <w:rsid w:val="00AD3C09"/>
    <w:rsid w:val="00AD70F8"/>
    <w:rsid w:val="00AD7FCA"/>
    <w:rsid w:val="00AE1D27"/>
    <w:rsid w:val="00AE4792"/>
    <w:rsid w:val="00AF1174"/>
    <w:rsid w:val="00AF2CDE"/>
    <w:rsid w:val="00AF3529"/>
    <w:rsid w:val="00AF4D83"/>
    <w:rsid w:val="00AF5E1E"/>
    <w:rsid w:val="00B00938"/>
    <w:rsid w:val="00B01F9C"/>
    <w:rsid w:val="00B02796"/>
    <w:rsid w:val="00B02D2F"/>
    <w:rsid w:val="00B03E73"/>
    <w:rsid w:val="00B053B9"/>
    <w:rsid w:val="00B05C0F"/>
    <w:rsid w:val="00B06C1B"/>
    <w:rsid w:val="00B1071D"/>
    <w:rsid w:val="00B1201A"/>
    <w:rsid w:val="00B13027"/>
    <w:rsid w:val="00B13306"/>
    <w:rsid w:val="00B13A84"/>
    <w:rsid w:val="00B13C2B"/>
    <w:rsid w:val="00B149E2"/>
    <w:rsid w:val="00B150F1"/>
    <w:rsid w:val="00B1526B"/>
    <w:rsid w:val="00B1558E"/>
    <w:rsid w:val="00B20432"/>
    <w:rsid w:val="00B20583"/>
    <w:rsid w:val="00B21DAB"/>
    <w:rsid w:val="00B2309B"/>
    <w:rsid w:val="00B2350B"/>
    <w:rsid w:val="00B23A9C"/>
    <w:rsid w:val="00B24581"/>
    <w:rsid w:val="00B2469B"/>
    <w:rsid w:val="00B25535"/>
    <w:rsid w:val="00B258D0"/>
    <w:rsid w:val="00B259EA"/>
    <w:rsid w:val="00B30289"/>
    <w:rsid w:val="00B30A25"/>
    <w:rsid w:val="00B31CAF"/>
    <w:rsid w:val="00B3270E"/>
    <w:rsid w:val="00B36B7E"/>
    <w:rsid w:val="00B370EA"/>
    <w:rsid w:val="00B415F5"/>
    <w:rsid w:val="00B427F1"/>
    <w:rsid w:val="00B435F2"/>
    <w:rsid w:val="00B43726"/>
    <w:rsid w:val="00B43B8C"/>
    <w:rsid w:val="00B46A6D"/>
    <w:rsid w:val="00B51CE5"/>
    <w:rsid w:val="00B521C1"/>
    <w:rsid w:val="00B537D3"/>
    <w:rsid w:val="00B543EE"/>
    <w:rsid w:val="00B54B1B"/>
    <w:rsid w:val="00B57546"/>
    <w:rsid w:val="00B613CA"/>
    <w:rsid w:val="00B61BD3"/>
    <w:rsid w:val="00B61C99"/>
    <w:rsid w:val="00B63AA6"/>
    <w:rsid w:val="00B64630"/>
    <w:rsid w:val="00B65247"/>
    <w:rsid w:val="00B67446"/>
    <w:rsid w:val="00B6776A"/>
    <w:rsid w:val="00B67A24"/>
    <w:rsid w:val="00B67EE9"/>
    <w:rsid w:val="00B7140D"/>
    <w:rsid w:val="00B71D52"/>
    <w:rsid w:val="00B730BD"/>
    <w:rsid w:val="00B74815"/>
    <w:rsid w:val="00B75F1E"/>
    <w:rsid w:val="00B75F28"/>
    <w:rsid w:val="00B76110"/>
    <w:rsid w:val="00B7688E"/>
    <w:rsid w:val="00B77802"/>
    <w:rsid w:val="00B802B2"/>
    <w:rsid w:val="00B80E8C"/>
    <w:rsid w:val="00B81A67"/>
    <w:rsid w:val="00B83EC9"/>
    <w:rsid w:val="00B865AF"/>
    <w:rsid w:val="00B86B62"/>
    <w:rsid w:val="00B86BF0"/>
    <w:rsid w:val="00B86EB5"/>
    <w:rsid w:val="00B93076"/>
    <w:rsid w:val="00B95581"/>
    <w:rsid w:val="00B9584C"/>
    <w:rsid w:val="00B95928"/>
    <w:rsid w:val="00B96544"/>
    <w:rsid w:val="00B9691C"/>
    <w:rsid w:val="00BA1963"/>
    <w:rsid w:val="00BA2271"/>
    <w:rsid w:val="00BA5DD8"/>
    <w:rsid w:val="00BB1AF2"/>
    <w:rsid w:val="00BB1E27"/>
    <w:rsid w:val="00BB2A12"/>
    <w:rsid w:val="00BB43D5"/>
    <w:rsid w:val="00BB54C5"/>
    <w:rsid w:val="00BB6550"/>
    <w:rsid w:val="00BB7374"/>
    <w:rsid w:val="00BB767C"/>
    <w:rsid w:val="00BC142A"/>
    <w:rsid w:val="00BC28C3"/>
    <w:rsid w:val="00BC3C9A"/>
    <w:rsid w:val="00BC3F67"/>
    <w:rsid w:val="00BC612E"/>
    <w:rsid w:val="00BC6D14"/>
    <w:rsid w:val="00BD42CC"/>
    <w:rsid w:val="00BD686F"/>
    <w:rsid w:val="00BD6C2F"/>
    <w:rsid w:val="00BD7EDC"/>
    <w:rsid w:val="00BE2119"/>
    <w:rsid w:val="00BE5438"/>
    <w:rsid w:val="00BE59F8"/>
    <w:rsid w:val="00BE5D4F"/>
    <w:rsid w:val="00BE6125"/>
    <w:rsid w:val="00BF0018"/>
    <w:rsid w:val="00BF047C"/>
    <w:rsid w:val="00BF07FB"/>
    <w:rsid w:val="00BF0B82"/>
    <w:rsid w:val="00BF1F99"/>
    <w:rsid w:val="00BF3E8C"/>
    <w:rsid w:val="00BF416C"/>
    <w:rsid w:val="00BF5064"/>
    <w:rsid w:val="00BF77A5"/>
    <w:rsid w:val="00C00839"/>
    <w:rsid w:val="00C01885"/>
    <w:rsid w:val="00C03B46"/>
    <w:rsid w:val="00C058BA"/>
    <w:rsid w:val="00C14884"/>
    <w:rsid w:val="00C14D08"/>
    <w:rsid w:val="00C15F44"/>
    <w:rsid w:val="00C17231"/>
    <w:rsid w:val="00C20167"/>
    <w:rsid w:val="00C22871"/>
    <w:rsid w:val="00C23850"/>
    <w:rsid w:val="00C25858"/>
    <w:rsid w:val="00C25F88"/>
    <w:rsid w:val="00C3036D"/>
    <w:rsid w:val="00C30C09"/>
    <w:rsid w:val="00C31D00"/>
    <w:rsid w:val="00C33242"/>
    <w:rsid w:val="00C3601F"/>
    <w:rsid w:val="00C367EA"/>
    <w:rsid w:val="00C36B4F"/>
    <w:rsid w:val="00C3757E"/>
    <w:rsid w:val="00C4048C"/>
    <w:rsid w:val="00C428E1"/>
    <w:rsid w:val="00C4476F"/>
    <w:rsid w:val="00C46999"/>
    <w:rsid w:val="00C47001"/>
    <w:rsid w:val="00C50BEE"/>
    <w:rsid w:val="00C534EC"/>
    <w:rsid w:val="00C56425"/>
    <w:rsid w:val="00C56919"/>
    <w:rsid w:val="00C575BF"/>
    <w:rsid w:val="00C5793C"/>
    <w:rsid w:val="00C6280D"/>
    <w:rsid w:val="00C630C2"/>
    <w:rsid w:val="00C63341"/>
    <w:rsid w:val="00C63522"/>
    <w:rsid w:val="00C657C0"/>
    <w:rsid w:val="00C6640F"/>
    <w:rsid w:val="00C752F3"/>
    <w:rsid w:val="00C8345A"/>
    <w:rsid w:val="00C83A51"/>
    <w:rsid w:val="00C8542E"/>
    <w:rsid w:val="00C85AEF"/>
    <w:rsid w:val="00C86B50"/>
    <w:rsid w:val="00C90775"/>
    <w:rsid w:val="00C9141F"/>
    <w:rsid w:val="00C923C6"/>
    <w:rsid w:val="00C928FA"/>
    <w:rsid w:val="00C95416"/>
    <w:rsid w:val="00C9595F"/>
    <w:rsid w:val="00C95BD1"/>
    <w:rsid w:val="00C95FD8"/>
    <w:rsid w:val="00CA1F71"/>
    <w:rsid w:val="00CA28BB"/>
    <w:rsid w:val="00CA41BE"/>
    <w:rsid w:val="00CA4B33"/>
    <w:rsid w:val="00CA4D08"/>
    <w:rsid w:val="00CA53E3"/>
    <w:rsid w:val="00CA5FED"/>
    <w:rsid w:val="00CA73A0"/>
    <w:rsid w:val="00CB0270"/>
    <w:rsid w:val="00CB031D"/>
    <w:rsid w:val="00CB20C3"/>
    <w:rsid w:val="00CB3B0B"/>
    <w:rsid w:val="00CB460D"/>
    <w:rsid w:val="00CB78CF"/>
    <w:rsid w:val="00CC046C"/>
    <w:rsid w:val="00CC10B1"/>
    <w:rsid w:val="00CC28E9"/>
    <w:rsid w:val="00CC33B9"/>
    <w:rsid w:val="00CC5EEA"/>
    <w:rsid w:val="00CC6D7A"/>
    <w:rsid w:val="00CC6E8C"/>
    <w:rsid w:val="00CC7312"/>
    <w:rsid w:val="00CD0D43"/>
    <w:rsid w:val="00CD33A1"/>
    <w:rsid w:val="00CD3727"/>
    <w:rsid w:val="00CD3811"/>
    <w:rsid w:val="00CD4954"/>
    <w:rsid w:val="00CD6CEE"/>
    <w:rsid w:val="00CE560D"/>
    <w:rsid w:val="00CE6C2F"/>
    <w:rsid w:val="00CE7DA6"/>
    <w:rsid w:val="00CF047F"/>
    <w:rsid w:val="00CF1B8E"/>
    <w:rsid w:val="00CF25BA"/>
    <w:rsid w:val="00CF2C90"/>
    <w:rsid w:val="00CF382E"/>
    <w:rsid w:val="00CF493C"/>
    <w:rsid w:val="00CF5B8B"/>
    <w:rsid w:val="00CF6D16"/>
    <w:rsid w:val="00CF75F8"/>
    <w:rsid w:val="00CF7650"/>
    <w:rsid w:val="00D02E9D"/>
    <w:rsid w:val="00D03B89"/>
    <w:rsid w:val="00D0428A"/>
    <w:rsid w:val="00D044CB"/>
    <w:rsid w:val="00D058AE"/>
    <w:rsid w:val="00D10847"/>
    <w:rsid w:val="00D10F6C"/>
    <w:rsid w:val="00D11D8C"/>
    <w:rsid w:val="00D124F7"/>
    <w:rsid w:val="00D125B2"/>
    <w:rsid w:val="00D1303E"/>
    <w:rsid w:val="00D13DA3"/>
    <w:rsid w:val="00D167F5"/>
    <w:rsid w:val="00D175C8"/>
    <w:rsid w:val="00D22EA0"/>
    <w:rsid w:val="00D276E1"/>
    <w:rsid w:val="00D27D83"/>
    <w:rsid w:val="00D3214A"/>
    <w:rsid w:val="00D32F1D"/>
    <w:rsid w:val="00D3312D"/>
    <w:rsid w:val="00D33AF5"/>
    <w:rsid w:val="00D346E5"/>
    <w:rsid w:val="00D35C4E"/>
    <w:rsid w:val="00D36FA5"/>
    <w:rsid w:val="00D42380"/>
    <w:rsid w:val="00D43BE5"/>
    <w:rsid w:val="00D45334"/>
    <w:rsid w:val="00D46EEA"/>
    <w:rsid w:val="00D53387"/>
    <w:rsid w:val="00D61506"/>
    <w:rsid w:val="00D6326B"/>
    <w:rsid w:val="00D635FE"/>
    <w:rsid w:val="00D635FF"/>
    <w:rsid w:val="00D63EAC"/>
    <w:rsid w:val="00D63F2C"/>
    <w:rsid w:val="00D6496F"/>
    <w:rsid w:val="00D663A8"/>
    <w:rsid w:val="00D7059A"/>
    <w:rsid w:val="00D72354"/>
    <w:rsid w:val="00D723D5"/>
    <w:rsid w:val="00D7258A"/>
    <w:rsid w:val="00D734D6"/>
    <w:rsid w:val="00D7737F"/>
    <w:rsid w:val="00D77588"/>
    <w:rsid w:val="00D80285"/>
    <w:rsid w:val="00D814D8"/>
    <w:rsid w:val="00D8340E"/>
    <w:rsid w:val="00D90132"/>
    <w:rsid w:val="00D901AB"/>
    <w:rsid w:val="00D91422"/>
    <w:rsid w:val="00D9332E"/>
    <w:rsid w:val="00D94042"/>
    <w:rsid w:val="00D9483F"/>
    <w:rsid w:val="00D96866"/>
    <w:rsid w:val="00D96F22"/>
    <w:rsid w:val="00D97A1A"/>
    <w:rsid w:val="00DA1F34"/>
    <w:rsid w:val="00DA2B97"/>
    <w:rsid w:val="00DA2F6C"/>
    <w:rsid w:val="00DA37E5"/>
    <w:rsid w:val="00DB0687"/>
    <w:rsid w:val="00DB0DA5"/>
    <w:rsid w:val="00DB124A"/>
    <w:rsid w:val="00DB215E"/>
    <w:rsid w:val="00DB346C"/>
    <w:rsid w:val="00DB4DD5"/>
    <w:rsid w:val="00DC6BDB"/>
    <w:rsid w:val="00DD1577"/>
    <w:rsid w:val="00DD2D7B"/>
    <w:rsid w:val="00DD3CEB"/>
    <w:rsid w:val="00DD477A"/>
    <w:rsid w:val="00DD557A"/>
    <w:rsid w:val="00DD5B8C"/>
    <w:rsid w:val="00DD78CA"/>
    <w:rsid w:val="00DE03C6"/>
    <w:rsid w:val="00DE0799"/>
    <w:rsid w:val="00DE0EC9"/>
    <w:rsid w:val="00DE18E4"/>
    <w:rsid w:val="00DE2ECB"/>
    <w:rsid w:val="00DE516D"/>
    <w:rsid w:val="00DE778E"/>
    <w:rsid w:val="00DE7ED3"/>
    <w:rsid w:val="00DF11A3"/>
    <w:rsid w:val="00DF239A"/>
    <w:rsid w:val="00DF4EE5"/>
    <w:rsid w:val="00DF6716"/>
    <w:rsid w:val="00DF6C20"/>
    <w:rsid w:val="00DF79AE"/>
    <w:rsid w:val="00E01CA0"/>
    <w:rsid w:val="00E02849"/>
    <w:rsid w:val="00E02DEA"/>
    <w:rsid w:val="00E03EB2"/>
    <w:rsid w:val="00E0416F"/>
    <w:rsid w:val="00E05C23"/>
    <w:rsid w:val="00E0721E"/>
    <w:rsid w:val="00E07EB3"/>
    <w:rsid w:val="00E1179D"/>
    <w:rsid w:val="00E119E5"/>
    <w:rsid w:val="00E11F60"/>
    <w:rsid w:val="00E145D6"/>
    <w:rsid w:val="00E161E9"/>
    <w:rsid w:val="00E168CD"/>
    <w:rsid w:val="00E23308"/>
    <w:rsid w:val="00E24137"/>
    <w:rsid w:val="00E24A5C"/>
    <w:rsid w:val="00E279AA"/>
    <w:rsid w:val="00E3138C"/>
    <w:rsid w:val="00E31428"/>
    <w:rsid w:val="00E32B24"/>
    <w:rsid w:val="00E33200"/>
    <w:rsid w:val="00E34BDF"/>
    <w:rsid w:val="00E37975"/>
    <w:rsid w:val="00E4103A"/>
    <w:rsid w:val="00E41D94"/>
    <w:rsid w:val="00E42386"/>
    <w:rsid w:val="00E425A9"/>
    <w:rsid w:val="00E42755"/>
    <w:rsid w:val="00E42D86"/>
    <w:rsid w:val="00E43D09"/>
    <w:rsid w:val="00E4796D"/>
    <w:rsid w:val="00E529F6"/>
    <w:rsid w:val="00E54268"/>
    <w:rsid w:val="00E578F8"/>
    <w:rsid w:val="00E63E54"/>
    <w:rsid w:val="00E651CD"/>
    <w:rsid w:val="00E6609E"/>
    <w:rsid w:val="00E66700"/>
    <w:rsid w:val="00E6745D"/>
    <w:rsid w:val="00E716B2"/>
    <w:rsid w:val="00E71CEF"/>
    <w:rsid w:val="00E72676"/>
    <w:rsid w:val="00E74C95"/>
    <w:rsid w:val="00E82C91"/>
    <w:rsid w:val="00E835EC"/>
    <w:rsid w:val="00E84723"/>
    <w:rsid w:val="00E85753"/>
    <w:rsid w:val="00E9042A"/>
    <w:rsid w:val="00E9339A"/>
    <w:rsid w:val="00E941FA"/>
    <w:rsid w:val="00E95219"/>
    <w:rsid w:val="00E95F18"/>
    <w:rsid w:val="00E96F5F"/>
    <w:rsid w:val="00EA0524"/>
    <w:rsid w:val="00EA079E"/>
    <w:rsid w:val="00EA09A4"/>
    <w:rsid w:val="00EA1B98"/>
    <w:rsid w:val="00EA669F"/>
    <w:rsid w:val="00EB0FF2"/>
    <w:rsid w:val="00EB16DF"/>
    <w:rsid w:val="00EB353C"/>
    <w:rsid w:val="00EB58DE"/>
    <w:rsid w:val="00EB5A9B"/>
    <w:rsid w:val="00EC0CF6"/>
    <w:rsid w:val="00EC16B9"/>
    <w:rsid w:val="00EC1A63"/>
    <w:rsid w:val="00EC2011"/>
    <w:rsid w:val="00EC26E0"/>
    <w:rsid w:val="00EC2CB9"/>
    <w:rsid w:val="00EC2D3D"/>
    <w:rsid w:val="00EC3ED4"/>
    <w:rsid w:val="00EC4361"/>
    <w:rsid w:val="00EC4EAB"/>
    <w:rsid w:val="00EC5B4C"/>
    <w:rsid w:val="00EC7162"/>
    <w:rsid w:val="00ED08A4"/>
    <w:rsid w:val="00ED0FFE"/>
    <w:rsid w:val="00ED1405"/>
    <w:rsid w:val="00ED19BE"/>
    <w:rsid w:val="00ED1A31"/>
    <w:rsid w:val="00ED1DCA"/>
    <w:rsid w:val="00ED3930"/>
    <w:rsid w:val="00ED3AC8"/>
    <w:rsid w:val="00ED3B26"/>
    <w:rsid w:val="00ED486C"/>
    <w:rsid w:val="00EE053D"/>
    <w:rsid w:val="00EE14F0"/>
    <w:rsid w:val="00EE19C4"/>
    <w:rsid w:val="00EE23C1"/>
    <w:rsid w:val="00EE28DC"/>
    <w:rsid w:val="00EE4380"/>
    <w:rsid w:val="00EE52B2"/>
    <w:rsid w:val="00EE5649"/>
    <w:rsid w:val="00EE6AFD"/>
    <w:rsid w:val="00EE7544"/>
    <w:rsid w:val="00EF2596"/>
    <w:rsid w:val="00EF25DB"/>
    <w:rsid w:val="00EF2ABB"/>
    <w:rsid w:val="00EF2ECF"/>
    <w:rsid w:val="00EF2F80"/>
    <w:rsid w:val="00EF51FD"/>
    <w:rsid w:val="00EF7666"/>
    <w:rsid w:val="00EF7C39"/>
    <w:rsid w:val="00F00163"/>
    <w:rsid w:val="00F003D6"/>
    <w:rsid w:val="00F00B49"/>
    <w:rsid w:val="00F02449"/>
    <w:rsid w:val="00F0287F"/>
    <w:rsid w:val="00F05332"/>
    <w:rsid w:val="00F076FF"/>
    <w:rsid w:val="00F11B64"/>
    <w:rsid w:val="00F13B83"/>
    <w:rsid w:val="00F14640"/>
    <w:rsid w:val="00F15522"/>
    <w:rsid w:val="00F15F34"/>
    <w:rsid w:val="00F1783E"/>
    <w:rsid w:val="00F2092D"/>
    <w:rsid w:val="00F20D76"/>
    <w:rsid w:val="00F219A8"/>
    <w:rsid w:val="00F22496"/>
    <w:rsid w:val="00F26609"/>
    <w:rsid w:val="00F27AF6"/>
    <w:rsid w:val="00F305A6"/>
    <w:rsid w:val="00F3078C"/>
    <w:rsid w:val="00F321F1"/>
    <w:rsid w:val="00F3306F"/>
    <w:rsid w:val="00F34C77"/>
    <w:rsid w:val="00F350C3"/>
    <w:rsid w:val="00F407E7"/>
    <w:rsid w:val="00F40851"/>
    <w:rsid w:val="00F4272E"/>
    <w:rsid w:val="00F42C0A"/>
    <w:rsid w:val="00F437D8"/>
    <w:rsid w:val="00F43ADC"/>
    <w:rsid w:val="00F44936"/>
    <w:rsid w:val="00F44E5F"/>
    <w:rsid w:val="00F46473"/>
    <w:rsid w:val="00F4701D"/>
    <w:rsid w:val="00F516EA"/>
    <w:rsid w:val="00F52D5C"/>
    <w:rsid w:val="00F53F8B"/>
    <w:rsid w:val="00F5425D"/>
    <w:rsid w:val="00F551CE"/>
    <w:rsid w:val="00F55D47"/>
    <w:rsid w:val="00F5655F"/>
    <w:rsid w:val="00F567BC"/>
    <w:rsid w:val="00F6020B"/>
    <w:rsid w:val="00F602CB"/>
    <w:rsid w:val="00F60A05"/>
    <w:rsid w:val="00F621A1"/>
    <w:rsid w:val="00F629CB"/>
    <w:rsid w:val="00F63FDB"/>
    <w:rsid w:val="00F642ED"/>
    <w:rsid w:val="00F64BBC"/>
    <w:rsid w:val="00F66265"/>
    <w:rsid w:val="00F666A5"/>
    <w:rsid w:val="00F666AC"/>
    <w:rsid w:val="00F71974"/>
    <w:rsid w:val="00F71F04"/>
    <w:rsid w:val="00F72D8C"/>
    <w:rsid w:val="00F73C45"/>
    <w:rsid w:val="00F77C2F"/>
    <w:rsid w:val="00F81290"/>
    <w:rsid w:val="00F83229"/>
    <w:rsid w:val="00F9066E"/>
    <w:rsid w:val="00FA42E4"/>
    <w:rsid w:val="00FA4740"/>
    <w:rsid w:val="00FA75FF"/>
    <w:rsid w:val="00FB07B9"/>
    <w:rsid w:val="00FB5A5B"/>
    <w:rsid w:val="00FB6A82"/>
    <w:rsid w:val="00FB7E39"/>
    <w:rsid w:val="00FC191D"/>
    <w:rsid w:val="00FC19C9"/>
    <w:rsid w:val="00FC2228"/>
    <w:rsid w:val="00FD14F2"/>
    <w:rsid w:val="00FD27EA"/>
    <w:rsid w:val="00FD5060"/>
    <w:rsid w:val="00FD511C"/>
    <w:rsid w:val="00FD5613"/>
    <w:rsid w:val="00FD5629"/>
    <w:rsid w:val="00FD684A"/>
    <w:rsid w:val="00FE0268"/>
    <w:rsid w:val="00FE0D43"/>
    <w:rsid w:val="00FE1FAC"/>
    <w:rsid w:val="00FE1FFA"/>
    <w:rsid w:val="00FE3D53"/>
    <w:rsid w:val="00FE457F"/>
    <w:rsid w:val="00FF2FDC"/>
    <w:rsid w:val="00FF4289"/>
    <w:rsid w:val="00FF4DF2"/>
    <w:rsid w:val="00FF4FD1"/>
    <w:rsid w:val="00FF5D80"/>
    <w:rsid w:val="00FF6BD1"/>
    <w:rsid w:val="00FF6C6E"/>
    <w:rsid w:val="03B223A2"/>
    <w:rsid w:val="08FF2DC0"/>
    <w:rsid w:val="0AC543B4"/>
    <w:rsid w:val="0D170356"/>
    <w:rsid w:val="128F3F0E"/>
    <w:rsid w:val="13BD32B8"/>
    <w:rsid w:val="14293957"/>
    <w:rsid w:val="1B523872"/>
    <w:rsid w:val="2740B215"/>
    <w:rsid w:val="3470EE9F"/>
    <w:rsid w:val="3A387BC9"/>
    <w:rsid w:val="48A189C3"/>
    <w:rsid w:val="4D8806BD"/>
    <w:rsid w:val="4DE4540E"/>
    <w:rsid w:val="563831B3"/>
    <w:rsid w:val="5CB50C0E"/>
    <w:rsid w:val="5DFD508A"/>
    <w:rsid w:val="609696D1"/>
    <w:rsid w:val="64BE94F4"/>
    <w:rsid w:val="6562A74E"/>
    <w:rsid w:val="67FBF82D"/>
    <w:rsid w:val="68E88C50"/>
    <w:rsid w:val="6B5207F6"/>
    <w:rsid w:val="746D24E3"/>
    <w:rsid w:val="74999CFB"/>
    <w:rsid w:val="79D88162"/>
    <w:rsid w:val="7AAB776E"/>
    <w:rsid w:val="7C2D18BB"/>
    <w:rsid w:val="7DB4FD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113671"/>
  <w15:chartTrackingRefBased/>
  <w15:docId w15:val="{6A2BF32B-3F46-4DC5-8979-955850C454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03E7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B6744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6809CC"/>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6809CC"/>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6809CC"/>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6809CC"/>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6809CC"/>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6809CC"/>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6809CC"/>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B42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42A4"/>
  </w:style>
  <w:style w:type="paragraph" w:styleId="Footer">
    <w:name w:val="footer"/>
    <w:basedOn w:val="Normal"/>
    <w:link w:val="FooterChar"/>
    <w:uiPriority w:val="99"/>
    <w:unhideWhenUsed/>
    <w:rsid w:val="002B42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42A4"/>
  </w:style>
  <w:style w:type="character" w:styleId="Hyperlink">
    <w:name w:val="Hyperlink"/>
    <w:basedOn w:val="DefaultParagraphFont"/>
    <w:uiPriority w:val="99"/>
    <w:unhideWhenUsed/>
    <w:rsid w:val="003F5103"/>
    <w:rPr>
      <w:color w:val="0563C1" w:themeColor="hyperlink"/>
      <w:u w:val="single"/>
    </w:rPr>
  </w:style>
  <w:style w:type="character" w:styleId="CommentReference">
    <w:name w:val="annotation reference"/>
    <w:basedOn w:val="DefaultParagraphFont"/>
    <w:uiPriority w:val="99"/>
    <w:semiHidden/>
    <w:unhideWhenUsed/>
    <w:rsid w:val="00E33200"/>
    <w:rPr>
      <w:sz w:val="16"/>
      <w:szCs w:val="16"/>
    </w:rPr>
  </w:style>
  <w:style w:type="paragraph" w:styleId="CommentText">
    <w:name w:val="annotation text"/>
    <w:basedOn w:val="Normal"/>
    <w:link w:val="CommentTextChar"/>
    <w:uiPriority w:val="99"/>
    <w:semiHidden/>
    <w:unhideWhenUsed/>
    <w:rsid w:val="00E33200"/>
    <w:pPr>
      <w:spacing w:line="240" w:lineRule="auto"/>
    </w:pPr>
    <w:rPr>
      <w:sz w:val="20"/>
      <w:szCs w:val="20"/>
    </w:rPr>
  </w:style>
  <w:style w:type="character" w:customStyle="1" w:styleId="CommentTextChar">
    <w:name w:val="Comment Text Char"/>
    <w:basedOn w:val="DefaultParagraphFont"/>
    <w:link w:val="CommentText"/>
    <w:uiPriority w:val="99"/>
    <w:semiHidden/>
    <w:rsid w:val="00E33200"/>
    <w:rPr>
      <w:sz w:val="20"/>
      <w:szCs w:val="20"/>
    </w:rPr>
  </w:style>
  <w:style w:type="paragraph" w:styleId="BalloonText">
    <w:name w:val="Balloon Text"/>
    <w:basedOn w:val="Normal"/>
    <w:link w:val="BalloonTextChar"/>
    <w:uiPriority w:val="99"/>
    <w:semiHidden/>
    <w:unhideWhenUsed/>
    <w:rsid w:val="00E3320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3200"/>
    <w:rPr>
      <w:rFonts w:ascii="Segoe UI" w:hAnsi="Segoe UI" w:cs="Segoe UI"/>
      <w:sz w:val="18"/>
      <w:szCs w:val="18"/>
    </w:rPr>
  </w:style>
  <w:style w:type="paragraph" w:styleId="Revision">
    <w:name w:val="Revision"/>
    <w:hidden/>
    <w:uiPriority w:val="99"/>
    <w:semiHidden/>
    <w:rsid w:val="00770FC3"/>
    <w:pPr>
      <w:spacing w:after="0" w:line="240" w:lineRule="auto"/>
    </w:pPr>
  </w:style>
  <w:style w:type="character" w:customStyle="1" w:styleId="Heading2Char">
    <w:name w:val="Heading 2 Char"/>
    <w:basedOn w:val="DefaultParagraphFont"/>
    <w:link w:val="Heading2"/>
    <w:uiPriority w:val="9"/>
    <w:rsid w:val="0049063A"/>
    <w:rPr>
      <w:rFonts w:asciiTheme="majorHAnsi" w:eastAsiaTheme="majorEastAsia" w:hAnsiTheme="majorHAnsi" w:cstheme="majorBidi"/>
      <w:color w:val="2E74B5" w:themeColor="accent1" w:themeShade="BF"/>
      <w:sz w:val="26"/>
      <w:szCs w:val="26"/>
    </w:rPr>
  </w:style>
  <w:style w:type="paragraph" w:customStyle="1" w:styleId="White">
    <w:name w:val="White"/>
    <w:basedOn w:val="Normal"/>
    <w:rsid w:val="00B86B62"/>
    <w:pPr>
      <w:spacing w:after="0" w:line="240" w:lineRule="auto"/>
    </w:pPr>
    <w:rPr>
      <w:rFonts w:ascii="Times New Roman" w:hAnsi="Times New Roman" w:cs="Times New Roman"/>
      <w:bCs/>
      <w:sz w:val="24"/>
    </w:rPr>
  </w:style>
  <w:style w:type="paragraph" w:styleId="ListParagraph">
    <w:name w:val="List Paragraph"/>
    <w:basedOn w:val="Normal"/>
    <w:uiPriority w:val="34"/>
    <w:qFormat/>
    <w:rsid w:val="006E7502"/>
    <w:pPr>
      <w:ind w:left="720"/>
      <w:contextualSpacing/>
    </w:pPr>
  </w:style>
  <w:style w:type="paragraph" w:customStyle="1" w:styleId="APALevel1">
    <w:name w:val="APA Level 1"/>
    <w:next w:val="BodyText"/>
    <w:link w:val="APALevel1Char"/>
    <w:rsid w:val="009872B4"/>
    <w:pPr>
      <w:keepNext/>
      <w:keepLines/>
      <w:tabs>
        <w:tab w:val="right" w:leader="dot" w:pos="8640"/>
      </w:tabs>
      <w:suppressAutoHyphens/>
      <w:autoSpaceDE w:val="0"/>
      <w:autoSpaceDN w:val="0"/>
      <w:spacing w:after="0" w:line="480" w:lineRule="auto"/>
      <w:jc w:val="center"/>
      <w:outlineLvl w:val="1"/>
    </w:pPr>
    <w:rPr>
      <w:rFonts w:ascii="Times New Roman" w:eastAsia="Times New Roman" w:hAnsi="Times New Roman" w:cs="Times New Roman"/>
      <w:b/>
      <w:sz w:val="24"/>
      <w:szCs w:val="24"/>
    </w:rPr>
  </w:style>
  <w:style w:type="character" w:customStyle="1" w:styleId="APALevel1Char">
    <w:name w:val="APA Level 1 Char"/>
    <w:link w:val="APALevel1"/>
    <w:locked/>
    <w:rsid w:val="009872B4"/>
    <w:rPr>
      <w:rFonts w:ascii="Times New Roman" w:eastAsia="Times New Roman" w:hAnsi="Times New Roman" w:cs="Times New Roman"/>
      <w:b/>
      <w:sz w:val="24"/>
      <w:szCs w:val="24"/>
    </w:rPr>
  </w:style>
  <w:style w:type="paragraph" w:styleId="BodyText">
    <w:name w:val="Body Text"/>
    <w:basedOn w:val="Normal"/>
    <w:link w:val="BodyTextChar"/>
    <w:uiPriority w:val="99"/>
    <w:semiHidden/>
    <w:unhideWhenUsed/>
    <w:rsid w:val="009872B4"/>
    <w:pPr>
      <w:spacing w:after="120"/>
    </w:pPr>
  </w:style>
  <w:style w:type="character" w:customStyle="1" w:styleId="BodyTextChar">
    <w:name w:val="Body Text Char"/>
    <w:basedOn w:val="DefaultParagraphFont"/>
    <w:link w:val="BodyText"/>
    <w:uiPriority w:val="99"/>
    <w:semiHidden/>
    <w:rsid w:val="009872B4"/>
  </w:style>
  <w:style w:type="character" w:customStyle="1" w:styleId="Heading1Char">
    <w:name w:val="Heading 1 Char"/>
    <w:basedOn w:val="DefaultParagraphFont"/>
    <w:link w:val="Heading1"/>
    <w:uiPriority w:val="9"/>
    <w:rsid w:val="00B03E73"/>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semiHidden/>
    <w:unhideWhenUsed/>
    <w:qFormat/>
    <w:rsid w:val="00B67446"/>
    <w:pPr>
      <w:outlineLvl w:val="9"/>
    </w:pPr>
  </w:style>
  <w:style w:type="paragraph" w:styleId="TOC2">
    <w:name w:val="toc 2"/>
    <w:basedOn w:val="Normal"/>
    <w:next w:val="Normal"/>
    <w:autoRedefine/>
    <w:uiPriority w:val="39"/>
    <w:unhideWhenUsed/>
    <w:rsid w:val="005F1ED0"/>
    <w:pPr>
      <w:tabs>
        <w:tab w:val="right" w:leader="dot" w:pos="9350"/>
      </w:tabs>
      <w:spacing w:after="100" w:line="480" w:lineRule="auto"/>
      <w:ind w:left="220"/>
    </w:pPr>
  </w:style>
  <w:style w:type="paragraph" w:customStyle="1" w:styleId="APALevel2">
    <w:name w:val="APA Level 2"/>
    <w:basedOn w:val="APALevel1"/>
    <w:next w:val="BodyText"/>
    <w:rsid w:val="005A0E08"/>
    <w:pPr>
      <w:widowControl w:val="0"/>
      <w:adjustRightInd w:val="0"/>
      <w:jc w:val="left"/>
      <w:outlineLvl w:val="2"/>
    </w:pPr>
    <w:rPr>
      <w:iCs/>
    </w:rPr>
  </w:style>
  <w:style w:type="paragraph" w:styleId="TOC3">
    <w:name w:val="toc 3"/>
    <w:basedOn w:val="Normal"/>
    <w:next w:val="Normal"/>
    <w:autoRedefine/>
    <w:uiPriority w:val="39"/>
    <w:unhideWhenUsed/>
    <w:rsid w:val="00D3312D"/>
    <w:pPr>
      <w:spacing w:after="100"/>
      <w:ind w:left="440"/>
    </w:pPr>
  </w:style>
  <w:style w:type="character" w:customStyle="1" w:styleId="UnresolvedMention1">
    <w:name w:val="Unresolved Mention1"/>
    <w:basedOn w:val="DefaultParagraphFont"/>
    <w:uiPriority w:val="99"/>
    <w:semiHidden/>
    <w:unhideWhenUsed/>
    <w:rsid w:val="001C7B35"/>
    <w:rPr>
      <w:color w:val="808080"/>
      <w:shd w:val="clear" w:color="auto" w:fill="E6E6E6"/>
    </w:rPr>
  </w:style>
  <w:style w:type="character" w:styleId="FollowedHyperlink">
    <w:name w:val="FollowedHyperlink"/>
    <w:basedOn w:val="DefaultParagraphFont"/>
    <w:uiPriority w:val="99"/>
    <w:semiHidden/>
    <w:unhideWhenUsed/>
    <w:rsid w:val="00316304"/>
    <w:rPr>
      <w:color w:val="954F72" w:themeColor="followedHyperlink"/>
      <w:u w:val="single"/>
    </w:rPr>
  </w:style>
  <w:style w:type="character" w:customStyle="1" w:styleId="Heading3Char">
    <w:name w:val="Heading 3 Char"/>
    <w:basedOn w:val="DefaultParagraphFont"/>
    <w:link w:val="Heading3"/>
    <w:uiPriority w:val="9"/>
    <w:semiHidden/>
    <w:rsid w:val="006809CC"/>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6809CC"/>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6809CC"/>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6809CC"/>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6809CC"/>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6809CC"/>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6809CC"/>
    <w:rPr>
      <w:rFonts w:asciiTheme="majorHAnsi" w:eastAsiaTheme="majorEastAsia" w:hAnsiTheme="majorHAnsi" w:cstheme="majorBidi"/>
      <w:i/>
      <w:iCs/>
      <w:color w:val="272727" w:themeColor="text1" w:themeTint="D8"/>
      <w:sz w:val="21"/>
      <w:szCs w:val="21"/>
    </w:rPr>
  </w:style>
  <w:style w:type="character" w:customStyle="1" w:styleId="UnresolvedMention10">
    <w:name w:val="Unresolved Mention10"/>
    <w:basedOn w:val="DefaultParagraphFont"/>
    <w:uiPriority w:val="99"/>
    <w:semiHidden/>
    <w:unhideWhenUsed/>
    <w:rsid w:val="006809CC"/>
    <w:rPr>
      <w:color w:val="808080"/>
      <w:shd w:val="clear" w:color="auto" w:fill="E6E6E6"/>
    </w:rPr>
  </w:style>
  <w:style w:type="paragraph" w:styleId="Caption">
    <w:name w:val="caption"/>
    <w:basedOn w:val="Normal"/>
    <w:next w:val="Normal"/>
    <w:uiPriority w:val="35"/>
    <w:semiHidden/>
    <w:unhideWhenUsed/>
    <w:qFormat/>
    <w:rsid w:val="006809CC"/>
    <w:pPr>
      <w:spacing w:after="200" w:line="240" w:lineRule="auto"/>
    </w:pPr>
    <w:rPr>
      <w:i/>
      <w:iCs/>
      <w:color w:val="44546A" w:themeColor="text2"/>
      <w:sz w:val="18"/>
      <w:szCs w:val="18"/>
    </w:rPr>
  </w:style>
  <w:style w:type="paragraph" w:styleId="Title">
    <w:name w:val="Title"/>
    <w:basedOn w:val="Normal"/>
    <w:next w:val="Normal"/>
    <w:link w:val="TitleChar"/>
    <w:uiPriority w:val="10"/>
    <w:qFormat/>
    <w:rsid w:val="006809C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809C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809CC"/>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6809CC"/>
    <w:rPr>
      <w:rFonts w:eastAsiaTheme="minorEastAsia"/>
      <w:color w:val="5A5A5A" w:themeColor="text1" w:themeTint="A5"/>
      <w:spacing w:val="15"/>
    </w:rPr>
  </w:style>
  <w:style w:type="character" w:styleId="Strong">
    <w:name w:val="Strong"/>
    <w:basedOn w:val="DefaultParagraphFont"/>
    <w:uiPriority w:val="22"/>
    <w:qFormat/>
    <w:rsid w:val="006809CC"/>
    <w:rPr>
      <w:b/>
      <w:bCs/>
    </w:rPr>
  </w:style>
  <w:style w:type="character" w:styleId="Emphasis">
    <w:name w:val="Emphasis"/>
    <w:basedOn w:val="DefaultParagraphFont"/>
    <w:uiPriority w:val="20"/>
    <w:qFormat/>
    <w:rsid w:val="006809CC"/>
    <w:rPr>
      <w:i/>
      <w:iCs/>
    </w:rPr>
  </w:style>
  <w:style w:type="paragraph" w:styleId="NoSpacing">
    <w:name w:val="No Spacing"/>
    <w:uiPriority w:val="1"/>
    <w:qFormat/>
    <w:rsid w:val="006809CC"/>
    <w:pPr>
      <w:spacing w:after="0" w:line="240" w:lineRule="auto"/>
    </w:pPr>
  </w:style>
  <w:style w:type="paragraph" w:styleId="Quote">
    <w:name w:val="Quote"/>
    <w:basedOn w:val="Normal"/>
    <w:next w:val="Normal"/>
    <w:link w:val="QuoteChar"/>
    <w:uiPriority w:val="29"/>
    <w:qFormat/>
    <w:rsid w:val="006809CC"/>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6809CC"/>
    <w:rPr>
      <w:i/>
      <w:iCs/>
      <w:color w:val="404040" w:themeColor="text1" w:themeTint="BF"/>
    </w:rPr>
  </w:style>
  <w:style w:type="paragraph" w:styleId="IntenseQuote">
    <w:name w:val="Intense Quote"/>
    <w:basedOn w:val="Normal"/>
    <w:next w:val="Normal"/>
    <w:link w:val="IntenseQuoteChar"/>
    <w:uiPriority w:val="30"/>
    <w:qFormat/>
    <w:rsid w:val="006809CC"/>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6809CC"/>
    <w:rPr>
      <w:i/>
      <w:iCs/>
      <w:color w:val="5B9BD5" w:themeColor="accent1"/>
    </w:rPr>
  </w:style>
  <w:style w:type="character" w:styleId="SubtleEmphasis">
    <w:name w:val="Subtle Emphasis"/>
    <w:basedOn w:val="DefaultParagraphFont"/>
    <w:uiPriority w:val="19"/>
    <w:qFormat/>
    <w:rsid w:val="006809CC"/>
    <w:rPr>
      <w:i/>
      <w:iCs/>
      <w:color w:val="404040" w:themeColor="text1" w:themeTint="BF"/>
    </w:rPr>
  </w:style>
  <w:style w:type="character" w:styleId="IntenseEmphasis">
    <w:name w:val="Intense Emphasis"/>
    <w:basedOn w:val="DefaultParagraphFont"/>
    <w:uiPriority w:val="21"/>
    <w:qFormat/>
    <w:rsid w:val="006809CC"/>
    <w:rPr>
      <w:i/>
      <w:iCs/>
      <w:color w:val="5B9BD5" w:themeColor="accent1"/>
    </w:rPr>
  </w:style>
  <w:style w:type="character" w:styleId="SubtleReference">
    <w:name w:val="Subtle Reference"/>
    <w:basedOn w:val="DefaultParagraphFont"/>
    <w:uiPriority w:val="31"/>
    <w:qFormat/>
    <w:rsid w:val="006809CC"/>
    <w:rPr>
      <w:smallCaps/>
      <w:color w:val="5A5A5A" w:themeColor="text1" w:themeTint="A5"/>
    </w:rPr>
  </w:style>
  <w:style w:type="character" w:styleId="IntenseReference">
    <w:name w:val="Intense Reference"/>
    <w:basedOn w:val="DefaultParagraphFont"/>
    <w:uiPriority w:val="32"/>
    <w:qFormat/>
    <w:rsid w:val="006809CC"/>
    <w:rPr>
      <w:b/>
      <w:bCs/>
      <w:smallCaps/>
      <w:color w:val="5B9BD5" w:themeColor="accent1"/>
      <w:spacing w:val="5"/>
    </w:rPr>
  </w:style>
  <w:style w:type="character" w:styleId="BookTitle">
    <w:name w:val="Book Title"/>
    <w:basedOn w:val="DefaultParagraphFont"/>
    <w:uiPriority w:val="33"/>
    <w:qFormat/>
    <w:rsid w:val="006809CC"/>
    <w:rPr>
      <w:b/>
      <w:bCs/>
      <w:i/>
      <w:iCs/>
      <w:spacing w:val="5"/>
    </w:rPr>
  </w:style>
  <w:style w:type="paragraph" w:customStyle="1" w:styleId="paragraph">
    <w:name w:val="paragraph"/>
    <w:basedOn w:val="Normal"/>
    <w:rsid w:val="00D22EA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D22EA0"/>
  </w:style>
  <w:style w:type="character" w:customStyle="1" w:styleId="eop">
    <w:name w:val="eop"/>
    <w:basedOn w:val="DefaultParagraphFont"/>
    <w:rsid w:val="00D22EA0"/>
  </w:style>
  <w:style w:type="character" w:customStyle="1" w:styleId="spellingerror">
    <w:name w:val="spellingerror"/>
    <w:basedOn w:val="DefaultParagraphFont"/>
    <w:rsid w:val="00D22EA0"/>
  </w:style>
  <w:style w:type="character" w:customStyle="1" w:styleId="findhit">
    <w:name w:val="findhit"/>
    <w:basedOn w:val="DefaultParagraphFont"/>
    <w:rsid w:val="00BA2271"/>
  </w:style>
  <w:style w:type="character" w:customStyle="1" w:styleId="UnresolvedMention100">
    <w:name w:val="Unresolved Mention100"/>
    <w:basedOn w:val="DefaultParagraphFont"/>
    <w:uiPriority w:val="99"/>
    <w:semiHidden/>
    <w:unhideWhenUsed/>
    <w:rsid w:val="00CF382E"/>
    <w:rPr>
      <w:color w:val="808080"/>
      <w:shd w:val="clear" w:color="auto" w:fill="E6E6E6"/>
    </w:rPr>
  </w:style>
  <w:style w:type="character" w:customStyle="1" w:styleId="UnresolvedMention1000">
    <w:name w:val="Unresolved Mention1000"/>
    <w:basedOn w:val="DefaultParagraphFont"/>
    <w:uiPriority w:val="99"/>
    <w:semiHidden/>
    <w:unhideWhenUsed/>
    <w:rsid w:val="00C25F88"/>
    <w:rPr>
      <w:color w:val="808080"/>
      <w:shd w:val="clear" w:color="auto" w:fill="E6E6E6"/>
    </w:rPr>
  </w:style>
  <w:style w:type="character" w:customStyle="1" w:styleId="UnresolvedMention10000">
    <w:name w:val="Unresolved Mention10000"/>
    <w:basedOn w:val="DefaultParagraphFont"/>
    <w:uiPriority w:val="99"/>
    <w:semiHidden/>
    <w:unhideWhenUsed/>
    <w:rsid w:val="001B716E"/>
    <w:rPr>
      <w:color w:val="808080"/>
      <w:shd w:val="clear" w:color="auto" w:fill="E6E6E6"/>
    </w:rPr>
  </w:style>
  <w:style w:type="character" w:customStyle="1" w:styleId="UnresolvedMention100000">
    <w:name w:val="Unresolved Mention100000"/>
    <w:basedOn w:val="DefaultParagraphFont"/>
    <w:uiPriority w:val="99"/>
    <w:semiHidden/>
    <w:unhideWhenUsed/>
    <w:rsid w:val="00050388"/>
    <w:rPr>
      <w:color w:val="808080"/>
      <w:shd w:val="clear" w:color="auto" w:fill="E6E6E6"/>
    </w:rPr>
  </w:style>
  <w:style w:type="character" w:customStyle="1" w:styleId="UnresolvedMention1000000">
    <w:name w:val="Unresolved Mention1000000"/>
    <w:basedOn w:val="DefaultParagraphFont"/>
    <w:uiPriority w:val="99"/>
    <w:semiHidden/>
    <w:unhideWhenUsed/>
    <w:rsid w:val="003A3FA0"/>
    <w:rPr>
      <w:color w:val="808080"/>
      <w:shd w:val="clear" w:color="auto" w:fill="E6E6E6"/>
    </w:rPr>
  </w:style>
  <w:style w:type="character" w:customStyle="1" w:styleId="UnresolvedMention10000000">
    <w:name w:val="Unresolved Mention10000000"/>
    <w:basedOn w:val="DefaultParagraphFont"/>
    <w:uiPriority w:val="99"/>
    <w:semiHidden/>
    <w:unhideWhenUsed/>
    <w:rsid w:val="00682FB9"/>
    <w:rPr>
      <w:color w:val="808080"/>
      <w:shd w:val="clear" w:color="auto" w:fill="E6E6E6"/>
    </w:rPr>
  </w:style>
  <w:style w:type="character" w:customStyle="1" w:styleId="UnresolvedMention100000000">
    <w:name w:val="Unresolved Mention100000000"/>
    <w:basedOn w:val="DefaultParagraphFont"/>
    <w:uiPriority w:val="99"/>
    <w:semiHidden/>
    <w:unhideWhenUsed/>
    <w:rsid w:val="009B7DC9"/>
    <w:rPr>
      <w:color w:val="808080"/>
      <w:shd w:val="clear" w:color="auto" w:fill="E6E6E6"/>
    </w:rPr>
  </w:style>
  <w:style w:type="character" w:customStyle="1" w:styleId="UnresolvedMention1000000000">
    <w:name w:val="Unresolved Mention1000000000"/>
    <w:basedOn w:val="DefaultParagraphFont"/>
    <w:uiPriority w:val="99"/>
    <w:semiHidden/>
    <w:unhideWhenUsed/>
    <w:rsid w:val="0047217D"/>
    <w:rPr>
      <w:color w:val="808080"/>
      <w:shd w:val="clear" w:color="auto" w:fill="E6E6E6"/>
    </w:rPr>
  </w:style>
  <w:style w:type="character" w:customStyle="1" w:styleId="UnresolvedMention10000000000">
    <w:name w:val="Unresolved Mention10000000000"/>
    <w:basedOn w:val="DefaultParagraphFont"/>
    <w:uiPriority w:val="99"/>
    <w:semiHidden/>
    <w:unhideWhenUsed/>
    <w:rsid w:val="00873772"/>
    <w:rPr>
      <w:color w:val="808080"/>
      <w:shd w:val="clear" w:color="auto" w:fill="E6E6E6"/>
    </w:rPr>
  </w:style>
  <w:style w:type="character" w:customStyle="1" w:styleId="UnresolvedMention100000000000">
    <w:name w:val="Unresolved Mention100000000000"/>
    <w:basedOn w:val="DefaultParagraphFont"/>
    <w:uiPriority w:val="99"/>
    <w:semiHidden/>
    <w:unhideWhenUsed/>
    <w:rsid w:val="00B64630"/>
    <w:rPr>
      <w:color w:val="808080"/>
      <w:shd w:val="clear" w:color="auto" w:fill="E6E6E6"/>
    </w:rPr>
  </w:style>
  <w:style w:type="paragraph" w:styleId="TOC1">
    <w:name w:val="toc 1"/>
    <w:basedOn w:val="Normal"/>
    <w:next w:val="Normal"/>
    <w:autoRedefine/>
    <w:uiPriority w:val="39"/>
    <w:unhideWhenUsed/>
    <w:rsid w:val="00895DA6"/>
    <w:pPr>
      <w:tabs>
        <w:tab w:val="right" w:leader="dot" w:pos="9350"/>
      </w:tabs>
      <w:spacing w:after="100" w:line="480" w:lineRule="auto"/>
    </w:pPr>
  </w:style>
  <w:style w:type="character" w:customStyle="1" w:styleId="UnresolvedMention1000000000000">
    <w:name w:val="Unresolved Mention1000000000000"/>
    <w:basedOn w:val="DefaultParagraphFont"/>
    <w:uiPriority w:val="99"/>
    <w:semiHidden/>
    <w:unhideWhenUsed/>
    <w:rsid w:val="00C03B46"/>
    <w:rPr>
      <w:color w:val="808080"/>
      <w:shd w:val="clear" w:color="auto" w:fill="E6E6E6"/>
    </w:rPr>
  </w:style>
  <w:style w:type="character" w:customStyle="1" w:styleId="UnresolvedMention10000000000000">
    <w:name w:val="Unresolved Mention10000000000000"/>
    <w:basedOn w:val="DefaultParagraphFont"/>
    <w:uiPriority w:val="99"/>
    <w:semiHidden/>
    <w:unhideWhenUsed/>
    <w:rsid w:val="00EA669F"/>
    <w:rPr>
      <w:color w:val="808080"/>
      <w:shd w:val="clear" w:color="auto" w:fill="E6E6E6"/>
    </w:rPr>
  </w:style>
  <w:style w:type="character" w:customStyle="1" w:styleId="UnresolvedMention100000000000000">
    <w:name w:val="Unresolved Mention100000000000000"/>
    <w:basedOn w:val="DefaultParagraphFont"/>
    <w:uiPriority w:val="99"/>
    <w:semiHidden/>
    <w:unhideWhenUsed/>
    <w:rsid w:val="00F3078C"/>
    <w:rPr>
      <w:color w:val="808080"/>
      <w:shd w:val="clear" w:color="auto" w:fill="E6E6E6"/>
    </w:rPr>
  </w:style>
  <w:style w:type="character" w:customStyle="1" w:styleId="UnresolvedMention1000000000000000">
    <w:name w:val="Unresolved Mention1000000000000000"/>
    <w:basedOn w:val="DefaultParagraphFont"/>
    <w:uiPriority w:val="99"/>
    <w:semiHidden/>
    <w:unhideWhenUsed/>
    <w:rsid w:val="00440603"/>
    <w:rPr>
      <w:color w:val="808080"/>
      <w:shd w:val="clear" w:color="auto" w:fill="E6E6E6"/>
    </w:rPr>
  </w:style>
  <w:style w:type="character" w:customStyle="1" w:styleId="UnresolvedMention10000000000000000">
    <w:name w:val="Unresolved Mention10000000000000000"/>
    <w:basedOn w:val="DefaultParagraphFont"/>
    <w:uiPriority w:val="99"/>
    <w:semiHidden/>
    <w:unhideWhenUsed/>
    <w:rsid w:val="00156794"/>
    <w:rPr>
      <w:color w:val="808080"/>
      <w:shd w:val="clear" w:color="auto" w:fill="E6E6E6"/>
    </w:rPr>
  </w:style>
  <w:style w:type="character" w:customStyle="1" w:styleId="UnresolvedMention100000000000000000">
    <w:name w:val="Unresolved Mention100000000000000000"/>
    <w:basedOn w:val="DefaultParagraphFont"/>
    <w:uiPriority w:val="99"/>
    <w:semiHidden/>
    <w:unhideWhenUsed/>
    <w:rsid w:val="00536466"/>
    <w:rPr>
      <w:color w:val="808080"/>
      <w:shd w:val="clear" w:color="auto" w:fill="E6E6E6"/>
    </w:rPr>
  </w:style>
  <w:style w:type="character" w:customStyle="1" w:styleId="UnresolvedMention1000000000000000000">
    <w:name w:val="Unresolved Mention1000000000000000000"/>
    <w:basedOn w:val="DefaultParagraphFont"/>
    <w:uiPriority w:val="99"/>
    <w:semiHidden/>
    <w:unhideWhenUsed/>
    <w:rsid w:val="00264B52"/>
    <w:rPr>
      <w:color w:val="808080"/>
      <w:shd w:val="clear" w:color="auto" w:fill="E6E6E6"/>
    </w:rPr>
  </w:style>
  <w:style w:type="character" w:customStyle="1" w:styleId="UnresolvedMention10000000000000000000">
    <w:name w:val="Unresolved Mention10000000000000000000"/>
    <w:basedOn w:val="DefaultParagraphFont"/>
    <w:uiPriority w:val="99"/>
    <w:semiHidden/>
    <w:unhideWhenUsed/>
    <w:rsid w:val="00F77C2F"/>
    <w:rPr>
      <w:color w:val="808080"/>
      <w:shd w:val="clear" w:color="auto" w:fill="E6E6E6"/>
    </w:rPr>
  </w:style>
  <w:style w:type="character" w:customStyle="1" w:styleId="UnresolvedMention100000000000000000000">
    <w:name w:val="Unresolved Mention100000000000000000000"/>
    <w:basedOn w:val="DefaultParagraphFont"/>
    <w:uiPriority w:val="99"/>
    <w:semiHidden/>
    <w:unhideWhenUsed/>
    <w:rsid w:val="003354DB"/>
    <w:rPr>
      <w:color w:val="808080"/>
      <w:shd w:val="clear" w:color="auto" w:fill="E6E6E6"/>
    </w:rPr>
  </w:style>
  <w:style w:type="character" w:customStyle="1" w:styleId="UnresolvedMention1000000000000000000000">
    <w:name w:val="Unresolved Mention1000000000000000000000"/>
    <w:basedOn w:val="DefaultParagraphFont"/>
    <w:uiPriority w:val="99"/>
    <w:semiHidden/>
    <w:unhideWhenUsed/>
    <w:rsid w:val="00895DA6"/>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8A1EB1"/>
    <w:rPr>
      <w:b/>
      <w:bCs/>
    </w:rPr>
  </w:style>
  <w:style w:type="character" w:customStyle="1" w:styleId="CommentSubjectChar">
    <w:name w:val="Comment Subject Char"/>
    <w:basedOn w:val="CommentTextChar"/>
    <w:link w:val="CommentSubject"/>
    <w:uiPriority w:val="99"/>
    <w:semiHidden/>
    <w:rsid w:val="008A1EB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729777">
      <w:bodyDiv w:val="1"/>
      <w:marLeft w:val="0"/>
      <w:marRight w:val="0"/>
      <w:marTop w:val="0"/>
      <w:marBottom w:val="0"/>
      <w:divBdr>
        <w:top w:val="none" w:sz="0" w:space="0" w:color="auto"/>
        <w:left w:val="none" w:sz="0" w:space="0" w:color="auto"/>
        <w:bottom w:val="none" w:sz="0" w:space="0" w:color="auto"/>
        <w:right w:val="none" w:sz="0" w:space="0" w:color="auto"/>
      </w:divBdr>
      <w:divsChild>
        <w:div w:id="1051920441">
          <w:marLeft w:val="0"/>
          <w:marRight w:val="0"/>
          <w:marTop w:val="0"/>
          <w:marBottom w:val="0"/>
          <w:divBdr>
            <w:top w:val="none" w:sz="0" w:space="0" w:color="auto"/>
            <w:left w:val="none" w:sz="0" w:space="0" w:color="auto"/>
            <w:bottom w:val="none" w:sz="0" w:space="0" w:color="auto"/>
            <w:right w:val="none" w:sz="0" w:space="0" w:color="auto"/>
          </w:divBdr>
          <w:divsChild>
            <w:div w:id="523593483">
              <w:marLeft w:val="0"/>
              <w:marRight w:val="0"/>
              <w:marTop w:val="0"/>
              <w:marBottom w:val="0"/>
              <w:divBdr>
                <w:top w:val="none" w:sz="0" w:space="0" w:color="auto"/>
                <w:left w:val="none" w:sz="0" w:space="0" w:color="auto"/>
                <w:bottom w:val="none" w:sz="0" w:space="0" w:color="auto"/>
                <w:right w:val="none" w:sz="0" w:space="0" w:color="auto"/>
              </w:divBdr>
              <w:divsChild>
                <w:div w:id="1979601373">
                  <w:marLeft w:val="0"/>
                  <w:marRight w:val="0"/>
                  <w:marTop w:val="0"/>
                  <w:marBottom w:val="0"/>
                  <w:divBdr>
                    <w:top w:val="none" w:sz="0" w:space="0" w:color="auto"/>
                    <w:left w:val="none" w:sz="0" w:space="0" w:color="auto"/>
                    <w:bottom w:val="none" w:sz="0" w:space="0" w:color="auto"/>
                    <w:right w:val="none" w:sz="0" w:space="0" w:color="auto"/>
                  </w:divBdr>
                  <w:divsChild>
                    <w:div w:id="72246959">
                      <w:marLeft w:val="0"/>
                      <w:marRight w:val="0"/>
                      <w:marTop w:val="0"/>
                      <w:marBottom w:val="0"/>
                      <w:divBdr>
                        <w:top w:val="none" w:sz="0" w:space="0" w:color="auto"/>
                        <w:left w:val="none" w:sz="0" w:space="0" w:color="auto"/>
                        <w:bottom w:val="none" w:sz="0" w:space="0" w:color="auto"/>
                        <w:right w:val="none" w:sz="0" w:space="0" w:color="auto"/>
                      </w:divBdr>
                      <w:divsChild>
                        <w:div w:id="755514779">
                          <w:marLeft w:val="0"/>
                          <w:marRight w:val="0"/>
                          <w:marTop w:val="0"/>
                          <w:marBottom w:val="0"/>
                          <w:divBdr>
                            <w:top w:val="none" w:sz="0" w:space="0" w:color="auto"/>
                            <w:left w:val="none" w:sz="0" w:space="0" w:color="auto"/>
                            <w:bottom w:val="none" w:sz="0" w:space="0" w:color="auto"/>
                            <w:right w:val="none" w:sz="0" w:space="0" w:color="auto"/>
                          </w:divBdr>
                          <w:divsChild>
                            <w:div w:id="1265073115">
                              <w:marLeft w:val="0"/>
                              <w:marRight w:val="0"/>
                              <w:marTop w:val="0"/>
                              <w:marBottom w:val="0"/>
                              <w:divBdr>
                                <w:top w:val="none" w:sz="0" w:space="0" w:color="auto"/>
                                <w:left w:val="none" w:sz="0" w:space="0" w:color="auto"/>
                                <w:bottom w:val="none" w:sz="0" w:space="0" w:color="auto"/>
                                <w:right w:val="none" w:sz="0" w:space="0" w:color="auto"/>
                              </w:divBdr>
                              <w:divsChild>
                                <w:div w:id="1014650337">
                                  <w:marLeft w:val="0"/>
                                  <w:marRight w:val="0"/>
                                  <w:marTop w:val="0"/>
                                  <w:marBottom w:val="0"/>
                                  <w:divBdr>
                                    <w:top w:val="none" w:sz="0" w:space="0" w:color="auto"/>
                                    <w:left w:val="none" w:sz="0" w:space="0" w:color="auto"/>
                                    <w:bottom w:val="none" w:sz="0" w:space="0" w:color="auto"/>
                                    <w:right w:val="none" w:sz="0" w:space="0" w:color="auto"/>
                                  </w:divBdr>
                                  <w:divsChild>
                                    <w:div w:id="1756585749">
                                      <w:marLeft w:val="0"/>
                                      <w:marRight w:val="0"/>
                                      <w:marTop w:val="0"/>
                                      <w:marBottom w:val="0"/>
                                      <w:divBdr>
                                        <w:top w:val="none" w:sz="0" w:space="0" w:color="auto"/>
                                        <w:left w:val="none" w:sz="0" w:space="0" w:color="auto"/>
                                        <w:bottom w:val="none" w:sz="0" w:space="0" w:color="auto"/>
                                        <w:right w:val="none" w:sz="0" w:space="0" w:color="auto"/>
                                      </w:divBdr>
                                      <w:divsChild>
                                        <w:div w:id="729350800">
                                          <w:marLeft w:val="0"/>
                                          <w:marRight w:val="0"/>
                                          <w:marTop w:val="0"/>
                                          <w:marBottom w:val="0"/>
                                          <w:divBdr>
                                            <w:top w:val="none" w:sz="0" w:space="0" w:color="auto"/>
                                            <w:left w:val="none" w:sz="0" w:space="0" w:color="auto"/>
                                            <w:bottom w:val="none" w:sz="0" w:space="0" w:color="auto"/>
                                            <w:right w:val="none" w:sz="0" w:space="0" w:color="auto"/>
                                          </w:divBdr>
                                          <w:divsChild>
                                            <w:div w:id="358241764">
                                              <w:marLeft w:val="0"/>
                                              <w:marRight w:val="0"/>
                                              <w:marTop w:val="0"/>
                                              <w:marBottom w:val="0"/>
                                              <w:divBdr>
                                                <w:top w:val="none" w:sz="0" w:space="0" w:color="auto"/>
                                                <w:left w:val="none" w:sz="0" w:space="0" w:color="auto"/>
                                                <w:bottom w:val="none" w:sz="0" w:space="0" w:color="auto"/>
                                                <w:right w:val="none" w:sz="0" w:space="0" w:color="auto"/>
                                              </w:divBdr>
                                              <w:divsChild>
                                                <w:div w:id="556818152">
                                                  <w:marLeft w:val="0"/>
                                                  <w:marRight w:val="0"/>
                                                  <w:marTop w:val="0"/>
                                                  <w:marBottom w:val="0"/>
                                                  <w:divBdr>
                                                    <w:top w:val="none" w:sz="0" w:space="0" w:color="auto"/>
                                                    <w:left w:val="none" w:sz="0" w:space="0" w:color="auto"/>
                                                    <w:bottom w:val="none" w:sz="0" w:space="0" w:color="auto"/>
                                                    <w:right w:val="none" w:sz="0" w:space="0" w:color="auto"/>
                                                  </w:divBdr>
                                                  <w:divsChild>
                                                    <w:div w:id="1317148381">
                                                      <w:marLeft w:val="0"/>
                                                      <w:marRight w:val="0"/>
                                                      <w:marTop w:val="0"/>
                                                      <w:marBottom w:val="0"/>
                                                      <w:divBdr>
                                                        <w:top w:val="single" w:sz="6" w:space="0" w:color="auto"/>
                                                        <w:left w:val="none" w:sz="0" w:space="0" w:color="auto"/>
                                                        <w:bottom w:val="none" w:sz="0" w:space="0" w:color="auto"/>
                                                        <w:right w:val="none" w:sz="0" w:space="0" w:color="auto"/>
                                                      </w:divBdr>
                                                      <w:divsChild>
                                                        <w:div w:id="1261059468">
                                                          <w:marLeft w:val="0"/>
                                                          <w:marRight w:val="0"/>
                                                          <w:marTop w:val="0"/>
                                                          <w:marBottom w:val="0"/>
                                                          <w:divBdr>
                                                            <w:top w:val="none" w:sz="0" w:space="0" w:color="auto"/>
                                                            <w:left w:val="none" w:sz="0" w:space="0" w:color="auto"/>
                                                            <w:bottom w:val="none" w:sz="0" w:space="0" w:color="auto"/>
                                                            <w:right w:val="none" w:sz="0" w:space="0" w:color="auto"/>
                                                          </w:divBdr>
                                                          <w:divsChild>
                                                            <w:div w:id="1542549213">
                                                              <w:marLeft w:val="0"/>
                                                              <w:marRight w:val="0"/>
                                                              <w:marTop w:val="0"/>
                                                              <w:marBottom w:val="0"/>
                                                              <w:divBdr>
                                                                <w:top w:val="none" w:sz="0" w:space="0" w:color="auto"/>
                                                                <w:left w:val="none" w:sz="0" w:space="0" w:color="auto"/>
                                                                <w:bottom w:val="none" w:sz="0" w:space="0" w:color="auto"/>
                                                                <w:right w:val="none" w:sz="0" w:space="0" w:color="auto"/>
                                                              </w:divBdr>
                                                              <w:divsChild>
                                                                <w:div w:id="743382344">
                                                                  <w:marLeft w:val="0"/>
                                                                  <w:marRight w:val="0"/>
                                                                  <w:marTop w:val="0"/>
                                                                  <w:marBottom w:val="0"/>
                                                                  <w:divBdr>
                                                                    <w:top w:val="none" w:sz="0" w:space="0" w:color="auto"/>
                                                                    <w:left w:val="none" w:sz="0" w:space="0" w:color="auto"/>
                                                                    <w:bottom w:val="none" w:sz="0" w:space="0" w:color="auto"/>
                                                                    <w:right w:val="none" w:sz="0" w:space="0" w:color="auto"/>
                                                                  </w:divBdr>
                                                                  <w:divsChild>
                                                                    <w:div w:id="2096003949">
                                                                      <w:marLeft w:val="0"/>
                                                                      <w:marRight w:val="0"/>
                                                                      <w:marTop w:val="0"/>
                                                                      <w:marBottom w:val="0"/>
                                                                      <w:divBdr>
                                                                        <w:top w:val="none" w:sz="0" w:space="0" w:color="auto"/>
                                                                        <w:left w:val="none" w:sz="0" w:space="0" w:color="auto"/>
                                                                        <w:bottom w:val="none" w:sz="0" w:space="0" w:color="auto"/>
                                                                        <w:right w:val="none" w:sz="0" w:space="0" w:color="auto"/>
                                                                      </w:divBdr>
                                                                      <w:divsChild>
                                                                        <w:div w:id="1275866302">
                                                                          <w:marLeft w:val="0"/>
                                                                          <w:marRight w:val="0"/>
                                                                          <w:marTop w:val="0"/>
                                                                          <w:marBottom w:val="0"/>
                                                                          <w:divBdr>
                                                                            <w:top w:val="none" w:sz="0" w:space="0" w:color="auto"/>
                                                                            <w:left w:val="none" w:sz="0" w:space="0" w:color="auto"/>
                                                                            <w:bottom w:val="none" w:sz="0" w:space="0" w:color="auto"/>
                                                                            <w:right w:val="none" w:sz="0" w:space="0" w:color="auto"/>
                                                                          </w:divBdr>
                                                                          <w:divsChild>
                                                                            <w:div w:id="211618191">
                                                                              <w:marLeft w:val="0"/>
                                                                              <w:marRight w:val="0"/>
                                                                              <w:marTop w:val="0"/>
                                                                              <w:marBottom w:val="0"/>
                                                                              <w:divBdr>
                                                                                <w:top w:val="none" w:sz="0" w:space="0" w:color="auto"/>
                                                                                <w:left w:val="none" w:sz="0" w:space="0" w:color="auto"/>
                                                                                <w:bottom w:val="none" w:sz="0" w:space="0" w:color="auto"/>
                                                                                <w:right w:val="none" w:sz="0" w:space="0" w:color="auto"/>
                                                                              </w:divBdr>
                                                                              <w:divsChild>
                                                                                <w:div w:id="299573348">
                                                                                  <w:marLeft w:val="0"/>
                                                                                  <w:marRight w:val="0"/>
                                                                                  <w:marTop w:val="0"/>
                                                                                  <w:marBottom w:val="0"/>
                                                                                  <w:divBdr>
                                                                                    <w:top w:val="none" w:sz="0" w:space="0" w:color="auto"/>
                                                                                    <w:left w:val="none" w:sz="0" w:space="0" w:color="auto"/>
                                                                                    <w:bottom w:val="none" w:sz="0" w:space="0" w:color="auto"/>
                                                                                    <w:right w:val="none" w:sz="0" w:space="0" w:color="auto"/>
                                                                                  </w:divBdr>
                                                                                </w:div>
                                                                                <w:div w:id="924613114">
                                                                                  <w:marLeft w:val="0"/>
                                                                                  <w:marRight w:val="0"/>
                                                                                  <w:marTop w:val="0"/>
                                                                                  <w:marBottom w:val="0"/>
                                                                                  <w:divBdr>
                                                                                    <w:top w:val="none" w:sz="0" w:space="0" w:color="auto"/>
                                                                                    <w:left w:val="none" w:sz="0" w:space="0" w:color="auto"/>
                                                                                    <w:bottom w:val="none" w:sz="0" w:space="0" w:color="auto"/>
                                                                                    <w:right w:val="none" w:sz="0" w:space="0" w:color="auto"/>
                                                                                  </w:divBdr>
                                                                                </w:div>
                                                                                <w:div w:id="175190981">
                                                                                  <w:marLeft w:val="0"/>
                                                                                  <w:marRight w:val="0"/>
                                                                                  <w:marTop w:val="0"/>
                                                                                  <w:marBottom w:val="0"/>
                                                                                  <w:divBdr>
                                                                                    <w:top w:val="none" w:sz="0" w:space="0" w:color="auto"/>
                                                                                    <w:left w:val="none" w:sz="0" w:space="0" w:color="auto"/>
                                                                                    <w:bottom w:val="none" w:sz="0" w:space="0" w:color="auto"/>
                                                                                    <w:right w:val="none" w:sz="0" w:space="0" w:color="auto"/>
                                                                                  </w:divBdr>
                                                                                </w:div>
                                                                                <w:div w:id="718167074">
                                                                                  <w:marLeft w:val="0"/>
                                                                                  <w:marRight w:val="0"/>
                                                                                  <w:marTop w:val="0"/>
                                                                                  <w:marBottom w:val="0"/>
                                                                                  <w:divBdr>
                                                                                    <w:top w:val="none" w:sz="0" w:space="0" w:color="auto"/>
                                                                                    <w:left w:val="none" w:sz="0" w:space="0" w:color="auto"/>
                                                                                    <w:bottom w:val="none" w:sz="0" w:space="0" w:color="auto"/>
                                                                                    <w:right w:val="none" w:sz="0" w:space="0" w:color="auto"/>
                                                                                  </w:divBdr>
                                                                                </w:div>
                                                                                <w:div w:id="446318304">
                                                                                  <w:marLeft w:val="0"/>
                                                                                  <w:marRight w:val="0"/>
                                                                                  <w:marTop w:val="0"/>
                                                                                  <w:marBottom w:val="0"/>
                                                                                  <w:divBdr>
                                                                                    <w:top w:val="none" w:sz="0" w:space="0" w:color="auto"/>
                                                                                    <w:left w:val="none" w:sz="0" w:space="0" w:color="auto"/>
                                                                                    <w:bottom w:val="none" w:sz="0" w:space="0" w:color="auto"/>
                                                                                    <w:right w:val="none" w:sz="0" w:space="0" w:color="auto"/>
                                                                                  </w:divBdr>
                                                                                </w:div>
                                                                                <w:div w:id="463888551">
                                                                                  <w:marLeft w:val="0"/>
                                                                                  <w:marRight w:val="0"/>
                                                                                  <w:marTop w:val="0"/>
                                                                                  <w:marBottom w:val="0"/>
                                                                                  <w:divBdr>
                                                                                    <w:top w:val="none" w:sz="0" w:space="0" w:color="auto"/>
                                                                                    <w:left w:val="none" w:sz="0" w:space="0" w:color="auto"/>
                                                                                    <w:bottom w:val="none" w:sz="0" w:space="0" w:color="auto"/>
                                                                                    <w:right w:val="none" w:sz="0" w:space="0" w:color="auto"/>
                                                                                  </w:divBdr>
                                                                                </w:div>
                                                                                <w:div w:id="27682589">
                                                                                  <w:marLeft w:val="0"/>
                                                                                  <w:marRight w:val="0"/>
                                                                                  <w:marTop w:val="0"/>
                                                                                  <w:marBottom w:val="0"/>
                                                                                  <w:divBdr>
                                                                                    <w:top w:val="none" w:sz="0" w:space="0" w:color="auto"/>
                                                                                    <w:left w:val="none" w:sz="0" w:space="0" w:color="auto"/>
                                                                                    <w:bottom w:val="none" w:sz="0" w:space="0" w:color="auto"/>
                                                                                    <w:right w:val="none" w:sz="0" w:space="0" w:color="auto"/>
                                                                                  </w:divBdr>
                                                                                </w:div>
                                                                                <w:div w:id="1838961438">
                                                                                  <w:marLeft w:val="0"/>
                                                                                  <w:marRight w:val="0"/>
                                                                                  <w:marTop w:val="0"/>
                                                                                  <w:marBottom w:val="0"/>
                                                                                  <w:divBdr>
                                                                                    <w:top w:val="none" w:sz="0" w:space="0" w:color="auto"/>
                                                                                    <w:left w:val="none" w:sz="0" w:space="0" w:color="auto"/>
                                                                                    <w:bottom w:val="none" w:sz="0" w:space="0" w:color="auto"/>
                                                                                    <w:right w:val="none" w:sz="0" w:space="0" w:color="auto"/>
                                                                                  </w:divBdr>
                                                                                </w:div>
                                                                                <w:div w:id="959336985">
                                                                                  <w:marLeft w:val="0"/>
                                                                                  <w:marRight w:val="0"/>
                                                                                  <w:marTop w:val="0"/>
                                                                                  <w:marBottom w:val="0"/>
                                                                                  <w:divBdr>
                                                                                    <w:top w:val="none" w:sz="0" w:space="0" w:color="auto"/>
                                                                                    <w:left w:val="none" w:sz="0" w:space="0" w:color="auto"/>
                                                                                    <w:bottom w:val="none" w:sz="0" w:space="0" w:color="auto"/>
                                                                                    <w:right w:val="none" w:sz="0" w:space="0" w:color="auto"/>
                                                                                  </w:divBdr>
                                                                                </w:div>
                                                                                <w:div w:id="797794925">
                                                                                  <w:marLeft w:val="0"/>
                                                                                  <w:marRight w:val="0"/>
                                                                                  <w:marTop w:val="0"/>
                                                                                  <w:marBottom w:val="0"/>
                                                                                  <w:divBdr>
                                                                                    <w:top w:val="none" w:sz="0" w:space="0" w:color="auto"/>
                                                                                    <w:left w:val="none" w:sz="0" w:space="0" w:color="auto"/>
                                                                                    <w:bottom w:val="none" w:sz="0" w:space="0" w:color="auto"/>
                                                                                    <w:right w:val="none" w:sz="0" w:space="0" w:color="auto"/>
                                                                                  </w:divBdr>
                                                                                </w:div>
                                                                                <w:div w:id="446895523">
                                                                                  <w:marLeft w:val="0"/>
                                                                                  <w:marRight w:val="0"/>
                                                                                  <w:marTop w:val="0"/>
                                                                                  <w:marBottom w:val="0"/>
                                                                                  <w:divBdr>
                                                                                    <w:top w:val="none" w:sz="0" w:space="0" w:color="auto"/>
                                                                                    <w:left w:val="none" w:sz="0" w:space="0" w:color="auto"/>
                                                                                    <w:bottom w:val="none" w:sz="0" w:space="0" w:color="auto"/>
                                                                                    <w:right w:val="none" w:sz="0" w:space="0" w:color="auto"/>
                                                                                  </w:divBdr>
                                                                                </w:div>
                                                                                <w:div w:id="294992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94334693">
      <w:bodyDiv w:val="1"/>
      <w:marLeft w:val="0"/>
      <w:marRight w:val="0"/>
      <w:marTop w:val="0"/>
      <w:marBottom w:val="0"/>
      <w:divBdr>
        <w:top w:val="none" w:sz="0" w:space="0" w:color="auto"/>
        <w:left w:val="none" w:sz="0" w:space="0" w:color="auto"/>
        <w:bottom w:val="none" w:sz="0" w:space="0" w:color="auto"/>
        <w:right w:val="none" w:sz="0" w:space="0" w:color="auto"/>
      </w:divBdr>
      <w:divsChild>
        <w:div w:id="1859927228">
          <w:marLeft w:val="0"/>
          <w:marRight w:val="0"/>
          <w:marTop w:val="0"/>
          <w:marBottom w:val="0"/>
          <w:divBdr>
            <w:top w:val="none" w:sz="0" w:space="0" w:color="auto"/>
            <w:left w:val="none" w:sz="0" w:space="0" w:color="auto"/>
            <w:bottom w:val="none" w:sz="0" w:space="0" w:color="auto"/>
            <w:right w:val="none" w:sz="0" w:space="0" w:color="auto"/>
          </w:divBdr>
          <w:divsChild>
            <w:div w:id="1771118210">
              <w:marLeft w:val="0"/>
              <w:marRight w:val="0"/>
              <w:marTop w:val="0"/>
              <w:marBottom w:val="0"/>
              <w:divBdr>
                <w:top w:val="none" w:sz="0" w:space="0" w:color="auto"/>
                <w:left w:val="none" w:sz="0" w:space="0" w:color="auto"/>
                <w:bottom w:val="none" w:sz="0" w:space="0" w:color="auto"/>
                <w:right w:val="none" w:sz="0" w:space="0" w:color="auto"/>
              </w:divBdr>
              <w:divsChild>
                <w:div w:id="1735815359">
                  <w:marLeft w:val="0"/>
                  <w:marRight w:val="0"/>
                  <w:marTop w:val="0"/>
                  <w:marBottom w:val="0"/>
                  <w:divBdr>
                    <w:top w:val="none" w:sz="0" w:space="0" w:color="auto"/>
                    <w:left w:val="none" w:sz="0" w:space="0" w:color="auto"/>
                    <w:bottom w:val="none" w:sz="0" w:space="0" w:color="auto"/>
                    <w:right w:val="none" w:sz="0" w:space="0" w:color="auto"/>
                  </w:divBdr>
                  <w:divsChild>
                    <w:div w:id="549920609">
                      <w:marLeft w:val="0"/>
                      <w:marRight w:val="0"/>
                      <w:marTop w:val="0"/>
                      <w:marBottom w:val="0"/>
                      <w:divBdr>
                        <w:top w:val="none" w:sz="0" w:space="0" w:color="auto"/>
                        <w:left w:val="none" w:sz="0" w:space="0" w:color="auto"/>
                        <w:bottom w:val="none" w:sz="0" w:space="0" w:color="auto"/>
                        <w:right w:val="none" w:sz="0" w:space="0" w:color="auto"/>
                      </w:divBdr>
                      <w:divsChild>
                        <w:div w:id="2017070395">
                          <w:marLeft w:val="0"/>
                          <w:marRight w:val="0"/>
                          <w:marTop w:val="0"/>
                          <w:marBottom w:val="0"/>
                          <w:divBdr>
                            <w:top w:val="none" w:sz="0" w:space="0" w:color="auto"/>
                            <w:left w:val="none" w:sz="0" w:space="0" w:color="auto"/>
                            <w:bottom w:val="none" w:sz="0" w:space="0" w:color="auto"/>
                            <w:right w:val="none" w:sz="0" w:space="0" w:color="auto"/>
                          </w:divBdr>
                          <w:divsChild>
                            <w:div w:id="505094112">
                              <w:marLeft w:val="0"/>
                              <w:marRight w:val="0"/>
                              <w:marTop w:val="0"/>
                              <w:marBottom w:val="0"/>
                              <w:divBdr>
                                <w:top w:val="none" w:sz="0" w:space="0" w:color="auto"/>
                                <w:left w:val="none" w:sz="0" w:space="0" w:color="auto"/>
                                <w:bottom w:val="none" w:sz="0" w:space="0" w:color="auto"/>
                                <w:right w:val="none" w:sz="0" w:space="0" w:color="auto"/>
                              </w:divBdr>
                              <w:divsChild>
                                <w:div w:id="185945825">
                                  <w:marLeft w:val="0"/>
                                  <w:marRight w:val="0"/>
                                  <w:marTop w:val="0"/>
                                  <w:marBottom w:val="0"/>
                                  <w:divBdr>
                                    <w:top w:val="none" w:sz="0" w:space="0" w:color="auto"/>
                                    <w:left w:val="none" w:sz="0" w:space="0" w:color="auto"/>
                                    <w:bottom w:val="none" w:sz="0" w:space="0" w:color="auto"/>
                                    <w:right w:val="none" w:sz="0" w:space="0" w:color="auto"/>
                                  </w:divBdr>
                                  <w:divsChild>
                                    <w:div w:id="979530337">
                                      <w:marLeft w:val="0"/>
                                      <w:marRight w:val="0"/>
                                      <w:marTop w:val="0"/>
                                      <w:marBottom w:val="0"/>
                                      <w:divBdr>
                                        <w:top w:val="none" w:sz="0" w:space="0" w:color="auto"/>
                                        <w:left w:val="none" w:sz="0" w:space="0" w:color="auto"/>
                                        <w:bottom w:val="none" w:sz="0" w:space="0" w:color="auto"/>
                                        <w:right w:val="none" w:sz="0" w:space="0" w:color="auto"/>
                                      </w:divBdr>
                                      <w:divsChild>
                                        <w:div w:id="878204532">
                                          <w:marLeft w:val="0"/>
                                          <w:marRight w:val="0"/>
                                          <w:marTop w:val="0"/>
                                          <w:marBottom w:val="0"/>
                                          <w:divBdr>
                                            <w:top w:val="none" w:sz="0" w:space="0" w:color="auto"/>
                                            <w:left w:val="none" w:sz="0" w:space="0" w:color="auto"/>
                                            <w:bottom w:val="none" w:sz="0" w:space="0" w:color="auto"/>
                                            <w:right w:val="none" w:sz="0" w:space="0" w:color="auto"/>
                                          </w:divBdr>
                                          <w:divsChild>
                                            <w:div w:id="1162281482">
                                              <w:marLeft w:val="0"/>
                                              <w:marRight w:val="0"/>
                                              <w:marTop w:val="0"/>
                                              <w:marBottom w:val="0"/>
                                              <w:divBdr>
                                                <w:top w:val="none" w:sz="0" w:space="0" w:color="auto"/>
                                                <w:left w:val="none" w:sz="0" w:space="0" w:color="auto"/>
                                                <w:bottom w:val="none" w:sz="0" w:space="0" w:color="auto"/>
                                                <w:right w:val="none" w:sz="0" w:space="0" w:color="auto"/>
                                              </w:divBdr>
                                              <w:divsChild>
                                                <w:div w:id="1421635697">
                                                  <w:marLeft w:val="0"/>
                                                  <w:marRight w:val="0"/>
                                                  <w:marTop w:val="0"/>
                                                  <w:marBottom w:val="0"/>
                                                  <w:divBdr>
                                                    <w:top w:val="none" w:sz="0" w:space="0" w:color="auto"/>
                                                    <w:left w:val="none" w:sz="0" w:space="0" w:color="auto"/>
                                                    <w:bottom w:val="none" w:sz="0" w:space="0" w:color="auto"/>
                                                    <w:right w:val="none" w:sz="0" w:space="0" w:color="auto"/>
                                                  </w:divBdr>
                                                  <w:divsChild>
                                                    <w:div w:id="895704596">
                                                      <w:marLeft w:val="0"/>
                                                      <w:marRight w:val="0"/>
                                                      <w:marTop w:val="0"/>
                                                      <w:marBottom w:val="0"/>
                                                      <w:divBdr>
                                                        <w:top w:val="single" w:sz="6" w:space="0" w:color="auto"/>
                                                        <w:left w:val="none" w:sz="0" w:space="0" w:color="auto"/>
                                                        <w:bottom w:val="none" w:sz="0" w:space="0" w:color="auto"/>
                                                        <w:right w:val="none" w:sz="0" w:space="0" w:color="auto"/>
                                                      </w:divBdr>
                                                      <w:divsChild>
                                                        <w:div w:id="453641391">
                                                          <w:marLeft w:val="0"/>
                                                          <w:marRight w:val="0"/>
                                                          <w:marTop w:val="0"/>
                                                          <w:marBottom w:val="0"/>
                                                          <w:divBdr>
                                                            <w:top w:val="none" w:sz="0" w:space="0" w:color="auto"/>
                                                            <w:left w:val="none" w:sz="0" w:space="0" w:color="auto"/>
                                                            <w:bottom w:val="none" w:sz="0" w:space="0" w:color="auto"/>
                                                            <w:right w:val="none" w:sz="0" w:space="0" w:color="auto"/>
                                                          </w:divBdr>
                                                          <w:divsChild>
                                                            <w:div w:id="1362589291">
                                                              <w:marLeft w:val="0"/>
                                                              <w:marRight w:val="0"/>
                                                              <w:marTop w:val="0"/>
                                                              <w:marBottom w:val="0"/>
                                                              <w:divBdr>
                                                                <w:top w:val="none" w:sz="0" w:space="0" w:color="auto"/>
                                                                <w:left w:val="none" w:sz="0" w:space="0" w:color="auto"/>
                                                                <w:bottom w:val="none" w:sz="0" w:space="0" w:color="auto"/>
                                                                <w:right w:val="none" w:sz="0" w:space="0" w:color="auto"/>
                                                              </w:divBdr>
                                                              <w:divsChild>
                                                                <w:div w:id="1870992374">
                                                                  <w:marLeft w:val="0"/>
                                                                  <w:marRight w:val="0"/>
                                                                  <w:marTop w:val="0"/>
                                                                  <w:marBottom w:val="0"/>
                                                                  <w:divBdr>
                                                                    <w:top w:val="none" w:sz="0" w:space="0" w:color="auto"/>
                                                                    <w:left w:val="none" w:sz="0" w:space="0" w:color="auto"/>
                                                                    <w:bottom w:val="none" w:sz="0" w:space="0" w:color="auto"/>
                                                                    <w:right w:val="none" w:sz="0" w:space="0" w:color="auto"/>
                                                                  </w:divBdr>
                                                                  <w:divsChild>
                                                                    <w:div w:id="843786919">
                                                                      <w:marLeft w:val="0"/>
                                                                      <w:marRight w:val="0"/>
                                                                      <w:marTop w:val="0"/>
                                                                      <w:marBottom w:val="0"/>
                                                                      <w:divBdr>
                                                                        <w:top w:val="none" w:sz="0" w:space="0" w:color="auto"/>
                                                                        <w:left w:val="none" w:sz="0" w:space="0" w:color="auto"/>
                                                                        <w:bottom w:val="none" w:sz="0" w:space="0" w:color="auto"/>
                                                                        <w:right w:val="none" w:sz="0" w:space="0" w:color="auto"/>
                                                                      </w:divBdr>
                                                                      <w:divsChild>
                                                                        <w:div w:id="1956209345">
                                                                          <w:marLeft w:val="0"/>
                                                                          <w:marRight w:val="0"/>
                                                                          <w:marTop w:val="0"/>
                                                                          <w:marBottom w:val="0"/>
                                                                          <w:divBdr>
                                                                            <w:top w:val="none" w:sz="0" w:space="0" w:color="auto"/>
                                                                            <w:left w:val="none" w:sz="0" w:space="0" w:color="auto"/>
                                                                            <w:bottom w:val="none" w:sz="0" w:space="0" w:color="auto"/>
                                                                            <w:right w:val="none" w:sz="0" w:space="0" w:color="auto"/>
                                                                          </w:divBdr>
                                                                          <w:divsChild>
                                                                            <w:div w:id="1161233918">
                                                                              <w:marLeft w:val="0"/>
                                                                              <w:marRight w:val="0"/>
                                                                              <w:marTop w:val="0"/>
                                                                              <w:marBottom w:val="0"/>
                                                                              <w:divBdr>
                                                                                <w:top w:val="none" w:sz="0" w:space="0" w:color="auto"/>
                                                                                <w:left w:val="none" w:sz="0" w:space="0" w:color="auto"/>
                                                                                <w:bottom w:val="none" w:sz="0" w:space="0" w:color="auto"/>
                                                                                <w:right w:val="none" w:sz="0" w:space="0" w:color="auto"/>
                                                                              </w:divBdr>
                                                                              <w:divsChild>
                                                                                <w:div w:id="1970432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71290135">
      <w:bodyDiv w:val="1"/>
      <w:marLeft w:val="0"/>
      <w:marRight w:val="0"/>
      <w:marTop w:val="0"/>
      <w:marBottom w:val="0"/>
      <w:divBdr>
        <w:top w:val="none" w:sz="0" w:space="0" w:color="auto"/>
        <w:left w:val="none" w:sz="0" w:space="0" w:color="auto"/>
        <w:bottom w:val="none" w:sz="0" w:space="0" w:color="auto"/>
        <w:right w:val="none" w:sz="0" w:space="0" w:color="auto"/>
      </w:divBdr>
      <w:divsChild>
        <w:div w:id="946035225">
          <w:marLeft w:val="0"/>
          <w:marRight w:val="0"/>
          <w:marTop w:val="0"/>
          <w:marBottom w:val="0"/>
          <w:divBdr>
            <w:top w:val="none" w:sz="0" w:space="0" w:color="auto"/>
            <w:left w:val="none" w:sz="0" w:space="0" w:color="auto"/>
            <w:bottom w:val="none" w:sz="0" w:space="0" w:color="auto"/>
            <w:right w:val="none" w:sz="0" w:space="0" w:color="auto"/>
          </w:divBdr>
          <w:divsChild>
            <w:div w:id="841772885">
              <w:marLeft w:val="0"/>
              <w:marRight w:val="0"/>
              <w:marTop w:val="0"/>
              <w:marBottom w:val="0"/>
              <w:divBdr>
                <w:top w:val="none" w:sz="0" w:space="0" w:color="auto"/>
                <w:left w:val="none" w:sz="0" w:space="0" w:color="auto"/>
                <w:bottom w:val="none" w:sz="0" w:space="0" w:color="auto"/>
                <w:right w:val="none" w:sz="0" w:space="0" w:color="auto"/>
              </w:divBdr>
              <w:divsChild>
                <w:div w:id="1591308787">
                  <w:marLeft w:val="0"/>
                  <w:marRight w:val="0"/>
                  <w:marTop w:val="0"/>
                  <w:marBottom w:val="0"/>
                  <w:divBdr>
                    <w:top w:val="none" w:sz="0" w:space="0" w:color="auto"/>
                    <w:left w:val="none" w:sz="0" w:space="0" w:color="auto"/>
                    <w:bottom w:val="none" w:sz="0" w:space="0" w:color="auto"/>
                    <w:right w:val="none" w:sz="0" w:space="0" w:color="auto"/>
                  </w:divBdr>
                  <w:divsChild>
                    <w:div w:id="1337227745">
                      <w:marLeft w:val="0"/>
                      <w:marRight w:val="0"/>
                      <w:marTop w:val="0"/>
                      <w:marBottom w:val="0"/>
                      <w:divBdr>
                        <w:top w:val="none" w:sz="0" w:space="0" w:color="auto"/>
                        <w:left w:val="none" w:sz="0" w:space="0" w:color="auto"/>
                        <w:bottom w:val="none" w:sz="0" w:space="0" w:color="auto"/>
                        <w:right w:val="none" w:sz="0" w:space="0" w:color="auto"/>
                      </w:divBdr>
                      <w:divsChild>
                        <w:div w:id="209079707">
                          <w:marLeft w:val="0"/>
                          <w:marRight w:val="0"/>
                          <w:marTop w:val="0"/>
                          <w:marBottom w:val="0"/>
                          <w:divBdr>
                            <w:top w:val="none" w:sz="0" w:space="0" w:color="auto"/>
                            <w:left w:val="none" w:sz="0" w:space="0" w:color="auto"/>
                            <w:bottom w:val="none" w:sz="0" w:space="0" w:color="auto"/>
                            <w:right w:val="none" w:sz="0" w:space="0" w:color="auto"/>
                          </w:divBdr>
                          <w:divsChild>
                            <w:div w:id="530192636">
                              <w:marLeft w:val="0"/>
                              <w:marRight w:val="0"/>
                              <w:marTop w:val="0"/>
                              <w:marBottom w:val="0"/>
                              <w:divBdr>
                                <w:top w:val="none" w:sz="0" w:space="0" w:color="auto"/>
                                <w:left w:val="none" w:sz="0" w:space="0" w:color="auto"/>
                                <w:bottom w:val="none" w:sz="0" w:space="0" w:color="auto"/>
                                <w:right w:val="none" w:sz="0" w:space="0" w:color="auto"/>
                              </w:divBdr>
                              <w:divsChild>
                                <w:div w:id="465198481">
                                  <w:marLeft w:val="0"/>
                                  <w:marRight w:val="0"/>
                                  <w:marTop w:val="0"/>
                                  <w:marBottom w:val="0"/>
                                  <w:divBdr>
                                    <w:top w:val="none" w:sz="0" w:space="0" w:color="auto"/>
                                    <w:left w:val="none" w:sz="0" w:space="0" w:color="auto"/>
                                    <w:bottom w:val="none" w:sz="0" w:space="0" w:color="auto"/>
                                    <w:right w:val="none" w:sz="0" w:space="0" w:color="auto"/>
                                  </w:divBdr>
                                  <w:divsChild>
                                    <w:div w:id="1554199303">
                                      <w:marLeft w:val="0"/>
                                      <w:marRight w:val="0"/>
                                      <w:marTop w:val="0"/>
                                      <w:marBottom w:val="0"/>
                                      <w:divBdr>
                                        <w:top w:val="none" w:sz="0" w:space="0" w:color="auto"/>
                                        <w:left w:val="none" w:sz="0" w:space="0" w:color="auto"/>
                                        <w:bottom w:val="none" w:sz="0" w:space="0" w:color="auto"/>
                                        <w:right w:val="none" w:sz="0" w:space="0" w:color="auto"/>
                                      </w:divBdr>
                                      <w:divsChild>
                                        <w:div w:id="1405493886">
                                          <w:marLeft w:val="0"/>
                                          <w:marRight w:val="0"/>
                                          <w:marTop w:val="0"/>
                                          <w:marBottom w:val="0"/>
                                          <w:divBdr>
                                            <w:top w:val="none" w:sz="0" w:space="0" w:color="auto"/>
                                            <w:left w:val="none" w:sz="0" w:space="0" w:color="auto"/>
                                            <w:bottom w:val="none" w:sz="0" w:space="0" w:color="auto"/>
                                            <w:right w:val="none" w:sz="0" w:space="0" w:color="auto"/>
                                          </w:divBdr>
                                          <w:divsChild>
                                            <w:div w:id="1185481153">
                                              <w:marLeft w:val="0"/>
                                              <w:marRight w:val="0"/>
                                              <w:marTop w:val="0"/>
                                              <w:marBottom w:val="0"/>
                                              <w:divBdr>
                                                <w:top w:val="none" w:sz="0" w:space="0" w:color="auto"/>
                                                <w:left w:val="none" w:sz="0" w:space="0" w:color="auto"/>
                                                <w:bottom w:val="none" w:sz="0" w:space="0" w:color="auto"/>
                                                <w:right w:val="none" w:sz="0" w:space="0" w:color="auto"/>
                                              </w:divBdr>
                                              <w:divsChild>
                                                <w:div w:id="1107852962">
                                                  <w:marLeft w:val="0"/>
                                                  <w:marRight w:val="0"/>
                                                  <w:marTop w:val="0"/>
                                                  <w:marBottom w:val="0"/>
                                                  <w:divBdr>
                                                    <w:top w:val="none" w:sz="0" w:space="0" w:color="auto"/>
                                                    <w:left w:val="none" w:sz="0" w:space="0" w:color="auto"/>
                                                    <w:bottom w:val="none" w:sz="0" w:space="0" w:color="auto"/>
                                                    <w:right w:val="none" w:sz="0" w:space="0" w:color="auto"/>
                                                  </w:divBdr>
                                                  <w:divsChild>
                                                    <w:div w:id="478771794">
                                                      <w:marLeft w:val="0"/>
                                                      <w:marRight w:val="0"/>
                                                      <w:marTop w:val="0"/>
                                                      <w:marBottom w:val="0"/>
                                                      <w:divBdr>
                                                        <w:top w:val="single" w:sz="6" w:space="0" w:color="auto"/>
                                                        <w:left w:val="none" w:sz="0" w:space="0" w:color="auto"/>
                                                        <w:bottom w:val="none" w:sz="0" w:space="0" w:color="auto"/>
                                                        <w:right w:val="none" w:sz="0" w:space="0" w:color="auto"/>
                                                      </w:divBdr>
                                                      <w:divsChild>
                                                        <w:div w:id="681247585">
                                                          <w:marLeft w:val="0"/>
                                                          <w:marRight w:val="0"/>
                                                          <w:marTop w:val="0"/>
                                                          <w:marBottom w:val="0"/>
                                                          <w:divBdr>
                                                            <w:top w:val="none" w:sz="0" w:space="0" w:color="auto"/>
                                                            <w:left w:val="none" w:sz="0" w:space="0" w:color="auto"/>
                                                            <w:bottom w:val="none" w:sz="0" w:space="0" w:color="auto"/>
                                                            <w:right w:val="none" w:sz="0" w:space="0" w:color="auto"/>
                                                          </w:divBdr>
                                                          <w:divsChild>
                                                            <w:div w:id="1222788756">
                                                              <w:marLeft w:val="0"/>
                                                              <w:marRight w:val="0"/>
                                                              <w:marTop w:val="0"/>
                                                              <w:marBottom w:val="0"/>
                                                              <w:divBdr>
                                                                <w:top w:val="none" w:sz="0" w:space="0" w:color="auto"/>
                                                                <w:left w:val="none" w:sz="0" w:space="0" w:color="auto"/>
                                                                <w:bottom w:val="none" w:sz="0" w:space="0" w:color="auto"/>
                                                                <w:right w:val="none" w:sz="0" w:space="0" w:color="auto"/>
                                                              </w:divBdr>
                                                              <w:divsChild>
                                                                <w:div w:id="965769340">
                                                                  <w:marLeft w:val="0"/>
                                                                  <w:marRight w:val="0"/>
                                                                  <w:marTop w:val="0"/>
                                                                  <w:marBottom w:val="0"/>
                                                                  <w:divBdr>
                                                                    <w:top w:val="none" w:sz="0" w:space="0" w:color="auto"/>
                                                                    <w:left w:val="none" w:sz="0" w:space="0" w:color="auto"/>
                                                                    <w:bottom w:val="none" w:sz="0" w:space="0" w:color="auto"/>
                                                                    <w:right w:val="none" w:sz="0" w:space="0" w:color="auto"/>
                                                                  </w:divBdr>
                                                                  <w:divsChild>
                                                                    <w:div w:id="1348756298">
                                                                      <w:marLeft w:val="0"/>
                                                                      <w:marRight w:val="0"/>
                                                                      <w:marTop w:val="0"/>
                                                                      <w:marBottom w:val="0"/>
                                                                      <w:divBdr>
                                                                        <w:top w:val="none" w:sz="0" w:space="0" w:color="auto"/>
                                                                        <w:left w:val="none" w:sz="0" w:space="0" w:color="auto"/>
                                                                        <w:bottom w:val="none" w:sz="0" w:space="0" w:color="auto"/>
                                                                        <w:right w:val="none" w:sz="0" w:space="0" w:color="auto"/>
                                                                      </w:divBdr>
                                                                      <w:divsChild>
                                                                        <w:div w:id="78797882">
                                                                          <w:marLeft w:val="0"/>
                                                                          <w:marRight w:val="0"/>
                                                                          <w:marTop w:val="0"/>
                                                                          <w:marBottom w:val="0"/>
                                                                          <w:divBdr>
                                                                            <w:top w:val="none" w:sz="0" w:space="0" w:color="auto"/>
                                                                            <w:left w:val="none" w:sz="0" w:space="0" w:color="auto"/>
                                                                            <w:bottom w:val="none" w:sz="0" w:space="0" w:color="auto"/>
                                                                            <w:right w:val="none" w:sz="0" w:space="0" w:color="auto"/>
                                                                          </w:divBdr>
                                                                          <w:divsChild>
                                                                            <w:div w:id="561715252">
                                                                              <w:marLeft w:val="0"/>
                                                                              <w:marRight w:val="0"/>
                                                                              <w:marTop w:val="0"/>
                                                                              <w:marBottom w:val="0"/>
                                                                              <w:divBdr>
                                                                                <w:top w:val="none" w:sz="0" w:space="0" w:color="auto"/>
                                                                                <w:left w:val="none" w:sz="0" w:space="0" w:color="auto"/>
                                                                                <w:bottom w:val="none" w:sz="0" w:space="0" w:color="auto"/>
                                                                                <w:right w:val="none" w:sz="0" w:space="0" w:color="auto"/>
                                                                              </w:divBdr>
                                                                              <w:divsChild>
                                                                                <w:div w:id="1082678118">
                                                                                  <w:marLeft w:val="0"/>
                                                                                  <w:marRight w:val="0"/>
                                                                                  <w:marTop w:val="0"/>
                                                                                  <w:marBottom w:val="0"/>
                                                                                  <w:divBdr>
                                                                                    <w:top w:val="none" w:sz="0" w:space="0" w:color="auto"/>
                                                                                    <w:left w:val="none" w:sz="0" w:space="0" w:color="auto"/>
                                                                                    <w:bottom w:val="none" w:sz="0" w:space="0" w:color="auto"/>
                                                                                    <w:right w:val="none" w:sz="0" w:space="0" w:color="auto"/>
                                                                                  </w:divBdr>
                                                                                </w:div>
                                                                                <w:div w:id="154614568">
                                                                                  <w:marLeft w:val="0"/>
                                                                                  <w:marRight w:val="0"/>
                                                                                  <w:marTop w:val="0"/>
                                                                                  <w:marBottom w:val="0"/>
                                                                                  <w:divBdr>
                                                                                    <w:top w:val="none" w:sz="0" w:space="0" w:color="auto"/>
                                                                                    <w:left w:val="none" w:sz="0" w:space="0" w:color="auto"/>
                                                                                    <w:bottom w:val="none" w:sz="0" w:space="0" w:color="auto"/>
                                                                                    <w:right w:val="none" w:sz="0" w:space="0" w:color="auto"/>
                                                                                  </w:divBdr>
                                                                                </w:div>
                                                                                <w:div w:id="1997957661">
                                                                                  <w:marLeft w:val="0"/>
                                                                                  <w:marRight w:val="0"/>
                                                                                  <w:marTop w:val="0"/>
                                                                                  <w:marBottom w:val="0"/>
                                                                                  <w:divBdr>
                                                                                    <w:top w:val="none" w:sz="0" w:space="0" w:color="auto"/>
                                                                                    <w:left w:val="none" w:sz="0" w:space="0" w:color="auto"/>
                                                                                    <w:bottom w:val="none" w:sz="0" w:space="0" w:color="auto"/>
                                                                                    <w:right w:val="none" w:sz="0" w:space="0" w:color="auto"/>
                                                                                  </w:divBdr>
                                                                                </w:div>
                                                                                <w:div w:id="2119643606">
                                                                                  <w:marLeft w:val="0"/>
                                                                                  <w:marRight w:val="0"/>
                                                                                  <w:marTop w:val="0"/>
                                                                                  <w:marBottom w:val="0"/>
                                                                                  <w:divBdr>
                                                                                    <w:top w:val="none" w:sz="0" w:space="0" w:color="auto"/>
                                                                                    <w:left w:val="none" w:sz="0" w:space="0" w:color="auto"/>
                                                                                    <w:bottom w:val="none" w:sz="0" w:space="0" w:color="auto"/>
                                                                                    <w:right w:val="none" w:sz="0" w:space="0" w:color="auto"/>
                                                                                  </w:divBdr>
                                                                                </w:div>
                                                                                <w:div w:id="27726778">
                                                                                  <w:marLeft w:val="0"/>
                                                                                  <w:marRight w:val="0"/>
                                                                                  <w:marTop w:val="0"/>
                                                                                  <w:marBottom w:val="0"/>
                                                                                  <w:divBdr>
                                                                                    <w:top w:val="none" w:sz="0" w:space="0" w:color="auto"/>
                                                                                    <w:left w:val="none" w:sz="0" w:space="0" w:color="auto"/>
                                                                                    <w:bottom w:val="none" w:sz="0" w:space="0" w:color="auto"/>
                                                                                    <w:right w:val="none" w:sz="0" w:space="0" w:color="auto"/>
                                                                                  </w:divBdr>
                                                                                </w:div>
                                                                                <w:div w:id="1293560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24006126">
      <w:bodyDiv w:val="1"/>
      <w:marLeft w:val="0"/>
      <w:marRight w:val="0"/>
      <w:marTop w:val="0"/>
      <w:marBottom w:val="0"/>
      <w:divBdr>
        <w:top w:val="none" w:sz="0" w:space="0" w:color="auto"/>
        <w:left w:val="none" w:sz="0" w:space="0" w:color="auto"/>
        <w:bottom w:val="none" w:sz="0" w:space="0" w:color="auto"/>
        <w:right w:val="none" w:sz="0" w:space="0" w:color="auto"/>
      </w:divBdr>
      <w:divsChild>
        <w:div w:id="377097041">
          <w:marLeft w:val="0"/>
          <w:marRight w:val="0"/>
          <w:marTop w:val="0"/>
          <w:marBottom w:val="0"/>
          <w:divBdr>
            <w:top w:val="none" w:sz="0" w:space="0" w:color="auto"/>
            <w:left w:val="none" w:sz="0" w:space="0" w:color="auto"/>
            <w:bottom w:val="none" w:sz="0" w:space="0" w:color="auto"/>
            <w:right w:val="none" w:sz="0" w:space="0" w:color="auto"/>
          </w:divBdr>
          <w:divsChild>
            <w:div w:id="1852718228">
              <w:marLeft w:val="0"/>
              <w:marRight w:val="0"/>
              <w:marTop w:val="0"/>
              <w:marBottom w:val="0"/>
              <w:divBdr>
                <w:top w:val="none" w:sz="0" w:space="0" w:color="auto"/>
                <w:left w:val="none" w:sz="0" w:space="0" w:color="auto"/>
                <w:bottom w:val="none" w:sz="0" w:space="0" w:color="auto"/>
                <w:right w:val="none" w:sz="0" w:space="0" w:color="auto"/>
              </w:divBdr>
              <w:divsChild>
                <w:div w:id="532839062">
                  <w:marLeft w:val="0"/>
                  <w:marRight w:val="0"/>
                  <w:marTop w:val="0"/>
                  <w:marBottom w:val="0"/>
                  <w:divBdr>
                    <w:top w:val="none" w:sz="0" w:space="0" w:color="auto"/>
                    <w:left w:val="none" w:sz="0" w:space="0" w:color="auto"/>
                    <w:bottom w:val="none" w:sz="0" w:space="0" w:color="auto"/>
                    <w:right w:val="none" w:sz="0" w:space="0" w:color="auto"/>
                  </w:divBdr>
                  <w:divsChild>
                    <w:div w:id="1913001426">
                      <w:marLeft w:val="0"/>
                      <w:marRight w:val="0"/>
                      <w:marTop w:val="0"/>
                      <w:marBottom w:val="0"/>
                      <w:divBdr>
                        <w:top w:val="none" w:sz="0" w:space="0" w:color="auto"/>
                        <w:left w:val="none" w:sz="0" w:space="0" w:color="auto"/>
                        <w:bottom w:val="none" w:sz="0" w:space="0" w:color="auto"/>
                        <w:right w:val="none" w:sz="0" w:space="0" w:color="auto"/>
                      </w:divBdr>
                      <w:divsChild>
                        <w:div w:id="191308151">
                          <w:marLeft w:val="0"/>
                          <w:marRight w:val="0"/>
                          <w:marTop w:val="0"/>
                          <w:marBottom w:val="0"/>
                          <w:divBdr>
                            <w:top w:val="none" w:sz="0" w:space="0" w:color="auto"/>
                            <w:left w:val="none" w:sz="0" w:space="0" w:color="auto"/>
                            <w:bottom w:val="none" w:sz="0" w:space="0" w:color="auto"/>
                            <w:right w:val="none" w:sz="0" w:space="0" w:color="auto"/>
                          </w:divBdr>
                          <w:divsChild>
                            <w:div w:id="356396883">
                              <w:marLeft w:val="0"/>
                              <w:marRight w:val="0"/>
                              <w:marTop w:val="0"/>
                              <w:marBottom w:val="0"/>
                              <w:divBdr>
                                <w:top w:val="none" w:sz="0" w:space="0" w:color="auto"/>
                                <w:left w:val="none" w:sz="0" w:space="0" w:color="auto"/>
                                <w:bottom w:val="none" w:sz="0" w:space="0" w:color="auto"/>
                                <w:right w:val="none" w:sz="0" w:space="0" w:color="auto"/>
                              </w:divBdr>
                              <w:divsChild>
                                <w:div w:id="838615442">
                                  <w:marLeft w:val="0"/>
                                  <w:marRight w:val="0"/>
                                  <w:marTop w:val="0"/>
                                  <w:marBottom w:val="0"/>
                                  <w:divBdr>
                                    <w:top w:val="none" w:sz="0" w:space="0" w:color="auto"/>
                                    <w:left w:val="none" w:sz="0" w:space="0" w:color="auto"/>
                                    <w:bottom w:val="none" w:sz="0" w:space="0" w:color="auto"/>
                                    <w:right w:val="none" w:sz="0" w:space="0" w:color="auto"/>
                                  </w:divBdr>
                                  <w:divsChild>
                                    <w:div w:id="965432527">
                                      <w:marLeft w:val="0"/>
                                      <w:marRight w:val="0"/>
                                      <w:marTop w:val="0"/>
                                      <w:marBottom w:val="0"/>
                                      <w:divBdr>
                                        <w:top w:val="none" w:sz="0" w:space="0" w:color="auto"/>
                                        <w:left w:val="none" w:sz="0" w:space="0" w:color="auto"/>
                                        <w:bottom w:val="none" w:sz="0" w:space="0" w:color="auto"/>
                                        <w:right w:val="none" w:sz="0" w:space="0" w:color="auto"/>
                                      </w:divBdr>
                                      <w:divsChild>
                                        <w:div w:id="2097247251">
                                          <w:marLeft w:val="0"/>
                                          <w:marRight w:val="0"/>
                                          <w:marTop w:val="0"/>
                                          <w:marBottom w:val="0"/>
                                          <w:divBdr>
                                            <w:top w:val="none" w:sz="0" w:space="0" w:color="auto"/>
                                            <w:left w:val="none" w:sz="0" w:space="0" w:color="auto"/>
                                            <w:bottom w:val="none" w:sz="0" w:space="0" w:color="auto"/>
                                            <w:right w:val="none" w:sz="0" w:space="0" w:color="auto"/>
                                          </w:divBdr>
                                          <w:divsChild>
                                            <w:div w:id="280917427">
                                              <w:marLeft w:val="0"/>
                                              <w:marRight w:val="0"/>
                                              <w:marTop w:val="0"/>
                                              <w:marBottom w:val="0"/>
                                              <w:divBdr>
                                                <w:top w:val="none" w:sz="0" w:space="0" w:color="auto"/>
                                                <w:left w:val="none" w:sz="0" w:space="0" w:color="auto"/>
                                                <w:bottom w:val="none" w:sz="0" w:space="0" w:color="auto"/>
                                                <w:right w:val="none" w:sz="0" w:space="0" w:color="auto"/>
                                              </w:divBdr>
                                              <w:divsChild>
                                                <w:div w:id="1417820291">
                                                  <w:marLeft w:val="0"/>
                                                  <w:marRight w:val="0"/>
                                                  <w:marTop w:val="0"/>
                                                  <w:marBottom w:val="0"/>
                                                  <w:divBdr>
                                                    <w:top w:val="none" w:sz="0" w:space="0" w:color="auto"/>
                                                    <w:left w:val="none" w:sz="0" w:space="0" w:color="auto"/>
                                                    <w:bottom w:val="none" w:sz="0" w:space="0" w:color="auto"/>
                                                    <w:right w:val="none" w:sz="0" w:space="0" w:color="auto"/>
                                                  </w:divBdr>
                                                  <w:divsChild>
                                                    <w:div w:id="1056708518">
                                                      <w:marLeft w:val="0"/>
                                                      <w:marRight w:val="0"/>
                                                      <w:marTop w:val="0"/>
                                                      <w:marBottom w:val="0"/>
                                                      <w:divBdr>
                                                        <w:top w:val="single" w:sz="6" w:space="0" w:color="auto"/>
                                                        <w:left w:val="none" w:sz="0" w:space="0" w:color="auto"/>
                                                        <w:bottom w:val="none" w:sz="0" w:space="0" w:color="auto"/>
                                                        <w:right w:val="none" w:sz="0" w:space="0" w:color="auto"/>
                                                      </w:divBdr>
                                                      <w:divsChild>
                                                        <w:div w:id="2011715308">
                                                          <w:marLeft w:val="0"/>
                                                          <w:marRight w:val="0"/>
                                                          <w:marTop w:val="0"/>
                                                          <w:marBottom w:val="0"/>
                                                          <w:divBdr>
                                                            <w:top w:val="none" w:sz="0" w:space="0" w:color="auto"/>
                                                            <w:left w:val="none" w:sz="0" w:space="0" w:color="auto"/>
                                                            <w:bottom w:val="none" w:sz="0" w:space="0" w:color="auto"/>
                                                            <w:right w:val="none" w:sz="0" w:space="0" w:color="auto"/>
                                                          </w:divBdr>
                                                          <w:divsChild>
                                                            <w:div w:id="1028602163">
                                                              <w:marLeft w:val="0"/>
                                                              <w:marRight w:val="0"/>
                                                              <w:marTop w:val="0"/>
                                                              <w:marBottom w:val="0"/>
                                                              <w:divBdr>
                                                                <w:top w:val="none" w:sz="0" w:space="0" w:color="auto"/>
                                                                <w:left w:val="none" w:sz="0" w:space="0" w:color="auto"/>
                                                                <w:bottom w:val="none" w:sz="0" w:space="0" w:color="auto"/>
                                                                <w:right w:val="none" w:sz="0" w:space="0" w:color="auto"/>
                                                              </w:divBdr>
                                                              <w:divsChild>
                                                                <w:div w:id="1768574880">
                                                                  <w:marLeft w:val="0"/>
                                                                  <w:marRight w:val="0"/>
                                                                  <w:marTop w:val="0"/>
                                                                  <w:marBottom w:val="0"/>
                                                                  <w:divBdr>
                                                                    <w:top w:val="none" w:sz="0" w:space="0" w:color="auto"/>
                                                                    <w:left w:val="none" w:sz="0" w:space="0" w:color="auto"/>
                                                                    <w:bottom w:val="none" w:sz="0" w:space="0" w:color="auto"/>
                                                                    <w:right w:val="none" w:sz="0" w:space="0" w:color="auto"/>
                                                                  </w:divBdr>
                                                                  <w:divsChild>
                                                                    <w:div w:id="1054618056">
                                                                      <w:marLeft w:val="0"/>
                                                                      <w:marRight w:val="0"/>
                                                                      <w:marTop w:val="0"/>
                                                                      <w:marBottom w:val="0"/>
                                                                      <w:divBdr>
                                                                        <w:top w:val="none" w:sz="0" w:space="0" w:color="auto"/>
                                                                        <w:left w:val="none" w:sz="0" w:space="0" w:color="auto"/>
                                                                        <w:bottom w:val="none" w:sz="0" w:space="0" w:color="auto"/>
                                                                        <w:right w:val="none" w:sz="0" w:space="0" w:color="auto"/>
                                                                      </w:divBdr>
                                                                      <w:divsChild>
                                                                        <w:div w:id="564219714">
                                                                          <w:marLeft w:val="0"/>
                                                                          <w:marRight w:val="0"/>
                                                                          <w:marTop w:val="0"/>
                                                                          <w:marBottom w:val="0"/>
                                                                          <w:divBdr>
                                                                            <w:top w:val="none" w:sz="0" w:space="0" w:color="auto"/>
                                                                            <w:left w:val="none" w:sz="0" w:space="0" w:color="auto"/>
                                                                            <w:bottom w:val="none" w:sz="0" w:space="0" w:color="auto"/>
                                                                            <w:right w:val="none" w:sz="0" w:space="0" w:color="auto"/>
                                                                          </w:divBdr>
                                                                          <w:divsChild>
                                                                            <w:div w:id="1712220779">
                                                                              <w:marLeft w:val="0"/>
                                                                              <w:marRight w:val="0"/>
                                                                              <w:marTop w:val="0"/>
                                                                              <w:marBottom w:val="0"/>
                                                                              <w:divBdr>
                                                                                <w:top w:val="none" w:sz="0" w:space="0" w:color="auto"/>
                                                                                <w:left w:val="none" w:sz="0" w:space="0" w:color="auto"/>
                                                                                <w:bottom w:val="none" w:sz="0" w:space="0" w:color="auto"/>
                                                                                <w:right w:val="none" w:sz="0" w:space="0" w:color="auto"/>
                                                                              </w:divBdr>
                                                                              <w:divsChild>
                                                                                <w:div w:id="555745607">
                                                                                  <w:marLeft w:val="0"/>
                                                                                  <w:marRight w:val="0"/>
                                                                                  <w:marTop w:val="0"/>
                                                                                  <w:marBottom w:val="0"/>
                                                                                  <w:divBdr>
                                                                                    <w:top w:val="none" w:sz="0" w:space="0" w:color="auto"/>
                                                                                    <w:left w:val="none" w:sz="0" w:space="0" w:color="auto"/>
                                                                                    <w:bottom w:val="none" w:sz="0" w:space="0" w:color="auto"/>
                                                                                    <w:right w:val="none" w:sz="0" w:space="0" w:color="auto"/>
                                                                                  </w:divBdr>
                                                                                </w:div>
                                                                                <w:div w:id="334311773">
                                                                                  <w:marLeft w:val="0"/>
                                                                                  <w:marRight w:val="0"/>
                                                                                  <w:marTop w:val="0"/>
                                                                                  <w:marBottom w:val="0"/>
                                                                                  <w:divBdr>
                                                                                    <w:top w:val="none" w:sz="0" w:space="0" w:color="auto"/>
                                                                                    <w:left w:val="none" w:sz="0" w:space="0" w:color="auto"/>
                                                                                    <w:bottom w:val="none" w:sz="0" w:space="0" w:color="auto"/>
                                                                                    <w:right w:val="none" w:sz="0" w:space="0" w:color="auto"/>
                                                                                  </w:divBdr>
                                                                                </w:div>
                                                                                <w:div w:id="1239440284">
                                                                                  <w:marLeft w:val="0"/>
                                                                                  <w:marRight w:val="0"/>
                                                                                  <w:marTop w:val="0"/>
                                                                                  <w:marBottom w:val="0"/>
                                                                                  <w:divBdr>
                                                                                    <w:top w:val="none" w:sz="0" w:space="0" w:color="auto"/>
                                                                                    <w:left w:val="none" w:sz="0" w:space="0" w:color="auto"/>
                                                                                    <w:bottom w:val="none" w:sz="0" w:space="0" w:color="auto"/>
                                                                                    <w:right w:val="none" w:sz="0" w:space="0" w:color="auto"/>
                                                                                  </w:divBdr>
                                                                                </w:div>
                                                                                <w:div w:id="89661836">
                                                                                  <w:marLeft w:val="0"/>
                                                                                  <w:marRight w:val="0"/>
                                                                                  <w:marTop w:val="0"/>
                                                                                  <w:marBottom w:val="0"/>
                                                                                  <w:divBdr>
                                                                                    <w:top w:val="none" w:sz="0" w:space="0" w:color="auto"/>
                                                                                    <w:left w:val="none" w:sz="0" w:space="0" w:color="auto"/>
                                                                                    <w:bottom w:val="none" w:sz="0" w:space="0" w:color="auto"/>
                                                                                    <w:right w:val="none" w:sz="0" w:space="0" w:color="auto"/>
                                                                                  </w:divBdr>
                                                                                </w:div>
                                                                                <w:div w:id="436170928">
                                                                                  <w:marLeft w:val="0"/>
                                                                                  <w:marRight w:val="0"/>
                                                                                  <w:marTop w:val="0"/>
                                                                                  <w:marBottom w:val="0"/>
                                                                                  <w:divBdr>
                                                                                    <w:top w:val="none" w:sz="0" w:space="0" w:color="auto"/>
                                                                                    <w:left w:val="none" w:sz="0" w:space="0" w:color="auto"/>
                                                                                    <w:bottom w:val="none" w:sz="0" w:space="0" w:color="auto"/>
                                                                                    <w:right w:val="none" w:sz="0" w:space="0" w:color="auto"/>
                                                                                  </w:divBdr>
                                                                                </w:div>
                                                                                <w:div w:id="774252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74677051">
      <w:bodyDiv w:val="1"/>
      <w:marLeft w:val="0"/>
      <w:marRight w:val="0"/>
      <w:marTop w:val="0"/>
      <w:marBottom w:val="0"/>
      <w:divBdr>
        <w:top w:val="none" w:sz="0" w:space="0" w:color="auto"/>
        <w:left w:val="none" w:sz="0" w:space="0" w:color="auto"/>
        <w:bottom w:val="none" w:sz="0" w:space="0" w:color="auto"/>
        <w:right w:val="none" w:sz="0" w:space="0" w:color="auto"/>
      </w:divBdr>
    </w:div>
    <w:div w:id="1105081829">
      <w:bodyDiv w:val="1"/>
      <w:marLeft w:val="0"/>
      <w:marRight w:val="0"/>
      <w:marTop w:val="0"/>
      <w:marBottom w:val="0"/>
      <w:divBdr>
        <w:top w:val="none" w:sz="0" w:space="0" w:color="auto"/>
        <w:left w:val="none" w:sz="0" w:space="0" w:color="auto"/>
        <w:bottom w:val="none" w:sz="0" w:space="0" w:color="auto"/>
        <w:right w:val="none" w:sz="0" w:space="0" w:color="auto"/>
      </w:divBdr>
      <w:divsChild>
        <w:div w:id="1527670366">
          <w:marLeft w:val="0"/>
          <w:marRight w:val="0"/>
          <w:marTop w:val="0"/>
          <w:marBottom w:val="0"/>
          <w:divBdr>
            <w:top w:val="none" w:sz="0" w:space="0" w:color="auto"/>
            <w:left w:val="none" w:sz="0" w:space="0" w:color="auto"/>
            <w:bottom w:val="none" w:sz="0" w:space="0" w:color="auto"/>
            <w:right w:val="none" w:sz="0" w:space="0" w:color="auto"/>
          </w:divBdr>
          <w:divsChild>
            <w:div w:id="1661999982">
              <w:marLeft w:val="0"/>
              <w:marRight w:val="0"/>
              <w:marTop w:val="0"/>
              <w:marBottom w:val="0"/>
              <w:divBdr>
                <w:top w:val="none" w:sz="0" w:space="0" w:color="auto"/>
                <w:left w:val="none" w:sz="0" w:space="0" w:color="auto"/>
                <w:bottom w:val="none" w:sz="0" w:space="0" w:color="auto"/>
                <w:right w:val="none" w:sz="0" w:space="0" w:color="auto"/>
              </w:divBdr>
              <w:divsChild>
                <w:div w:id="2056155620">
                  <w:marLeft w:val="0"/>
                  <w:marRight w:val="0"/>
                  <w:marTop w:val="0"/>
                  <w:marBottom w:val="0"/>
                  <w:divBdr>
                    <w:top w:val="none" w:sz="0" w:space="0" w:color="auto"/>
                    <w:left w:val="none" w:sz="0" w:space="0" w:color="auto"/>
                    <w:bottom w:val="none" w:sz="0" w:space="0" w:color="auto"/>
                    <w:right w:val="none" w:sz="0" w:space="0" w:color="auto"/>
                  </w:divBdr>
                  <w:divsChild>
                    <w:div w:id="515846434">
                      <w:marLeft w:val="0"/>
                      <w:marRight w:val="0"/>
                      <w:marTop w:val="0"/>
                      <w:marBottom w:val="0"/>
                      <w:divBdr>
                        <w:top w:val="none" w:sz="0" w:space="0" w:color="auto"/>
                        <w:left w:val="none" w:sz="0" w:space="0" w:color="auto"/>
                        <w:bottom w:val="none" w:sz="0" w:space="0" w:color="auto"/>
                        <w:right w:val="none" w:sz="0" w:space="0" w:color="auto"/>
                      </w:divBdr>
                      <w:divsChild>
                        <w:div w:id="2050373456">
                          <w:marLeft w:val="0"/>
                          <w:marRight w:val="0"/>
                          <w:marTop w:val="0"/>
                          <w:marBottom w:val="0"/>
                          <w:divBdr>
                            <w:top w:val="none" w:sz="0" w:space="0" w:color="auto"/>
                            <w:left w:val="none" w:sz="0" w:space="0" w:color="auto"/>
                            <w:bottom w:val="none" w:sz="0" w:space="0" w:color="auto"/>
                            <w:right w:val="none" w:sz="0" w:space="0" w:color="auto"/>
                          </w:divBdr>
                          <w:divsChild>
                            <w:div w:id="1374571532">
                              <w:marLeft w:val="0"/>
                              <w:marRight w:val="0"/>
                              <w:marTop w:val="0"/>
                              <w:marBottom w:val="0"/>
                              <w:divBdr>
                                <w:top w:val="none" w:sz="0" w:space="0" w:color="auto"/>
                                <w:left w:val="none" w:sz="0" w:space="0" w:color="auto"/>
                                <w:bottom w:val="none" w:sz="0" w:space="0" w:color="auto"/>
                                <w:right w:val="none" w:sz="0" w:space="0" w:color="auto"/>
                              </w:divBdr>
                              <w:divsChild>
                                <w:div w:id="2089768147">
                                  <w:marLeft w:val="0"/>
                                  <w:marRight w:val="0"/>
                                  <w:marTop w:val="0"/>
                                  <w:marBottom w:val="0"/>
                                  <w:divBdr>
                                    <w:top w:val="none" w:sz="0" w:space="0" w:color="auto"/>
                                    <w:left w:val="none" w:sz="0" w:space="0" w:color="auto"/>
                                    <w:bottom w:val="none" w:sz="0" w:space="0" w:color="auto"/>
                                    <w:right w:val="none" w:sz="0" w:space="0" w:color="auto"/>
                                  </w:divBdr>
                                  <w:divsChild>
                                    <w:div w:id="1429158122">
                                      <w:marLeft w:val="0"/>
                                      <w:marRight w:val="0"/>
                                      <w:marTop w:val="0"/>
                                      <w:marBottom w:val="0"/>
                                      <w:divBdr>
                                        <w:top w:val="none" w:sz="0" w:space="0" w:color="auto"/>
                                        <w:left w:val="none" w:sz="0" w:space="0" w:color="auto"/>
                                        <w:bottom w:val="none" w:sz="0" w:space="0" w:color="auto"/>
                                        <w:right w:val="none" w:sz="0" w:space="0" w:color="auto"/>
                                      </w:divBdr>
                                      <w:divsChild>
                                        <w:div w:id="1667246051">
                                          <w:marLeft w:val="0"/>
                                          <w:marRight w:val="0"/>
                                          <w:marTop w:val="0"/>
                                          <w:marBottom w:val="0"/>
                                          <w:divBdr>
                                            <w:top w:val="none" w:sz="0" w:space="0" w:color="auto"/>
                                            <w:left w:val="none" w:sz="0" w:space="0" w:color="auto"/>
                                            <w:bottom w:val="none" w:sz="0" w:space="0" w:color="auto"/>
                                            <w:right w:val="none" w:sz="0" w:space="0" w:color="auto"/>
                                          </w:divBdr>
                                          <w:divsChild>
                                            <w:div w:id="409498541">
                                              <w:marLeft w:val="0"/>
                                              <w:marRight w:val="0"/>
                                              <w:marTop w:val="0"/>
                                              <w:marBottom w:val="0"/>
                                              <w:divBdr>
                                                <w:top w:val="none" w:sz="0" w:space="0" w:color="auto"/>
                                                <w:left w:val="none" w:sz="0" w:space="0" w:color="auto"/>
                                                <w:bottom w:val="none" w:sz="0" w:space="0" w:color="auto"/>
                                                <w:right w:val="none" w:sz="0" w:space="0" w:color="auto"/>
                                              </w:divBdr>
                                              <w:divsChild>
                                                <w:div w:id="849174485">
                                                  <w:marLeft w:val="0"/>
                                                  <w:marRight w:val="0"/>
                                                  <w:marTop w:val="0"/>
                                                  <w:marBottom w:val="0"/>
                                                  <w:divBdr>
                                                    <w:top w:val="none" w:sz="0" w:space="0" w:color="auto"/>
                                                    <w:left w:val="none" w:sz="0" w:space="0" w:color="auto"/>
                                                    <w:bottom w:val="none" w:sz="0" w:space="0" w:color="auto"/>
                                                    <w:right w:val="none" w:sz="0" w:space="0" w:color="auto"/>
                                                  </w:divBdr>
                                                  <w:divsChild>
                                                    <w:div w:id="1101610677">
                                                      <w:marLeft w:val="0"/>
                                                      <w:marRight w:val="0"/>
                                                      <w:marTop w:val="0"/>
                                                      <w:marBottom w:val="0"/>
                                                      <w:divBdr>
                                                        <w:top w:val="single" w:sz="12" w:space="0" w:color="auto"/>
                                                        <w:left w:val="none" w:sz="0" w:space="0" w:color="auto"/>
                                                        <w:bottom w:val="none" w:sz="0" w:space="0" w:color="auto"/>
                                                        <w:right w:val="none" w:sz="0" w:space="0" w:color="auto"/>
                                                      </w:divBdr>
                                                      <w:divsChild>
                                                        <w:div w:id="1774546149">
                                                          <w:marLeft w:val="0"/>
                                                          <w:marRight w:val="0"/>
                                                          <w:marTop w:val="0"/>
                                                          <w:marBottom w:val="0"/>
                                                          <w:divBdr>
                                                            <w:top w:val="none" w:sz="0" w:space="0" w:color="auto"/>
                                                            <w:left w:val="none" w:sz="0" w:space="0" w:color="auto"/>
                                                            <w:bottom w:val="none" w:sz="0" w:space="0" w:color="auto"/>
                                                            <w:right w:val="none" w:sz="0" w:space="0" w:color="auto"/>
                                                          </w:divBdr>
                                                          <w:divsChild>
                                                            <w:div w:id="884022540">
                                                              <w:marLeft w:val="0"/>
                                                              <w:marRight w:val="0"/>
                                                              <w:marTop w:val="0"/>
                                                              <w:marBottom w:val="0"/>
                                                              <w:divBdr>
                                                                <w:top w:val="none" w:sz="0" w:space="0" w:color="auto"/>
                                                                <w:left w:val="none" w:sz="0" w:space="0" w:color="auto"/>
                                                                <w:bottom w:val="none" w:sz="0" w:space="0" w:color="auto"/>
                                                                <w:right w:val="none" w:sz="0" w:space="0" w:color="auto"/>
                                                              </w:divBdr>
                                                              <w:divsChild>
                                                                <w:div w:id="97992259">
                                                                  <w:marLeft w:val="0"/>
                                                                  <w:marRight w:val="0"/>
                                                                  <w:marTop w:val="0"/>
                                                                  <w:marBottom w:val="0"/>
                                                                  <w:divBdr>
                                                                    <w:top w:val="none" w:sz="0" w:space="0" w:color="auto"/>
                                                                    <w:left w:val="none" w:sz="0" w:space="0" w:color="auto"/>
                                                                    <w:bottom w:val="none" w:sz="0" w:space="0" w:color="auto"/>
                                                                    <w:right w:val="none" w:sz="0" w:space="0" w:color="auto"/>
                                                                  </w:divBdr>
                                                                  <w:divsChild>
                                                                    <w:div w:id="1520973384">
                                                                      <w:marLeft w:val="0"/>
                                                                      <w:marRight w:val="0"/>
                                                                      <w:marTop w:val="0"/>
                                                                      <w:marBottom w:val="0"/>
                                                                      <w:divBdr>
                                                                        <w:top w:val="none" w:sz="0" w:space="0" w:color="auto"/>
                                                                        <w:left w:val="none" w:sz="0" w:space="0" w:color="auto"/>
                                                                        <w:bottom w:val="none" w:sz="0" w:space="0" w:color="auto"/>
                                                                        <w:right w:val="none" w:sz="0" w:space="0" w:color="auto"/>
                                                                      </w:divBdr>
                                                                      <w:divsChild>
                                                                        <w:div w:id="157114020">
                                                                          <w:marLeft w:val="0"/>
                                                                          <w:marRight w:val="0"/>
                                                                          <w:marTop w:val="0"/>
                                                                          <w:marBottom w:val="0"/>
                                                                          <w:divBdr>
                                                                            <w:top w:val="none" w:sz="0" w:space="0" w:color="auto"/>
                                                                            <w:left w:val="none" w:sz="0" w:space="0" w:color="auto"/>
                                                                            <w:bottom w:val="none" w:sz="0" w:space="0" w:color="auto"/>
                                                                            <w:right w:val="none" w:sz="0" w:space="0" w:color="auto"/>
                                                                          </w:divBdr>
                                                                          <w:divsChild>
                                                                            <w:div w:id="356272520">
                                                                              <w:marLeft w:val="0"/>
                                                                              <w:marRight w:val="0"/>
                                                                              <w:marTop w:val="0"/>
                                                                              <w:marBottom w:val="0"/>
                                                                              <w:divBdr>
                                                                                <w:top w:val="none" w:sz="0" w:space="0" w:color="auto"/>
                                                                                <w:left w:val="none" w:sz="0" w:space="0" w:color="auto"/>
                                                                                <w:bottom w:val="none" w:sz="0" w:space="0" w:color="auto"/>
                                                                                <w:right w:val="none" w:sz="0" w:space="0" w:color="auto"/>
                                                                              </w:divBdr>
                                                                              <w:divsChild>
                                                                                <w:div w:id="133392">
                                                                                  <w:marLeft w:val="0"/>
                                                                                  <w:marRight w:val="0"/>
                                                                                  <w:marTop w:val="0"/>
                                                                                  <w:marBottom w:val="0"/>
                                                                                  <w:divBdr>
                                                                                    <w:top w:val="none" w:sz="0" w:space="0" w:color="auto"/>
                                                                                    <w:left w:val="none" w:sz="0" w:space="0" w:color="auto"/>
                                                                                    <w:bottom w:val="none" w:sz="0" w:space="0" w:color="auto"/>
                                                                                    <w:right w:val="none" w:sz="0" w:space="0" w:color="auto"/>
                                                                                  </w:divBdr>
                                                                                </w:div>
                                                                                <w:div w:id="982388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84575273">
      <w:bodyDiv w:val="1"/>
      <w:marLeft w:val="0"/>
      <w:marRight w:val="0"/>
      <w:marTop w:val="0"/>
      <w:marBottom w:val="0"/>
      <w:divBdr>
        <w:top w:val="none" w:sz="0" w:space="0" w:color="auto"/>
        <w:left w:val="none" w:sz="0" w:space="0" w:color="auto"/>
        <w:bottom w:val="none" w:sz="0" w:space="0" w:color="auto"/>
        <w:right w:val="none" w:sz="0" w:space="0" w:color="auto"/>
      </w:divBdr>
      <w:divsChild>
        <w:div w:id="2073043278">
          <w:marLeft w:val="0"/>
          <w:marRight w:val="0"/>
          <w:marTop w:val="0"/>
          <w:marBottom w:val="0"/>
          <w:divBdr>
            <w:top w:val="none" w:sz="0" w:space="0" w:color="auto"/>
            <w:left w:val="none" w:sz="0" w:space="0" w:color="auto"/>
            <w:bottom w:val="none" w:sz="0" w:space="0" w:color="auto"/>
            <w:right w:val="none" w:sz="0" w:space="0" w:color="auto"/>
          </w:divBdr>
          <w:divsChild>
            <w:div w:id="299924352">
              <w:marLeft w:val="0"/>
              <w:marRight w:val="0"/>
              <w:marTop w:val="0"/>
              <w:marBottom w:val="0"/>
              <w:divBdr>
                <w:top w:val="none" w:sz="0" w:space="0" w:color="auto"/>
                <w:left w:val="none" w:sz="0" w:space="0" w:color="auto"/>
                <w:bottom w:val="none" w:sz="0" w:space="0" w:color="auto"/>
                <w:right w:val="none" w:sz="0" w:space="0" w:color="auto"/>
              </w:divBdr>
              <w:divsChild>
                <w:div w:id="1800688199">
                  <w:marLeft w:val="0"/>
                  <w:marRight w:val="0"/>
                  <w:marTop w:val="0"/>
                  <w:marBottom w:val="0"/>
                  <w:divBdr>
                    <w:top w:val="none" w:sz="0" w:space="0" w:color="auto"/>
                    <w:left w:val="none" w:sz="0" w:space="0" w:color="auto"/>
                    <w:bottom w:val="none" w:sz="0" w:space="0" w:color="auto"/>
                    <w:right w:val="none" w:sz="0" w:space="0" w:color="auto"/>
                  </w:divBdr>
                  <w:divsChild>
                    <w:div w:id="81997727">
                      <w:marLeft w:val="0"/>
                      <w:marRight w:val="0"/>
                      <w:marTop w:val="0"/>
                      <w:marBottom w:val="0"/>
                      <w:divBdr>
                        <w:top w:val="none" w:sz="0" w:space="0" w:color="auto"/>
                        <w:left w:val="none" w:sz="0" w:space="0" w:color="auto"/>
                        <w:bottom w:val="none" w:sz="0" w:space="0" w:color="auto"/>
                        <w:right w:val="none" w:sz="0" w:space="0" w:color="auto"/>
                      </w:divBdr>
                      <w:divsChild>
                        <w:div w:id="1769302100">
                          <w:marLeft w:val="0"/>
                          <w:marRight w:val="0"/>
                          <w:marTop w:val="0"/>
                          <w:marBottom w:val="0"/>
                          <w:divBdr>
                            <w:top w:val="none" w:sz="0" w:space="0" w:color="auto"/>
                            <w:left w:val="none" w:sz="0" w:space="0" w:color="auto"/>
                            <w:bottom w:val="none" w:sz="0" w:space="0" w:color="auto"/>
                            <w:right w:val="none" w:sz="0" w:space="0" w:color="auto"/>
                          </w:divBdr>
                          <w:divsChild>
                            <w:div w:id="1416511228">
                              <w:marLeft w:val="0"/>
                              <w:marRight w:val="0"/>
                              <w:marTop w:val="0"/>
                              <w:marBottom w:val="0"/>
                              <w:divBdr>
                                <w:top w:val="none" w:sz="0" w:space="0" w:color="auto"/>
                                <w:left w:val="none" w:sz="0" w:space="0" w:color="auto"/>
                                <w:bottom w:val="none" w:sz="0" w:space="0" w:color="auto"/>
                                <w:right w:val="none" w:sz="0" w:space="0" w:color="auto"/>
                              </w:divBdr>
                              <w:divsChild>
                                <w:div w:id="2069455831">
                                  <w:marLeft w:val="0"/>
                                  <w:marRight w:val="0"/>
                                  <w:marTop w:val="0"/>
                                  <w:marBottom w:val="0"/>
                                  <w:divBdr>
                                    <w:top w:val="none" w:sz="0" w:space="0" w:color="auto"/>
                                    <w:left w:val="none" w:sz="0" w:space="0" w:color="auto"/>
                                    <w:bottom w:val="none" w:sz="0" w:space="0" w:color="auto"/>
                                    <w:right w:val="none" w:sz="0" w:space="0" w:color="auto"/>
                                  </w:divBdr>
                                  <w:divsChild>
                                    <w:div w:id="2066902490">
                                      <w:marLeft w:val="0"/>
                                      <w:marRight w:val="0"/>
                                      <w:marTop w:val="0"/>
                                      <w:marBottom w:val="0"/>
                                      <w:divBdr>
                                        <w:top w:val="none" w:sz="0" w:space="0" w:color="auto"/>
                                        <w:left w:val="none" w:sz="0" w:space="0" w:color="auto"/>
                                        <w:bottom w:val="none" w:sz="0" w:space="0" w:color="auto"/>
                                        <w:right w:val="none" w:sz="0" w:space="0" w:color="auto"/>
                                      </w:divBdr>
                                      <w:divsChild>
                                        <w:div w:id="1176652882">
                                          <w:marLeft w:val="0"/>
                                          <w:marRight w:val="0"/>
                                          <w:marTop w:val="0"/>
                                          <w:marBottom w:val="0"/>
                                          <w:divBdr>
                                            <w:top w:val="none" w:sz="0" w:space="0" w:color="auto"/>
                                            <w:left w:val="none" w:sz="0" w:space="0" w:color="auto"/>
                                            <w:bottom w:val="none" w:sz="0" w:space="0" w:color="auto"/>
                                            <w:right w:val="none" w:sz="0" w:space="0" w:color="auto"/>
                                          </w:divBdr>
                                          <w:divsChild>
                                            <w:div w:id="263077964">
                                              <w:marLeft w:val="0"/>
                                              <w:marRight w:val="0"/>
                                              <w:marTop w:val="0"/>
                                              <w:marBottom w:val="0"/>
                                              <w:divBdr>
                                                <w:top w:val="none" w:sz="0" w:space="0" w:color="auto"/>
                                                <w:left w:val="none" w:sz="0" w:space="0" w:color="auto"/>
                                                <w:bottom w:val="none" w:sz="0" w:space="0" w:color="auto"/>
                                                <w:right w:val="none" w:sz="0" w:space="0" w:color="auto"/>
                                              </w:divBdr>
                                              <w:divsChild>
                                                <w:div w:id="59330449">
                                                  <w:marLeft w:val="0"/>
                                                  <w:marRight w:val="0"/>
                                                  <w:marTop w:val="0"/>
                                                  <w:marBottom w:val="0"/>
                                                  <w:divBdr>
                                                    <w:top w:val="none" w:sz="0" w:space="0" w:color="auto"/>
                                                    <w:left w:val="none" w:sz="0" w:space="0" w:color="auto"/>
                                                    <w:bottom w:val="none" w:sz="0" w:space="0" w:color="auto"/>
                                                    <w:right w:val="none" w:sz="0" w:space="0" w:color="auto"/>
                                                  </w:divBdr>
                                                  <w:divsChild>
                                                    <w:div w:id="439571148">
                                                      <w:marLeft w:val="0"/>
                                                      <w:marRight w:val="0"/>
                                                      <w:marTop w:val="0"/>
                                                      <w:marBottom w:val="0"/>
                                                      <w:divBdr>
                                                        <w:top w:val="single" w:sz="12" w:space="0" w:color="auto"/>
                                                        <w:left w:val="none" w:sz="0" w:space="0" w:color="auto"/>
                                                        <w:bottom w:val="none" w:sz="0" w:space="0" w:color="auto"/>
                                                        <w:right w:val="none" w:sz="0" w:space="0" w:color="auto"/>
                                                      </w:divBdr>
                                                      <w:divsChild>
                                                        <w:div w:id="384254437">
                                                          <w:marLeft w:val="0"/>
                                                          <w:marRight w:val="0"/>
                                                          <w:marTop w:val="0"/>
                                                          <w:marBottom w:val="0"/>
                                                          <w:divBdr>
                                                            <w:top w:val="none" w:sz="0" w:space="0" w:color="auto"/>
                                                            <w:left w:val="none" w:sz="0" w:space="0" w:color="auto"/>
                                                            <w:bottom w:val="none" w:sz="0" w:space="0" w:color="auto"/>
                                                            <w:right w:val="none" w:sz="0" w:space="0" w:color="auto"/>
                                                          </w:divBdr>
                                                          <w:divsChild>
                                                            <w:div w:id="471288514">
                                                              <w:marLeft w:val="0"/>
                                                              <w:marRight w:val="0"/>
                                                              <w:marTop w:val="0"/>
                                                              <w:marBottom w:val="0"/>
                                                              <w:divBdr>
                                                                <w:top w:val="none" w:sz="0" w:space="0" w:color="auto"/>
                                                                <w:left w:val="none" w:sz="0" w:space="0" w:color="auto"/>
                                                                <w:bottom w:val="none" w:sz="0" w:space="0" w:color="auto"/>
                                                                <w:right w:val="none" w:sz="0" w:space="0" w:color="auto"/>
                                                              </w:divBdr>
                                                              <w:divsChild>
                                                                <w:div w:id="1573664122">
                                                                  <w:marLeft w:val="0"/>
                                                                  <w:marRight w:val="0"/>
                                                                  <w:marTop w:val="0"/>
                                                                  <w:marBottom w:val="0"/>
                                                                  <w:divBdr>
                                                                    <w:top w:val="none" w:sz="0" w:space="0" w:color="auto"/>
                                                                    <w:left w:val="none" w:sz="0" w:space="0" w:color="auto"/>
                                                                    <w:bottom w:val="none" w:sz="0" w:space="0" w:color="auto"/>
                                                                    <w:right w:val="none" w:sz="0" w:space="0" w:color="auto"/>
                                                                  </w:divBdr>
                                                                  <w:divsChild>
                                                                    <w:div w:id="2106144451">
                                                                      <w:marLeft w:val="0"/>
                                                                      <w:marRight w:val="0"/>
                                                                      <w:marTop w:val="0"/>
                                                                      <w:marBottom w:val="0"/>
                                                                      <w:divBdr>
                                                                        <w:top w:val="none" w:sz="0" w:space="0" w:color="auto"/>
                                                                        <w:left w:val="none" w:sz="0" w:space="0" w:color="auto"/>
                                                                        <w:bottom w:val="none" w:sz="0" w:space="0" w:color="auto"/>
                                                                        <w:right w:val="none" w:sz="0" w:space="0" w:color="auto"/>
                                                                      </w:divBdr>
                                                                      <w:divsChild>
                                                                        <w:div w:id="1779793218">
                                                                          <w:marLeft w:val="0"/>
                                                                          <w:marRight w:val="0"/>
                                                                          <w:marTop w:val="0"/>
                                                                          <w:marBottom w:val="0"/>
                                                                          <w:divBdr>
                                                                            <w:top w:val="none" w:sz="0" w:space="0" w:color="auto"/>
                                                                            <w:left w:val="none" w:sz="0" w:space="0" w:color="auto"/>
                                                                            <w:bottom w:val="none" w:sz="0" w:space="0" w:color="auto"/>
                                                                            <w:right w:val="none" w:sz="0" w:space="0" w:color="auto"/>
                                                                          </w:divBdr>
                                                                          <w:divsChild>
                                                                            <w:div w:id="79836650">
                                                                              <w:marLeft w:val="0"/>
                                                                              <w:marRight w:val="0"/>
                                                                              <w:marTop w:val="0"/>
                                                                              <w:marBottom w:val="0"/>
                                                                              <w:divBdr>
                                                                                <w:top w:val="none" w:sz="0" w:space="0" w:color="auto"/>
                                                                                <w:left w:val="none" w:sz="0" w:space="0" w:color="auto"/>
                                                                                <w:bottom w:val="none" w:sz="0" w:space="0" w:color="auto"/>
                                                                                <w:right w:val="none" w:sz="0" w:space="0" w:color="auto"/>
                                                                              </w:divBdr>
                                                                              <w:divsChild>
                                                                                <w:div w:id="1278831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36712614">
      <w:bodyDiv w:val="1"/>
      <w:marLeft w:val="0"/>
      <w:marRight w:val="0"/>
      <w:marTop w:val="0"/>
      <w:marBottom w:val="0"/>
      <w:divBdr>
        <w:top w:val="none" w:sz="0" w:space="0" w:color="auto"/>
        <w:left w:val="none" w:sz="0" w:space="0" w:color="auto"/>
        <w:bottom w:val="none" w:sz="0" w:space="0" w:color="auto"/>
        <w:right w:val="none" w:sz="0" w:space="0" w:color="auto"/>
      </w:divBdr>
      <w:divsChild>
        <w:div w:id="674843752">
          <w:marLeft w:val="0"/>
          <w:marRight w:val="0"/>
          <w:marTop w:val="0"/>
          <w:marBottom w:val="0"/>
          <w:divBdr>
            <w:top w:val="none" w:sz="0" w:space="0" w:color="auto"/>
            <w:left w:val="none" w:sz="0" w:space="0" w:color="auto"/>
            <w:bottom w:val="none" w:sz="0" w:space="0" w:color="auto"/>
            <w:right w:val="none" w:sz="0" w:space="0" w:color="auto"/>
          </w:divBdr>
          <w:divsChild>
            <w:div w:id="1746493618">
              <w:marLeft w:val="0"/>
              <w:marRight w:val="0"/>
              <w:marTop w:val="0"/>
              <w:marBottom w:val="0"/>
              <w:divBdr>
                <w:top w:val="none" w:sz="0" w:space="0" w:color="auto"/>
                <w:left w:val="none" w:sz="0" w:space="0" w:color="auto"/>
                <w:bottom w:val="none" w:sz="0" w:space="0" w:color="auto"/>
                <w:right w:val="none" w:sz="0" w:space="0" w:color="auto"/>
              </w:divBdr>
              <w:divsChild>
                <w:div w:id="1213805788">
                  <w:marLeft w:val="0"/>
                  <w:marRight w:val="0"/>
                  <w:marTop w:val="0"/>
                  <w:marBottom w:val="0"/>
                  <w:divBdr>
                    <w:top w:val="none" w:sz="0" w:space="0" w:color="auto"/>
                    <w:left w:val="none" w:sz="0" w:space="0" w:color="auto"/>
                    <w:bottom w:val="none" w:sz="0" w:space="0" w:color="auto"/>
                    <w:right w:val="none" w:sz="0" w:space="0" w:color="auto"/>
                  </w:divBdr>
                  <w:divsChild>
                    <w:div w:id="1023288434">
                      <w:marLeft w:val="0"/>
                      <w:marRight w:val="0"/>
                      <w:marTop w:val="0"/>
                      <w:marBottom w:val="0"/>
                      <w:divBdr>
                        <w:top w:val="none" w:sz="0" w:space="0" w:color="auto"/>
                        <w:left w:val="none" w:sz="0" w:space="0" w:color="auto"/>
                        <w:bottom w:val="none" w:sz="0" w:space="0" w:color="auto"/>
                        <w:right w:val="none" w:sz="0" w:space="0" w:color="auto"/>
                      </w:divBdr>
                      <w:divsChild>
                        <w:div w:id="1200821284">
                          <w:marLeft w:val="0"/>
                          <w:marRight w:val="0"/>
                          <w:marTop w:val="0"/>
                          <w:marBottom w:val="0"/>
                          <w:divBdr>
                            <w:top w:val="none" w:sz="0" w:space="0" w:color="auto"/>
                            <w:left w:val="none" w:sz="0" w:space="0" w:color="auto"/>
                            <w:bottom w:val="none" w:sz="0" w:space="0" w:color="auto"/>
                            <w:right w:val="none" w:sz="0" w:space="0" w:color="auto"/>
                          </w:divBdr>
                          <w:divsChild>
                            <w:div w:id="443116423">
                              <w:marLeft w:val="0"/>
                              <w:marRight w:val="0"/>
                              <w:marTop w:val="0"/>
                              <w:marBottom w:val="0"/>
                              <w:divBdr>
                                <w:top w:val="none" w:sz="0" w:space="0" w:color="auto"/>
                                <w:left w:val="none" w:sz="0" w:space="0" w:color="auto"/>
                                <w:bottom w:val="none" w:sz="0" w:space="0" w:color="auto"/>
                                <w:right w:val="none" w:sz="0" w:space="0" w:color="auto"/>
                              </w:divBdr>
                              <w:divsChild>
                                <w:div w:id="970407574">
                                  <w:marLeft w:val="0"/>
                                  <w:marRight w:val="0"/>
                                  <w:marTop w:val="0"/>
                                  <w:marBottom w:val="0"/>
                                  <w:divBdr>
                                    <w:top w:val="none" w:sz="0" w:space="0" w:color="auto"/>
                                    <w:left w:val="none" w:sz="0" w:space="0" w:color="auto"/>
                                    <w:bottom w:val="none" w:sz="0" w:space="0" w:color="auto"/>
                                    <w:right w:val="none" w:sz="0" w:space="0" w:color="auto"/>
                                  </w:divBdr>
                                  <w:divsChild>
                                    <w:div w:id="1769347369">
                                      <w:marLeft w:val="0"/>
                                      <w:marRight w:val="0"/>
                                      <w:marTop w:val="0"/>
                                      <w:marBottom w:val="0"/>
                                      <w:divBdr>
                                        <w:top w:val="none" w:sz="0" w:space="0" w:color="auto"/>
                                        <w:left w:val="none" w:sz="0" w:space="0" w:color="auto"/>
                                        <w:bottom w:val="none" w:sz="0" w:space="0" w:color="auto"/>
                                        <w:right w:val="none" w:sz="0" w:space="0" w:color="auto"/>
                                      </w:divBdr>
                                      <w:divsChild>
                                        <w:div w:id="1153642685">
                                          <w:marLeft w:val="0"/>
                                          <w:marRight w:val="0"/>
                                          <w:marTop w:val="0"/>
                                          <w:marBottom w:val="0"/>
                                          <w:divBdr>
                                            <w:top w:val="none" w:sz="0" w:space="0" w:color="auto"/>
                                            <w:left w:val="none" w:sz="0" w:space="0" w:color="auto"/>
                                            <w:bottom w:val="none" w:sz="0" w:space="0" w:color="auto"/>
                                            <w:right w:val="none" w:sz="0" w:space="0" w:color="auto"/>
                                          </w:divBdr>
                                          <w:divsChild>
                                            <w:div w:id="1710181480">
                                              <w:marLeft w:val="0"/>
                                              <w:marRight w:val="0"/>
                                              <w:marTop w:val="0"/>
                                              <w:marBottom w:val="0"/>
                                              <w:divBdr>
                                                <w:top w:val="none" w:sz="0" w:space="0" w:color="auto"/>
                                                <w:left w:val="none" w:sz="0" w:space="0" w:color="auto"/>
                                                <w:bottom w:val="none" w:sz="0" w:space="0" w:color="auto"/>
                                                <w:right w:val="none" w:sz="0" w:space="0" w:color="auto"/>
                                              </w:divBdr>
                                              <w:divsChild>
                                                <w:div w:id="425729402">
                                                  <w:marLeft w:val="0"/>
                                                  <w:marRight w:val="0"/>
                                                  <w:marTop w:val="0"/>
                                                  <w:marBottom w:val="0"/>
                                                  <w:divBdr>
                                                    <w:top w:val="none" w:sz="0" w:space="0" w:color="auto"/>
                                                    <w:left w:val="none" w:sz="0" w:space="0" w:color="auto"/>
                                                    <w:bottom w:val="none" w:sz="0" w:space="0" w:color="auto"/>
                                                    <w:right w:val="none" w:sz="0" w:space="0" w:color="auto"/>
                                                  </w:divBdr>
                                                  <w:divsChild>
                                                    <w:div w:id="869607728">
                                                      <w:marLeft w:val="0"/>
                                                      <w:marRight w:val="0"/>
                                                      <w:marTop w:val="0"/>
                                                      <w:marBottom w:val="0"/>
                                                      <w:divBdr>
                                                        <w:top w:val="single" w:sz="12" w:space="0" w:color="auto"/>
                                                        <w:left w:val="none" w:sz="0" w:space="0" w:color="auto"/>
                                                        <w:bottom w:val="none" w:sz="0" w:space="0" w:color="auto"/>
                                                        <w:right w:val="none" w:sz="0" w:space="0" w:color="auto"/>
                                                      </w:divBdr>
                                                      <w:divsChild>
                                                        <w:div w:id="1826582047">
                                                          <w:marLeft w:val="0"/>
                                                          <w:marRight w:val="0"/>
                                                          <w:marTop w:val="0"/>
                                                          <w:marBottom w:val="0"/>
                                                          <w:divBdr>
                                                            <w:top w:val="none" w:sz="0" w:space="0" w:color="auto"/>
                                                            <w:left w:val="none" w:sz="0" w:space="0" w:color="auto"/>
                                                            <w:bottom w:val="none" w:sz="0" w:space="0" w:color="auto"/>
                                                            <w:right w:val="none" w:sz="0" w:space="0" w:color="auto"/>
                                                          </w:divBdr>
                                                          <w:divsChild>
                                                            <w:div w:id="1525628028">
                                                              <w:marLeft w:val="0"/>
                                                              <w:marRight w:val="0"/>
                                                              <w:marTop w:val="0"/>
                                                              <w:marBottom w:val="0"/>
                                                              <w:divBdr>
                                                                <w:top w:val="none" w:sz="0" w:space="0" w:color="auto"/>
                                                                <w:left w:val="none" w:sz="0" w:space="0" w:color="auto"/>
                                                                <w:bottom w:val="none" w:sz="0" w:space="0" w:color="auto"/>
                                                                <w:right w:val="none" w:sz="0" w:space="0" w:color="auto"/>
                                                              </w:divBdr>
                                                              <w:divsChild>
                                                                <w:div w:id="958951834">
                                                                  <w:marLeft w:val="0"/>
                                                                  <w:marRight w:val="0"/>
                                                                  <w:marTop w:val="0"/>
                                                                  <w:marBottom w:val="0"/>
                                                                  <w:divBdr>
                                                                    <w:top w:val="none" w:sz="0" w:space="0" w:color="auto"/>
                                                                    <w:left w:val="none" w:sz="0" w:space="0" w:color="auto"/>
                                                                    <w:bottom w:val="none" w:sz="0" w:space="0" w:color="auto"/>
                                                                    <w:right w:val="none" w:sz="0" w:space="0" w:color="auto"/>
                                                                  </w:divBdr>
                                                                  <w:divsChild>
                                                                    <w:div w:id="1574581560">
                                                                      <w:marLeft w:val="0"/>
                                                                      <w:marRight w:val="0"/>
                                                                      <w:marTop w:val="0"/>
                                                                      <w:marBottom w:val="0"/>
                                                                      <w:divBdr>
                                                                        <w:top w:val="none" w:sz="0" w:space="0" w:color="auto"/>
                                                                        <w:left w:val="none" w:sz="0" w:space="0" w:color="auto"/>
                                                                        <w:bottom w:val="none" w:sz="0" w:space="0" w:color="auto"/>
                                                                        <w:right w:val="none" w:sz="0" w:space="0" w:color="auto"/>
                                                                      </w:divBdr>
                                                                      <w:divsChild>
                                                                        <w:div w:id="375664118">
                                                                          <w:marLeft w:val="0"/>
                                                                          <w:marRight w:val="0"/>
                                                                          <w:marTop w:val="0"/>
                                                                          <w:marBottom w:val="0"/>
                                                                          <w:divBdr>
                                                                            <w:top w:val="none" w:sz="0" w:space="0" w:color="auto"/>
                                                                            <w:left w:val="none" w:sz="0" w:space="0" w:color="auto"/>
                                                                            <w:bottom w:val="none" w:sz="0" w:space="0" w:color="auto"/>
                                                                            <w:right w:val="none" w:sz="0" w:space="0" w:color="auto"/>
                                                                          </w:divBdr>
                                                                          <w:divsChild>
                                                                            <w:div w:id="887958592">
                                                                              <w:marLeft w:val="0"/>
                                                                              <w:marRight w:val="0"/>
                                                                              <w:marTop w:val="0"/>
                                                                              <w:marBottom w:val="0"/>
                                                                              <w:divBdr>
                                                                                <w:top w:val="none" w:sz="0" w:space="0" w:color="auto"/>
                                                                                <w:left w:val="none" w:sz="0" w:space="0" w:color="auto"/>
                                                                                <w:bottom w:val="none" w:sz="0" w:space="0" w:color="auto"/>
                                                                                <w:right w:val="none" w:sz="0" w:space="0" w:color="auto"/>
                                                                              </w:divBdr>
                                                                              <w:divsChild>
                                                                                <w:div w:id="1345397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03371630">
      <w:bodyDiv w:val="1"/>
      <w:marLeft w:val="0"/>
      <w:marRight w:val="0"/>
      <w:marTop w:val="0"/>
      <w:marBottom w:val="0"/>
      <w:divBdr>
        <w:top w:val="none" w:sz="0" w:space="0" w:color="auto"/>
        <w:left w:val="none" w:sz="0" w:space="0" w:color="auto"/>
        <w:bottom w:val="none" w:sz="0" w:space="0" w:color="auto"/>
        <w:right w:val="none" w:sz="0" w:space="0" w:color="auto"/>
      </w:divBdr>
      <w:divsChild>
        <w:div w:id="1800109341">
          <w:marLeft w:val="0"/>
          <w:marRight w:val="0"/>
          <w:marTop w:val="0"/>
          <w:marBottom w:val="0"/>
          <w:divBdr>
            <w:top w:val="none" w:sz="0" w:space="0" w:color="auto"/>
            <w:left w:val="none" w:sz="0" w:space="0" w:color="auto"/>
            <w:bottom w:val="none" w:sz="0" w:space="0" w:color="auto"/>
            <w:right w:val="none" w:sz="0" w:space="0" w:color="auto"/>
          </w:divBdr>
          <w:divsChild>
            <w:div w:id="895045503">
              <w:marLeft w:val="0"/>
              <w:marRight w:val="0"/>
              <w:marTop w:val="0"/>
              <w:marBottom w:val="0"/>
              <w:divBdr>
                <w:top w:val="none" w:sz="0" w:space="0" w:color="auto"/>
                <w:left w:val="none" w:sz="0" w:space="0" w:color="auto"/>
                <w:bottom w:val="none" w:sz="0" w:space="0" w:color="auto"/>
                <w:right w:val="none" w:sz="0" w:space="0" w:color="auto"/>
              </w:divBdr>
              <w:divsChild>
                <w:div w:id="1254783893">
                  <w:marLeft w:val="0"/>
                  <w:marRight w:val="0"/>
                  <w:marTop w:val="0"/>
                  <w:marBottom w:val="0"/>
                  <w:divBdr>
                    <w:top w:val="none" w:sz="0" w:space="0" w:color="auto"/>
                    <w:left w:val="none" w:sz="0" w:space="0" w:color="auto"/>
                    <w:bottom w:val="none" w:sz="0" w:space="0" w:color="auto"/>
                    <w:right w:val="none" w:sz="0" w:space="0" w:color="auto"/>
                  </w:divBdr>
                  <w:divsChild>
                    <w:div w:id="103157669">
                      <w:marLeft w:val="0"/>
                      <w:marRight w:val="0"/>
                      <w:marTop w:val="0"/>
                      <w:marBottom w:val="0"/>
                      <w:divBdr>
                        <w:top w:val="none" w:sz="0" w:space="0" w:color="auto"/>
                        <w:left w:val="none" w:sz="0" w:space="0" w:color="auto"/>
                        <w:bottom w:val="none" w:sz="0" w:space="0" w:color="auto"/>
                        <w:right w:val="none" w:sz="0" w:space="0" w:color="auto"/>
                      </w:divBdr>
                      <w:divsChild>
                        <w:div w:id="634024551">
                          <w:marLeft w:val="0"/>
                          <w:marRight w:val="0"/>
                          <w:marTop w:val="0"/>
                          <w:marBottom w:val="0"/>
                          <w:divBdr>
                            <w:top w:val="none" w:sz="0" w:space="0" w:color="auto"/>
                            <w:left w:val="none" w:sz="0" w:space="0" w:color="auto"/>
                            <w:bottom w:val="none" w:sz="0" w:space="0" w:color="auto"/>
                            <w:right w:val="none" w:sz="0" w:space="0" w:color="auto"/>
                          </w:divBdr>
                          <w:divsChild>
                            <w:div w:id="69429189">
                              <w:marLeft w:val="0"/>
                              <w:marRight w:val="0"/>
                              <w:marTop w:val="0"/>
                              <w:marBottom w:val="0"/>
                              <w:divBdr>
                                <w:top w:val="none" w:sz="0" w:space="0" w:color="auto"/>
                                <w:left w:val="none" w:sz="0" w:space="0" w:color="auto"/>
                                <w:bottom w:val="none" w:sz="0" w:space="0" w:color="auto"/>
                                <w:right w:val="none" w:sz="0" w:space="0" w:color="auto"/>
                              </w:divBdr>
                              <w:divsChild>
                                <w:div w:id="1548831406">
                                  <w:marLeft w:val="0"/>
                                  <w:marRight w:val="0"/>
                                  <w:marTop w:val="0"/>
                                  <w:marBottom w:val="0"/>
                                  <w:divBdr>
                                    <w:top w:val="none" w:sz="0" w:space="0" w:color="auto"/>
                                    <w:left w:val="none" w:sz="0" w:space="0" w:color="auto"/>
                                    <w:bottom w:val="none" w:sz="0" w:space="0" w:color="auto"/>
                                    <w:right w:val="none" w:sz="0" w:space="0" w:color="auto"/>
                                  </w:divBdr>
                                  <w:divsChild>
                                    <w:div w:id="413287424">
                                      <w:marLeft w:val="0"/>
                                      <w:marRight w:val="0"/>
                                      <w:marTop w:val="0"/>
                                      <w:marBottom w:val="0"/>
                                      <w:divBdr>
                                        <w:top w:val="none" w:sz="0" w:space="0" w:color="auto"/>
                                        <w:left w:val="none" w:sz="0" w:space="0" w:color="auto"/>
                                        <w:bottom w:val="none" w:sz="0" w:space="0" w:color="auto"/>
                                        <w:right w:val="none" w:sz="0" w:space="0" w:color="auto"/>
                                      </w:divBdr>
                                      <w:divsChild>
                                        <w:div w:id="1191841560">
                                          <w:marLeft w:val="0"/>
                                          <w:marRight w:val="0"/>
                                          <w:marTop w:val="0"/>
                                          <w:marBottom w:val="0"/>
                                          <w:divBdr>
                                            <w:top w:val="none" w:sz="0" w:space="0" w:color="auto"/>
                                            <w:left w:val="none" w:sz="0" w:space="0" w:color="auto"/>
                                            <w:bottom w:val="none" w:sz="0" w:space="0" w:color="auto"/>
                                            <w:right w:val="none" w:sz="0" w:space="0" w:color="auto"/>
                                          </w:divBdr>
                                          <w:divsChild>
                                            <w:div w:id="1088308921">
                                              <w:marLeft w:val="0"/>
                                              <w:marRight w:val="0"/>
                                              <w:marTop w:val="0"/>
                                              <w:marBottom w:val="0"/>
                                              <w:divBdr>
                                                <w:top w:val="none" w:sz="0" w:space="0" w:color="auto"/>
                                                <w:left w:val="none" w:sz="0" w:space="0" w:color="auto"/>
                                                <w:bottom w:val="none" w:sz="0" w:space="0" w:color="auto"/>
                                                <w:right w:val="none" w:sz="0" w:space="0" w:color="auto"/>
                                              </w:divBdr>
                                              <w:divsChild>
                                                <w:div w:id="256252177">
                                                  <w:marLeft w:val="0"/>
                                                  <w:marRight w:val="0"/>
                                                  <w:marTop w:val="0"/>
                                                  <w:marBottom w:val="0"/>
                                                  <w:divBdr>
                                                    <w:top w:val="none" w:sz="0" w:space="0" w:color="auto"/>
                                                    <w:left w:val="none" w:sz="0" w:space="0" w:color="auto"/>
                                                    <w:bottom w:val="none" w:sz="0" w:space="0" w:color="auto"/>
                                                    <w:right w:val="none" w:sz="0" w:space="0" w:color="auto"/>
                                                  </w:divBdr>
                                                  <w:divsChild>
                                                    <w:div w:id="220138263">
                                                      <w:marLeft w:val="0"/>
                                                      <w:marRight w:val="0"/>
                                                      <w:marTop w:val="0"/>
                                                      <w:marBottom w:val="0"/>
                                                      <w:divBdr>
                                                        <w:top w:val="single" w:sz="12" w:space="0" w:color="auto"/>
                                                        <w:left w:val="none" w:sz="0" w:space="0" w:color="auto"/>
                                                        <w:bottom w:val="none" w:sz="0" w:space="0" w:color="auto"/>
                                                        <w:right w:val="none" w:sz="0" w:space="0" w:color="auto"/>
                                                      </w:divBdr>
                                                      <w:divsChild>
                                                        <w:div w:id="67851564">
                                                          <w:marLeft w:val="0"/>
                                                          <w:marRight w:val="0"/>
                                                          <w:marTop w:val="0"/>
                                                          <w:marBottom w:val="0"/>
                                                          <w:divBdr>
                                                            <w:top w:val="none" w:sz="0" w:space="0" w:color="auto"/>
                                                            <w:left w:val="none" w:sz="0" w:space="0" w:color="auto"/>
                                                            <w:bottom w:val="none" w:sz="0" w:space="0" w:color="auto"/>
                                                            <w:right w:val="none" w:sz="0" w:space="0" w:color="auto"/>
                                                          </w:divBdr>
                                                          <w:divsChild>
                                                            <w:div w:id="2081363973">
                                                              <w:marLeft w:val="0"/>
                                                              <w:marRight w:val="0"/>
                                                              <w:marTop w:val="0"/>
                                                              <w:marBottom w:val="0"/>
                                                              <w:divBdr>
                                                                <w:top w:val="none" w:sz="0" w:space="0" w:color="auto"/>
                                                                <w:left w:val="none" w:sz="0" w:space="0" w:color="auto"/>
                                                                <w:bottom w:val="none" w:sz="0" w:space="0" w:color="auto"/>
                                                                <w:right w:val="none" w:sz="0" w:space="0" w:color="auto"/>
                                                              </w:divBdr>
                                                              <w:divsChild>
                                                                <w:div w:id="1500539024">
                                                                  <w:marLeft w:val="0"/>
                                                                  <w:marRight w:val="0"/>
                                                                  <w:marTop w:val="0"/>
                                                                  <w:marBottom w:val="0"/>
                                                                  <w:divBdr>
                                                                    <w:top w:val="none" w:sz="0" w:space="0" w:color="auto"/>
                                                                    <w:left w:val="none" w:sz="0" w:space="0" w:color="auto"/>
                                                                    <w:bottom w:val="none" w:sz="0" w:space="0" w:color="auto"/>
                                                                    <w:right w:val="none" w:sz="0" w:space="0" w:color="auto"/>
                                                                  </w:divBdr>
                                                                  <w:divsChild>
                                                                    <w:div w:id="660352639">
                                                                      <w:marLeft w:val="0"/>
                                                                      <w:marRight w:val="0"/>
                                                                      <w:marTop w:val="0"/>
                                                                      <w:marBottom w:val="0"/>
                                                                      <w:divBdr>
                                                                        <w:top w:val="none" w:sz="0" w:space="0" w:color="auto"/>
                                                                        <w:left w:val="none" w:sz="0" w:space="0" w:color="auto"/>
                                                                        <w:bottom w:val="none" w:sz="0" w:space="0" w:color="auto"/>
                                                                        <w:right w:val="none" w:sz="0" w:space="0" w:color="auto"/>
                                                                      </w:divBdr>
                                                                      <w:divsChild>
                                                                        <w:div w:id="1488744310">
                                                                          <w:marLeft w:val="0"/>
                                                                          <w:marRight w:val="0"/>
                                                                          <w:marTop w:val="0"/>
                                                                          <w:marBottom w:val="0"/>
                                                                          <w:divBdr>
                                                                            <w:top w:val="none" w:sz="0" w:space="0" w:color="auto"/>
                                                                            <w:left w:val="none" w:sz="0" w:space="0" w:color="auto"/>
                                                                            <w:bottom w:val="none" w:sz="0" w:space="0" w:color="auto"/>
                                                                            <w:right w:val="none" w:sz="0" w:space="0" w:color="auto"/>
                                                                          </w:divBdr>
                                                                          <w:divsChild>
                                                                            <w:div w:id="757601173">
                                                                              <w:marLeft w:val="0"/>
                                                                              <w:marRight w:val="0"/>
                                                                              <w:marTop w:val="0"/>
                                                                              <w:marBottom w:val="0"/>
                                                                              <w:divBdr>
                                                                                <w:top w:val="none" w:sz="0" w:space="0" w:color="auto"/>
                                                                                <w:left w:val="none" w:sz="0" w:space="0" w:color="auto"/>
                                                                                <w:bottom w:val="none" w:sz="0" w:space="0" w:color="auto"/>
                                                                                <w:right w:val="none" w:sz="0" w:space="0" w:color="auto"/>
                                                                              </w:divBdr>
                                                                              <w:divsChild>
                                                                                <w:div w:id="1357775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12811124">
      <w:bodyDiv w:val="1"/>
      <w:marLeft w:val="0"/>
      <w:marRight w:val="0"/>
      <w:marTop w:val="0"/>
      <w:marBottom w:val="0"/>
      <w:divBdr>
        <w:top w:val="none" w:sz="0" w:space="0" w:color="auto"/>
        <w:left w:val="none" w:sz="0" w:space="0" w:color="auto"/>
        <w:bottom w:val="none" w:sz="0" w:space="0" w:color="auto"/>
        <w:right w:val="none" w:sz="0" w:space="0" w:color="auto"/>
      </w:divBdr>
      <w:divsChild>
        <w:div w:id="1254582949">
          <w:marLeft w:val="0"/>
          <w:marRight w:val="0"/>
          <w:marTop w:val="0"/>
          <w:marBottom w:val="0"/>
          <w:divBdr>
            <w:top w:val="none" w:sz="0" w:space="0" w:color="auto"/>
            <w:left w:val="none" w:sz="0" w:space="0" w:color="auto"/>
            <w:bottom w:val="none" w:sz="0" w:space="0" w:color="auto"/>
            <w:right w:val="none" w:sz="0" w:space="0" w:color="auto"/>
          </w:divBdr>
          <w:divsChild>
            <w:div w:id="1764453429">
              <w:marLeft w:val="0"/>
              <w:marRight w:val="0"/>
              <w:marTop w:val="0"/>
              <w:marBottom w:val="0"/>
              <w:divBdr>
                <w:top w:val="none" w:sz="0" w:space="0" w:color="auto"/>
                <w:left w:val="none" w:sz="0" w:space="0" w:color="auto"/>
                <w:bottom w:val="none" w:sz="0" w:space="0" w:color="auto"/>
                <w:right w:val="none" w:sz="0" w:space="0" w:color="auto"/>
              </w:divBdr>
              <w:divsChild>
                <w:div w:id="1674913524">
                  <w:marLeft w:val="0"/>
                  <w:marRight w:val="0"/>
                  <w:marTop w:val="0"/>
                  <w:marBottom w:val="0"/>
                  <w:divBdr>
                    <w:top w:val="none" w:sz="0" w:space="0" w:color="auto"/>
                    <w:left w:val="none" w:sz="0" w:space="0" w:color="auto"/>
                    <w:bottom w:val="none" w:sz="0" w:space="0" w:color="auto"/>
                    <w:right w:val="none" w:sz="0" w:space="0" w:color="auto"/>
                  </w:divBdr>
                  <w:divsChild>
                    <w:div w:id="683284728">
                      <w:marLeft w:val="0"/>
                      <w:marRight w:val="0"/>
                      <w:marTop w:val="0"/>
                      <w:marBottom w:val="0"/>
                      <w:divBdr>
                        <w:top w:val="none" w:sz="0" w:space="0" w:color="auto"/>
                        <w:left w:val="none" w:sz="0" w:space="0" w:color="auto"/>
                        <w:bottom w:val="none" w:sz="0" w:space="0" w:color="auto"/>
                        <w:right w:val="none" w:sz="0" w:space="0" w:color="auto"/>
                      </w:divBdr>
                      <w:divsChild>
                        <w:div w:id="121385858">
                          <w:marLeft w:val="0"/>
                          <w:marRight w:val="0"/>
                          <w:marTop w:val="0"/>
                          <w:marBottom w:val="0"/>
                          <w:divBdr>
                            <w:top w:val="none" w:sz="0" w:space="0" w:color="auto"/>
                            <w:left w:val="none" w:sz="0" w:space="0" w:color="auto"/>
                            <w:bottom w:val="none" w:sz="0" w:space="0" w:color="auto"/>
                            <w:right w:val="none" w:sz="0" w:space="0" w:color="auto"/>
                          </w:divBdr>
                          <w:divsChild>
                            <w:div w:id="508063498">
                              <w:marLeft w:val="0"/>
                              <w:marRight w:val="0"/>
                              <w:marTop w:val="0"/>
                              <w:marBottom w:val="0"/>
                              <w:divBdr>
                                <w:top w:val="none" w:sz="0" w:space="0" w:color="auto"/>
                                <w:left w:val="none" w:sz="0" w:space="0" w:color="auto"/>
                                <w:bottom w:val="none" w:sz="0" w:space="0" w:color="auto"/>
                                <w:right w:val="none" w:sz="0" w:space="0" w:color="auto"/>
                              </w:divBdr>
                              <w:divsChild>
                                <w:div w:id="740299094">
                                  <w:marLeft w:val="0"/>
                                  <w:marRight w:val="0"/>
                                  <w:marTop w:val="0"/>
                                  <w:marBottom w:val="0"/>
                                  <w:divBdr>
                                    <w:top w:val="none" w:sz="0" w:space="0" w:color="auto"/>
                                    <w:left w:val="none" w:sz="0" w:space="0" w:color="auto"/>
                                    <w:bottom w:val="none" w:sz="0" w:space="0" w:color="auto"/>
                                    <w:right w:val="none" w:sz="0" w:space="0" w:color="auto"/>
                                  </w:divBdr>
                                  <w:divsChild>
                                    <w:div w:id="1493910757">
                                      <w:marLeft w:val="0"/>
                                      <w:marRight w:val="0"/>
                                      <w:marTop w:val="0"/>
                                      <w:marBottom w:val="0"/>
                                      <w:divBdr>
                                        <w:top w:val="none" w:sz="0" w:space="0" w:color="auto"/>
                                        <w:left w:val="none" w:sz="0" w:space="0" w:color="auto"/>
                                        <w:bottom w:val="none" w:sz="0" w:space="0" w:color="auto"/>
                                        <w:right w:val="none" w:sz="0" w:space="0" w:color="auto"/>
                                      </w:divBdr>
                                      <w:divsChild>
                                        <w:div w:id="747925224">
                                          <w:marLeft w:val="0"/>
                                          <w:marRight w:val="0"/>
                                          <w:marTop w:val="0"/>
                                          <w:marBottom w:val="0"/>
                                          <w:divBdr>
                                            <w:top w:val="none" w:sz="0" w:space="0" w:color="auto"/>
                                            <w:left w:val="none" w:sz="0" w:space="0" w:color="auto"/>
                                            <w:bottom w:val="none" w:sz="0" w:space="0" w:color="auto"/>
                                            <w:right w:val="none" w:sz="0" w:space="0" w:color="auto"/>
                                          </w:divBdr>
                                          <w:divsChild>
                                            <w:div w:id="1078597838">
                                              <w:marLeft w:val="0"/>
                                              <w:marRight w:val="0"/>
                                              <w:marTop w:val="0"/>
                                              <w:marBottom w:val="0"/>
                                              <w:divBdr>
                                                <w:top w:val="none" w:sz="0" w:space="0" w:color="auto"/>
                                                <w:left w:val="none" w:sz="0" w:space="0" w:color="auto"/>
                                                <w:bottom w:val="none" w:sz="0" w:space="0" w:color="auto"/>
                                                <w:right w:val="none" w:sz="0" w:space="0" w:color="auto"/>
                                              </w:divBdr>
                                              <w:divsChild>
                                                <w:div w:id="1660692464">
                                                  <w:marLeft w:val="0"/>
                                                  <w:marRight w:val="0"/>
                                                  <w:marTop w:val="0"/>
                                                  <w:marBottom w:val="0"/>
                                                  <w:divBdr>
                                                    <w:top w:val="none" w:sz="0" w:space="0" w:color="auto"/>
                                                    <w:left w:val="none" w:sz="0" w:space="0" w:color="auto"/>
                                                    <w:bottom w:val="none" w:sz="0" w:space="0" w:color="auto"/>
                                                    <w:right w:val="none" w:sz="0" w:space="0" w:color="auto"/>
                                                  </w:divBdr>
                                                  <w:divsChild>
                                                    <w:div w:id="979656039">
                                                      <w:marLeft w:val="0"/>
                                                      <w:marRight w:val="0"/>
                                                      <w:marTop w:val="0"/>
                                                      <w:marBottom w:val="0"/>
                                                      <w:divBdr>
                                                        <w:top w:val="single" w:sz="12" w:space="0" w:color="auto"/>
                                                        <w:left w:val="none" w:sz="0" w:space="0" w:color="auto"/>
                                                        <w:bottom w:val="none" w:sz="0" w:space="0" w:color="auto"/>
                                                        <w:right w:val="none" w:sz="0" w:space="0" w:color="auto"/>
                                                      </w:divBdr>
                                                      <w:divsChild>
                                                        <w:div w:id="1899778228">
                                                          <w:marLeft w:val="0"/>
                                                          <w:marRight w:val="0"/>
                                                          <w:marTop w:val="0"/>
                                                          <w:marBottom w:val="0"/>
                                                          <w:divBdr>
                                                            <w:top w:val="none" w:sz="0" w:space="0" w:color="auto"/>
                                                            <w:left w:val="none" w:sz="0" w:space="0" w:color="auto"/>
                                                            <w:bottom w:val="none" w:sz="0" w:space="0" w:color="auto"/>
                                                            <w:right w:val="none" w:sz="0" w:space="0" w:color="auto"/>
                                                          </w:divBdr>
                                                          <w:divsChild>
                                                            <w:div w:id="1967929551">
                                                              <w:marLeft w:val="0"/>
                                                              <w:marRight w:val="0"/>
                                                              <w:marTop w:val="0"/>
                                                              <w:marBottom w:val="0"/>
                                                              <w:divBdr>
                                                                <w:top w:val="none" w:sz="0" w:space="0" w:color="auto"/>
                                                                <w:left w:val="none" w:sz="0" w:space="0" w:color="auto"/>
                                                                <w:bottom w:val="none" w:sz="0" w:space="0" w:color="auto"/>
                                                                <w:right w:val="none" w:sz="0" w:space="0" w:color="auto"/>
                                                              </w:divBdr>
                                                              <w:divsChild>
                                                                <w:div w:id="797145433">
                                                                  <w:marLeft w:val="0"/>
                                                                  <w:marRight w:val="0"/>
                                                                  <w:marTop w:val="0"/>
                                                                  <w:marBottom w:val="0"/>
                                                                  <w:divBdr>
                                                                    <w:top w:val="none" w:sz="0" w:space="0" w:color="auto"/>
                                                                    <w:left w:val="none" w:sz="0" w:space="0" w:color="auto"/>
                                                                    <w:bottom w:val="none" w:sz="0" w:space="0" w:color="auto"/>
                                                                    <w:right w:val="none" w:sz="0" w:space="0" w:color="auto"/>
                                                                  </w:divBdr>
                                                                  <w:divsChild>
                                                                    <w:div w:id="1690134390">
                                                                      <w:marLeft w:val="0"/>
                                                                      <w:marRight w:val="0"/>
                                                                      <w:marTop w:val="0"/>
                                                                      <w:marBottom w:val="0"/>
                                                                      <w:divBdr>
                                                                        <w:top w:val="none" w:sz="0" w:space="0" w:color="auto"/>
                                                                        <w:left w:val="none" w:sz="0" w:space="0" w:color="auto"/>
                                                                        <w:bottom w:val="none" w:sz="0" w:space="0" w:color="auto"/>
                                                                        <w:right w:val="none" w:sz="0" w:space="0" w:color="auto"/>
                                                                      </w:divBdr>
                                                                      <w:divsChild>
                                                                        <w:div w:id="1590038572">
                                                                          <w:marLeft w:val="0"/>
                                                                          <w:marRight w:val="0"/>
                                                                          <w:marTop w:val="0"/>
                                                                          <w:marBottom w:val="0"/>
                                                                          <w:divBdr>
                                                                            <w:top w:val="none" w:sz="0" w:space="0" w:color="auto"/>
                                                                            <w:left w:val="none" w:sz="0" w:space="0" w:color="auto"/>
                                                                            <w:bottom w:val="none" w:sz="0" w:space="0" w:color="auto"/>
                                                                            <w:right w:val="none" w:sz="0" w:space="0" w:color="auto"/>
                                                                          </w:divBdr>
                                                                          <w:divsChild>
                                                                            <w:div w:id="417872385">
                                                                              <w:marLeft w:val="0"/>
                                                                              <w:marRight w:val="0"/>
                                                                              <w:marTop w:val="0"/>
                                                                              <w:marBottom w:val="0"/>
                                                                              <w:divBdr>
                                                                                <w:top w:val="none" w:sz="0" w:space="0" w:color="auto"/>
                                                                                <w:left w:val="none" w:sz="0" w:space="0" w:color="auto"/>
                                                                                <w:bottom w:val="none" w:sz="0" w:space="0" w:color="auto"/>
                                                                                <w:right w:val="none" w:sz="0" w:space="0" w:color="auto"/>
                                                                              </w:divBdr>
                                                                              <w:divsChild>
                                                                                <w:div w:id="1489201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Times New Roman-Arial">
      <a:maj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panose="020B0604020202020204"/>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4">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5A6ED67B-BDAE-4144-9A6D-28F2BE294455}">
  <we:reference id="wa102925879" version="1.2.0.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E84D0E-883E-4183-B9E0-E73D65BDDC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94</TotalTime>
  <Pages>10</Pages>
  <Words>2097</Words>
  <Characters>11959</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 Xavjah I</dc:creator>
  <cp:keywords/>
  <dc:description/>
  <cp:lastModifiedBy>Julian G. Ivey</cp:lastModifiedBy>
  <cp:revision>3</cp:revision>
  <cp:lastPrinted>2018-02-17T11:32:00Z</cp:lastPrinted>
  <dcterms:created xsi:type="dcterms:W3CDTF">2018-02-17T20:51:00Z</dcterms:created>
  <dcterms:modified xsi:type="dcterms:W3CDTF">2018-02-17T22:25:00Z</dcterms:modified>
</cp:coreProperties>
</file>