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69B" w:rsidRDefault="00C2069B">
      <w:pPr>
        <w:rPr>
          <w:rFonts w:ascii="Times New Roman" w:hAnsi="Times New Roman" w:cs="Times New Roman"/>
          <w:b/>
          <w:sz w:val="24"/>
          <w:szCs w:val="24"/>
        </w:rPr>
      </w:pPr>
    </w:p>
    <w:p w:rsidR="00C2069B" w:rsidRDefault="00C2069B">
      <w:pPr>
        <w:rPr>
          <w:rFonts w:ascii="Times New Roman" w:hAnsi="Times New Roman" w:cs="Times New Roman"/>
          <w:b/>
          <w:sz w:val="24"/>
          <w:szCs w:val="24"/>
        </w:rPr>
      </w:pPr>
    </w:p>
    <w:p w:rsidR="00C2069B" w:rsidRDefault="00C2069B" w:rsidP="00C2069B">
      <w:pPr>
        <w:jc w:val="center"/>
        <w:rPr>
          <w:rFonts w:ascii="Times New Roman" w:hAnsi="Times New Roman" w:cs="Times New Roman"/>
          <w:sz w:val="24"/>
          <w:szCs w:val="24"/>
        </w:rPr>
      </w:pPr>
    </w:p>
    <w:p w:rsidR="00C2069B" w:rsidRDefault="00C2069B" w:rsidP="00C2069B">
      <w:pPr>
        <w:jc w:val="center"/>
        <w:rPr>
          <w:rFonts w:ascii="Times New Roman" w:hAnsi="Times New Roman" w:cs="Times New Roman"/>
          <w:sz w:val="24"/>
          <w:szCs w:val="24"/>
        </w:rPr>
      </w:pPr>
    </w:p>
    <w:p w:rsidR="00C2069B" w:rsidRDefault="00C2069B" w:rsidP="00C2069B">
      <w:pPr>
        <w:jc w:val="center"/>
        <w:rPr>
          <w:rFonts w:ascii="Times New Roman" w:hAnsi="Times New Roman" w:cs="Times New Roman"/>
          <w:sz w:val="24"/>
          <w:szCs w:val="24"/>
        </w:rPr>
      </w:pPr>
    </w:p>
    <w:p w:rsidR="00C2069B" w:rsidRDefault="00C2069B" w:rsidP="00C2069B">
      <w:pPr>
        <w:jc w:val="center"/>
        <w:rPr>
          <w:rFonts w:ascii="Times New Roman" w:hAnsi="Times New Roman" w:cs="Times New Roman"/>
          <w:sz w:val="24"/>
          <w:szCs w:val="24"/>
        </w:rPr>
      </w:pPr>
    </w:p>
    <w:p w:rsidR="00C2069B" w:rsidRDefault="00C2069B" w:rsidP="00C2069B">
      <w:pPr>
        <w:jc w:val="center"/>
        <w:rPr>
          <w:rFonts w:ascii="Times New Roman" w:hAnsi="Times New Roman" w:cs="Times New Roman"/>
          <w:sz w:val="24"/>
          <w:szCs w:val="24"/>
        </w:rPr>
      </w:pPr>
    </w:p>
    <w:p w:rsidR="00C2069B" w:rsidRPr="00B72CA8" w:rsidRDefault="00C50F61" w:rsidP="00C2069B">
      <w:pPr>
        <w:jc w:val="center"/>
        <w:rPr>
          <w:rFonts w:ascii="Times New Roman" w:hAnsi="Times New Roman" w:cs="Times New Roman"/>
          <w:sz w:val="24"/>
          <w:szCs w:val="24"/>
        </w:rPr>
      </w:pPr>
      <w:r>
        <w:rPr>
          <w:rFonts w:ascii="Times New Roman" w:hAnsi="Times New Roman" w:cs="Times New Roman"/>
          <w:sz w:val="24"/>
          <w:szCs w:val="24"/>
        </w:rPr>
        <w:t>HRA 350 Employee and Labor Relations</w:t>
      </w:r>
    </w:p>
    <w:p w:rsidR="00C2069B" w:rsidRPr="00B72CA8" w:rsidRDefault="00736E18" w:rsidP="00C2069B">
      <w:pPr>
        <w:jc w:val="center"/>
        <w:rPr>
          <w:rFonts w:ascii="Times New Roman" w:hAnsi="Times New Roman" w:cs="Times New Roman"/>
          <w:sz w:val="24"/>
          <w:szCs w:val="24"/>
        </w:rPr>
      </w:pPr>
      <w:r>
        <w:rPr>
          <w:rFonts w:ascii="Times New Roman" w:hAnsi="Times New Roman" w:cs="Times New Roman"/>
          <w:sz w:val="24"/>
          <w:szCs w:val="24"/>
        </w:rPr>
        <w:t>Final</w:t>
      </w:r>
      <w:r w:rsidR="00C50F61">
        <w:rPr>
          <w:rFonts w:ascii="Times New Roman" w:hAnsi="Times New Roman" w:cs="Times New Roman"/>
          <w:sz w:val="24"/>
          <w:szCs w:val="24"/>
        </w:rPr>
        <w:t xml:space="preserve"> Exam </w:t>
      </w:r>
    </w:p>
    <w:p w:rsidR="00C2069B" w:rsidRPr="00B72CA8" w:rsidRDefault="00C2069B" w:rsidP="00C2069B">
      <w:pPr>
        <w:jc w:val="center"/>
        <w:rPr>
          <w:rFonts w:ascii="Times New Roman" w:hAnsi="Times New Roman" w:cs="Times New Roman"/>
          <w:sz w:val="24"/>
          <w:szCs w:val="24"/>
        </w:rPr>
      </w:pPr>
    </w:p>
    <w:p w:rsidR="00C2069B" w:rsidRPr="00B72CA8" w:rsidRDefault="00C2069B" w:rsidP="00C2069B">
      <w:pPr>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F37A8" w:rsidRPr="00B72CA8" w:rsidRDefault="00CF37A8" w:rsidP="00C2069B">
      <w:pPr>
        <w:spacing w:after="0" w:line="240" w:lineRule="auto"/>
        <w:jc w:val="center"/>
        <w:rPr>
          <w:rFonts w:ascii="Times New Roman" w:hAnsi="Times New Roman" w:cs="Times New Roman"/>
          <w:sz w:val="24"/>
          <w:szCs w:val="24"/>
        </w:rPr>
      </w:pPr>
    </w:p>
    <w:p w:rsidR="00C2069B" w:rsidRPr="00B72CA8" w:rsidRDefault="00C2069B" w:rsidP="00C2069B">
      <w:pPr>
        <w:spacing w:after="0" w:line="240" w:lineRule="auto"/>
        <w:jc w:val="center"/>
        <w:rPr>
          <w:rFonts w:ascii="Times New Roman" w:hAnsi="Times New Roman" w:cs="Times New Roman"/>
          <w:sz w:val="24"/>
          <w:szCs w:val="24"/>
        </w:rPr>
      </w:pPr>
      <w:r w:rsidRPr="00B72CA8">
        <w:rPr>
          <w:rFonts w:ascii="Times New Roman" w:hAnsi="Times New Roman" w:cs="Times New Roman"/>
          <w:sz w:val="24"/>
          <w:szCs w:val="24"/>
        </w:rPr>
        <w:t>Kiara Doyle</w:t>
      </w:r>
    </w:p>
    <w:p w:rsidR="00C2069B" w:rsidRPr="00B72CA8" w:rsidRDefault="00C50F61" w:rsidP="00C206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HRA</w:t>
      </w:r>
      <w:r w:rsidR="00CF37A8" w:rsidRPr="00B72CA8">
        <w:rPr>
          <w:rFonts w:ascii="Times New Roman" w:hAnsi="Times New Roman" w:cs="Times New Roman"/>
          <w:sz w:val="24"/>
          <w:szCs w:val="24"/>
        </w:rPr>
        <w:t xml:space="preserve"> </w:t>
      </w:r>
      <w:r>
        <w:rPr>
          <w:rFonts w:ascii="Times New Roman" w:hAnsi="Times New Roman" w:cs="Times New Roman"/>
          <w:sz w:val="24"/>
          <w:szCs w:val="24"/>
        </w:rPr>
        <w:t>350 Employee and Labor Relations</w:t>
      </w:r>
      <w:r w:rsidR="00C2069B" w:rsidRPr="00B72CA8">
        <w:rPr>
          <w:rFonts w:ascii="Times New Roman" w:hAnsi="Times New Roman" w:cs="Times New Roman"/>
          <w:sz w:val="24"/>
          <w:szCs w:val="24"/>
        </w:rPr>
        <w:t xml:space="preserve"> </w:t>
      </w:r>
    </w:p>
    <w:p w:rsidR="00C2069B" w:rsidRPr="00B72CA8" w:rsidRDefault="00C2069B" w:rsidP="00C2069B">
      <w:pPr>
        <w:spacing w:after="0" w:line="240" w:lineRule="auto"/>
        <w:jc w:val="center"/>
        <w:rPr>
          <w:rFonts w:ascii="Times New Roman" w:hAnsi="Times New Roman" w:cs="Times New Roman"/>
          <w:sz w:val="24"/>
          <w:szCs w:val="24"/>
        </w:rPr>
      </w:pPr>
      <w:r w:rsidRPr="00B72CA8">
        <w:rPr>
          <w:rFonts w:ascii="Times New Roman" w:hAnsi="Times New Roman" w:cs="Times New Roman"/>
          <w:sz w:val="24"/>
          <w:szCs w:val="24"/>
        </w:rPr>
        <w:t xml:space="preserve">Professor </w:t>
      </w:r>
      <w:r w:rsidR="00C50F61">
        <w:rPr>
          <w:rFonts w:ascii="Times New Roman" w:hAnsi="Times New Roman" w:cs="Times New Roman"/>
          <w:sz w:val="24"/>
          <w:szCs w:val="24"/>
        </w:rPr>
        <w:t>Duane Scott</w:t>
      </w:r>
    </w:p>
    <w:p w:rsidR="00C2069B" w:rsidRPr="00B72CA8" w:rsidRDefault="00C2069B" w:rsidP="00C2069B">
      <w:pPr>
        <w:spacing w:after="0" w:line="240" w:lineRule="auto"/>
        <w:jc w:val="center"/>
        <w:rPr>
          <w:rFonts w:ascii="Times New Roman" w:hAnsi="Times New Roman" w:cs="Times New Roman"/>
          <w:sz w:val="24"/>
          <w:szCs w:val="24"/>
        </w:rPr>
      </w:pPr>
      <w:r w:rsidRPr="00B72CA8">
        <w:rPr>
          <w:rFonts w:ascii="Times New Roman" w:hAnsi="Times New Roman" w:cs="Times New Roman"/>
          <w:sz w:val="24"/>
          <w:szCs w:val="24"/>
        </w:rPr>
        <w:t>Beulah Heights University</w:t>
      </w:r>
    </w:p>
    <w:p w:rsidR="00C2069B" w:rsidRPr="00B72CA8" w:rsidRDefault="00C50F61" w:rsidP="00C206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Fall</w:t>
      </w:r>
      <w:r w:rsidR="00C2069B" w:rsidRPr="00B72CA8">
        <w:rPr>
          <w:rFonts w:ascii="Times New Roman" w:hAnsi="Times New Roman" w:cs="Times New Roman"/>
          <w:sz w:val="24"/>
          <w:szCs w:val="24"/>
        </w:rPr>
        <w:t xml:space="preserve"> 2017</w:t>
      </w:r>
    </w:p>
    <w:p w:rsidR="00C2069B" w:rsidRPr="00B72CA8" w:rsidRDefault="00C2069B">
      <w:pPr>
        <w:rPr>
          <w:rFonts w:ascii="Times New Roman" w:hAnsi="Times New Roman" w:cs="Times New Roman"/>
          <w:b/>
          <w:sz w:val="24"/>
          <w:szCs w:val="24"/>
        </w:rPr>
      </w:pPr>
    </w:p>
    <w:p w:rsidR="00C2069B" w:rsidRPr="00B72CA8" w:rsidRDefault="00C2069B" w:rsidP="00CF37A8">
      <w:pPr>
        <w:jc w:val="center"/>
        <w:rPr>
          <w:rFonts w:ascii="Times New Roman" w:hAnsi="Times New Roman" w:cs="Times New Roman"/>
          <w:sz w:val="24"/>
          <w:szCs w:val="24"/>
        </w:rPr>
      </w:pPr>
      <w:r w:rsidRPr="00B72CA8">
        <w:rPr>
          <w:rFonts w:ascii="Times New Roman" w:hAnsi="Times New Roman" w:cs="Times New Roman"/>
          <w:b/>
          <w:sz w:val="24"/>
          <w:szCs w:val="24"/>
        </w:rPr>
        <w:br w:type="page"/>
      </w:r>
    </w:p>
    <w:p w:rsidR="00E908A7" w:rsidRPr="00AA1C89" w:rsidRDefault="00E908A7" w:rsidP="00AA1C89">
      <w:pPr>
        <w:jc w:val="center"/>
        <w:rPr>
          <w:rFonts w:ascii="Times New Roman" w:hAnsi="Times New Roman" w:cs="Times New Roman"/>
          <w:b/>
          <w:sz w:val="24"/>
          <w:szCs w:val="24"/>
        </w:rPr>
      </w:pPr>
      <w:r w:rsidRPr="00AA1C89">
        <w:rPr>
          <w:rFonts w:ascii="Times New Roman" w:hAnsi="Times New Roman" w:cs="Times New Roman"/>
          <w:b/>
          <w:sz w:val="24"/>
          <w:szCs w:val="24"/>
        </w:rPr>
        <w:lastRenderedPageBreak/>
        <w:t>Implications of Globalization on Domestic Employment</w:t>
      </w:r>
    </w:p>
    <w:p w:rsidR="00AA1C89" w:rsidRDefault="00E908A7" w:rsidP="00941035">
      <w:pPr>
        <w:pStyle w:val="NormalWeb"/>
        <w:shd w:val="clear" w:color="auto" w:fill="FFFFFF"/>
        <w:spacing w:before="0" w:beforeAutospacing="0" w:after="0" w:afterAutospacing="0" w:line="480" w:lineRule="auto"/>
        <w:rPr>
          <w:rFonts w:eastAsiaTheme="minorHAnsi"/>
        </w:rPr>
      </w:pPr>
      <w:r>
        <w:rPr>
          <w:rFonts w:eastAsiaTheme="minorHAnsi"/>
        </w:rPr>
        <w:tab/>
      </w:r>
    </w:p>
    <w:p w:rsidR="00941035" w:rsidRDefault="007941F1" w:rsidP="00941035">
      <w:pPr>
        <w:pStyle w:val="NormalWeb"/>
        <w:shd w:val="clear" w:color="auto" w:fill="FFFFFF"/>
        <w:spacing w:before="0" w:beforeAutospacing="0" w:after="0" w:afterAutospacing="0" w:line="480" w:lineRule="auto"/>
        <w:rPr>
          <w:rFonts w:eastAsiaTheme="minorHAnsi"/>
        </w:rPr>
      </w:pPr>
      <w:r w:rsidRPr="007941F1">
        <w:rPr>
          <w:rFonts w:eastAsiaTheme="minorHAnsi"/>
        </w:rPr>
        <w:t>Globalization</w:t>
      </w:r>
      <w:r>
        <w:rPr>
          <w:rFonts w:eastAsiaTheme="minorHAnsi"/>
        </w:rPr>
        <w:t> is defined as</w:t>
      </w:r>
      <w:r w:rsidRPr="007941F1">
        <w:rPr>
          <w:rFonts w:eastAsiaTheme="minorHAnsi"/>
        </w:rPr>
        <w:t xml:space="preserve"> process of interaction and integration among people, companies, and governments of different nations</w:t>
      </w:r>
      <w:r w:rsidR="009D7DA1">
        <w:rPr>
          <w:rFonts w:eastAsiaTheme="minorHAnsi"/>
        </w:rPr>
        <w:t xml:space="preserve"> (Brown, 2007)</w:t>
      </w:r>
      <w:r>
        <w:rPr>
          <w:rFonts w:eastAsiaTheme="minorHAnsi"/>
        </w:rPr>
        <w:t>. It is</w:t>
      </w:r>
      <w:r w:rsidRPr="007941F1">
        <w:rPr>
          <w:rFonts w:eastAsiaTheme="minorHAnsi"/>
        </w:rPr>
        <w:t xml:space="preserve"> a process </w:t>
      </w:r>
      <w:r>
        <w:rPr>
          <w:rFonts w:eastAsiaTheme="minorHAnsi"/>
        </w:rPr>
        <w:t xml:space="preserve">most often </w:t>
      </w:r>
      <w:r w:rsidRPr="007941F1">
        <w:rPr>
          <w:rFonts w:eastAsiaTheme="minorHAnsi"/>
        </w:rPr>
        <w:t>driven by international trade</w:t>
      </w:r>
      <w:r>
        <w:rPr>
          <w:rFonts w:eastAsiaTheme="minorHAnsi"/>
        </w:rPr>
        <w:t>,</w:t>
      </w:r>
      <w:r w:rsidRPr="007941F1">
        <w:rPr>
          <w:rFonts w:eastAsiaTheme="minorHAnsi"/>
        </w:rPr>
        <w:t xml:space="preserve"> investment and information technology.</w:t>
      </w:r>
      <w:r>
        <w:rPr>
          <w:rFonts w:eastAsiaTheme="minorHAnsi"/>
        </w:rPr>
        <w:t xml:space="preserve"> </w:t>
      </w:r>
      <w:r w:rsidR="00AA1C89">
        <w:rPr>
          <w:rFonts w:eastAsiaTheme="minorHAnsi"/>
        </w:rPr>
        <w:t xml:space="preserve">Globalization has certainly influenced U.S. managers, labor leaders, and workers. </w:t>
      </w:r>
      <w:r>
        <w:rPr>
          <w:rFonts w:eastAsiaTheme="minorHAnsi"/>
        </w:rPr>
        <w:t xml:space="preserve">But when looking at globalization, the question is often ask as to how workplaces can be governed as a part of these systems established in our global economy. </w:t>
      </w:r>
      <w:r w:rsidR="00E02A47">
        <w:rPr>
          <w:rFonts w:eastAsiaTheme="minorHAnsi"/>
        </w:rPr>
        <w:t>In the United States, free trade is the mechanism that has been instituted to assist with this need. While seemingly an advantage to the U.S. workplace that</w:t>
      </w:r>
      <w:r w:rsidR="00736E18" w:rsidRPr="00736E18">
        <w:rPr>
          <w:rFonts w:eastAsiaTheme="minorHAnsi"/>
        </w:rPr>
        <w:t xml:space="preserve"> actually creates jobs and economic opportunity, </w:t>
      </w:r>
      <w:r w:rsidR="00E02A47">
        <w:rPr>
          <w:rFonts w:eastAsiaTheme="minorHAnsi"/>
        </w:rPr>
        <w:t>some</w:t>
      </w:r>
      <w:r w:rsidR="00736E18" w:rsidRPr="00736E18">
        <w:rPr>
          <w:rFonts w:eastAsiaTheme="minorHAnsi"/>
        </w:rPr>
        <w:t xml:space="preserve"> argue </w:t>
      </w:r>
      <w:r w:rsidR="00E02A47">
        <w:rPr>
          <w:rFonts w:eastAsiaTheme="minorHAnsi"/>
        </w:rPr>
        <w:t xml:space="preserve">that this is not the case. </w:t>
      </w:r>
      <w:r w:rsidR="00941035">
        <w:rPr>
          <w:rFonts w:eastAsiaTheme="minorHAnsi"/>
        </w:rPr>
        <w:t xml:space="preserve">In reflection of both sides of this argue, one thing remains certain and that is that globalization has profound implications on domestic employment of American workers. Some of these implications include fewer manufacturing jobs, lower wages for unskilled workers, but higher wages for skilled workers, and the need to be culturally savvy as a job requirement. </w:t>
      </w:r>
    </w:p>
    <w:p w:rsidR="00736E18" w:rsidRPr="00736E18" w:rsidRDefault="00941035" w:rsidP="00713C94">
      <w:pPr>
        <w:pStyle w:val="NormalWeb"/>
        <w:shd w:val="clear" w:color="auto" w:fill="FFFFFF"/>
        <w:spacing w:before="0" w:beforeAutospacing="0" w:after="0" w:afterAutospacing="0" w:line="480" w:lineRule="auto"/>
        <w:rPr>
          <w:rFonts w:eastAsiaTheme="minorHAnsi"/>
        </w:rPr>
      </w:pPr>
      <w:r>
        <w:rPr>
          <w:rFonts w:eastAsiaTheme="minorHAnsi"/>
        </w:rPr>
        <w:tab/>
      </w:r>
      <w:r w:rsidR="00736E18" w:rsidRPr="00736E18">
        <w:rPr>
          <w:rFonts w:eastAsiaTheme="minorHAnsi"/>
        </w:rPr>
        <w:t>The </w:t>
      </w:r>
      <w:hyperlink r:id="rId6" w:tgtFrame="_blank" w:history="1">
        <w:r w:rsidR="00736E18" w:rsidRPr="00736E18">
          <w:rPr>
            <w:rFonts w:eastAsiaTheme="minorHAnsi"/>
          </w:rPr>
          <w:t>Economic Policy Institute estimates</w:t>
        </w:r>
      </w:hyperlink>
      <w:r w:rsidR="00736E18" w:rsidRPr="00736E18">
        <w:rPr>
          <w:rFonts w:eastAsiaTheme="minorHAnsi"/>
        </w:rPr>
        <w:t xml:space="preserve"> that the United States lost 3.2 million manufacturing jobs between 2001 and 2013. </w:t>
      </w:r>
      <w:r>
        <w:rPr>
          <w:rFonts w:eastAsiaTheme="minorHAnsi"/>
        </w:rPr>
        <w:t xml:space="preserve">In 2001, </w:t>
      </w:r>
      <w:r w:rsidR="00736E18" w:rsidRPr="00736E18">
        <w:rPr>
          <w:rFonts w:eastAsiaTheme="minorHAnsi"/>
        </w:rPr>
        <w:t>China entered the World Trade Organization, gaining access to U.S</w:t>
      </w:r>
      <w:r w:rsidR="009D7DA1">
        <w:rPr>
          <w:rFonts w:eastAsiaTheme="minorHAnsi"/>
        </w:rPr>
        <w:t xml:space="preserve"> (</w:t>
      </w:r>
      <w:proofErr w:type="spellStart"/>
      <w:r w:rsidR="009D7DA1">
        <w:rPr>
          <w:rFonts w:eastAsiaTheme="minorHAnsi"/>
        </w:rPr>
        <w:t>Cottier</w:t>
      </w:r>
      <w:proofErr w:type="spellEnd"/>
      <w:r w:rsidR="009D7DA1">
        <w:rPr>
          <w:rFonts w:eastAsiaTheme="minorHAnsi"/>
        </w:rPr>
        <w:t>, 2004)</w:t>
      </w:r>
      <w:r w:rsidR="00736E18" w:rsidRPr="00736E18">
        <w:rPr>
          <w:rFonts w:eastAsiaTheme="minorHAnsi"/>
        </w:rPr>
        <w:t xml:space="preserve">. and other international markets. Trade with China </w:t>
      </w:r>
      <w:r>
        <w:rPr>
          <w:rFonts w:eastAsiaTheme="minorHAnsi"/>
        </w:rPr>
        <w:t xml:space="preserve">pretty much sky rocketed. This soar in trade allowed for </w:t>
      </w:r>
      <w:r w:rsidR="00736E18" w:rsidRPr="00736E18">
        <w:rPr>
          <w:rFonts w:eastAsiaTheme="minorHAnsi"/>
        </w:rPr>
        <w:t xml:space="preserve">Chinese companies </w:t>
      </w:r>
      <w:r>
        <w:rPr>
          <w:rFonts w:eastAsiaTheme="minorHAnsi"/>
        </w:rPr>
        <w:t xml:space="preserve">to export </w:t>
      </w:r>
      <w:r w:rsidR="00736E18" w:rsidRPr="00736E18">
        <w:rPr>
          <w:rFonts w:eastAsiaTheme="minorHAnsi"/>
        </w:rPr>
        <w:t>more low-priced goods to the U.S. than the U.S. could ship to China.</w:t>
      </w:r>
      <w:r>
        <w:rPr>
          <w:rFonts w:eastAsiaTheme="minorHAnsi"/>
        </w:rPr>
        <w:t xml:space="preserve"> So this means, that most of the manufacturing jobs that used to be in the US are now in China.</w:t>
      </w:r>
      <w:r w:rsidR="00736E18" w:rsidRPr="00736E18">
        <w:rPr>
          <w:rFonts w:eastAsiaTheme="minorHAnsi"/>
        </w:rPr>
        <w:t xml:space="preserve"> Of the 3.2 million jobs lost to China, 2.4 millio</w:t>
      </w:r>
      <w:r>
        <w:rPr>
          <w:rFonts w:eastAsiaTheme="minorHAnsi"/>
        </w:rPr>
        <w:t>n of them were in manufacturing</w:t>
      </w:r>
      <w:r w:rsidR="009D7DA1">
        <w:rPr>
          <w:rFonts w:eastAsiaTheme="minorHAnsi"/>
        </w:rPr>
        <w:t xml:space="preserve"> (</w:t>
      </w:r>
      <w:proofErr w:type="spellStart"/>
      <w:r w:rsidR="009D7DA1">
        <w:rPr>
          <w:rFonts w:eastAsiaTheme="minorHAnsi"/>
        </w:rPr>
        <w:t>Cottier</w:t>
      </w:r>
      <w:proofErr w:type="spellEnd"/>
      <w:r w:rsidR="009D7DA1">
        <w:rPr>
          <w:rFonts w:eastAsiaTheme="minorHAnsi"/>
        </w:rPr>
        <w:t>, 2004)</w:t>
      </w:r>
      <w:r>
        <w:rPr>
          <w:rFonts w:eastAsiaTheme="minorHAnsi"/>
        </w:rPr>
        <w:t xml:space="preserve">. This lost in </w:t>
      </w:r>
      <w:r w:rsidR="00736E18" w:rsidRPr="00736E18">
        <w:rPr>
          <w:rFonts w:eastAsiaTheme="minorHAnsi"/>
        </w:rPr>
        <w:t xml:space="preserve">manufacturing jobs account for two-thirds of all U.S. manufacturing jobs. </w:t>
      </w:r>
    </w:p>
    <w:p w:rsidR="00941035" w:rsidRDefault="00941035" w:rsidP="00713C94">
      <w:pPr>
        <w:pStyle w:val="NormalWeb"/>
        <w:shd w:val="clear" w:color="auto" w:fill="FFFFFF"/>
        <w:spacing w:before="0" w:beforeAutospacing="0" w:after="0" w:afterAutospacing="0" w:line="480" w:lineRule="auto"/>
        <w:rPr>
          <w:rFonts w:eastAsiaTheme="minorHAnsi"/>
        </w:rPr>
      </w:pPr>
      <w:r>
        <w:rPr>
          <w:rFonts w:eastAsiaTheme="minorHAnsi"/>
          <w:b/>
          <w:bCs/>
        </w:rPr>
        <w:tab/>
      </w:r>
      <w:r w:rsidR="00736E18" w:rsidRPr="00736E18">
        <w:rPr>
          <w:rFonts w:eastAsiaTheme="minorHAnsi"/>
        </w:rPr>
        <w:t xml:space="preserve">When jobs move overseas, there tends to be less demand for American workers who might have once filled those jobs. Usually, when jobs move overseas, it’s because workers in </w:t>
      </w:r>
      <w:r w:rsidR="00736E18" w:rsidRPr="00736E18">
        <w:rPr>
          <w:rFonts w:eastAsiaTheme="minorHAnsi"/>
        </w:rPr>
        <w:lastRenderedPageBreak/>
        <w:t xml:space="preserve">other countries are willing to do those jobs for lower pay. </w:t>
      </w:r>
      <w:r>
        <w:rPr>
          <w:rFonts w:eastAsiaTheme="minorHAnsi"/>
        </w:rPr>
        <w:t xml:space="preserve">For most companies, </w:t>
      </w:r>
      <w:r w:rsidR="00736E18" w:rsidRPr="00736E18">
        <w:rPr>
          <w:rFonts w:eastAsiaTheme="minorHAnsi"/>
        </w:rPr>
        <w:t xml:space="preserve">jobs that are easiest to outsource are </w:t>
      </w:r>
      <w:r>
        <w:rPr>
          <w:rFonts w:eastAsiaTheme="minorHAnsi"/>
        </w:rPr>
        <w:t xml:space="preserve">the kinds of jobs that don’t really </w:t>
      </w:r>
      <w:r w:rsidR="00736E18" w:rsidRPr="00736E18">
        <w:rPr>
          <w:rFonts w:eastAsiaTheme="minorHAnsi"/>
        </w:rPr>
        <w:t xml:space="preserve">require </w:t>
      </w:r>
      <w:r>
        <w:rPr>
          <w:rFonts w:eastAsiaTheme="minorHAnsi"/>
        </w:rPr>
        <w:t xml:space="preserve">a lot of </w:t>
      </w:r>
      <w:r w:rsidR="00736E18" w:rsidRPr="00736E18">
        <w:rPr>
          <w:rFonts w:eastAsiaTheme="minorHAnsi"/>
        </w:rPr>
        <w:t>education or training</w:t>
      </w:r>
      <w:r>
        <w:rPr>
          <w:rFonts w:eastAsiaTheme="minorHAnsi"/>
        </w:rPr>
        <w:t xml:space="preserve">. </w:t>
      </w:r>
      <w:r w:rsidR="00736E18" w:rsidRPr="00736E18">
        <w:rPr>
          <w:rFonts w:eastAsiaTheme="minorHAnsi"/>
        </w:rPr>
        <w:t>The </w:t>
      </w:r>
      <w:hyperlink r:id="rId7" w:tgtFrame="_blank" w:history="1">
        <w:r w:rsidR="00736E18" w:rsidRPr="00736E18">
          <w:rPr>
            <w:rFonts w:eastAsiaTheme="minorHAnsi"/>
          </w:rPr>
          <w:t>Economic Policy Institute</w:t>
        </w:r>
      </w:hyperlink>
      <w:r w:rsidR="00736E18" w:rsidRPr="00736E18">
        <w:rPr>
          <w:rFonts w:eastAsiaTheme="minorHAnsi"/>
        </w:rPr>
        <w:t> estimates that in 2011, rising trade with less-developed countries reduced wages by 5.5 percent, or $1,800, for full-time workers without a four-year college degree</w:t>
      </w:r>
      <w:r w:rsidR="009D7DA1">
        <w:rPr>
          <w:rFonts w:eastAsiaTheme="minorHAnsi"/>
        </w:rPr>
        <w:t xml:space="preserve"> (</w:t>
      </w:r>
      <w:proofErr w:type="spellStart"/>
      <w:r w:rsidR="009D7DA1">
        <w:rPr>
          <w:rFonts w:eastAsiaTheme="minorHAnsi"/>
        </w:rPr>
        <w:t>Cottier</w:t>
      </w:r>
      <w:proofErr w:type="spellEnd"/>
      <w:r w:rsidR="009D7DA1">
        <w:rPr>
          <w:rFonts w:eastAsiaTheme="minorHAnsi"/>
        </w:rPr>
        <w:t>, 2004)</w:t>
      </w:r>
      <w:r w:rsidR="00736E18" w:rsidRPr="00736E18">
        <w:rPr>
          <w:rFonts w:eastAsiaTheme="minorHAnsi"/>
        </w:rPr>
        <w:t>. T</w:t>
      </w:r>
      <w:r>
        <w:rPr>
          <w:rFonts w:eastAsiaTheme="minorHAnsi"/>
        </w:rPr>
        <w:t xml:space="preserve">his means that </w:t>
      </w:r>
      <w:r w:rsidR="00736E18" w:rsidRPr="00736E18">
        <w:rPr>
          <w:rFonts w:eastAsiaTheme="minorHAnsi"/>
        </w:rPr>
        <w:t>when workers are laid-off from jobs that have been outsourced, they often accept lower wages to find work in jobs that are impossible to outsource</w:t>
      </w:r>
      <w:r>
        <w:rPr>
          <w:rFonts w:eastAsiaTheme="minorHAnsi"/>
        </w:rPr>
        <w:t xml:space="preserve">. </w:t>
      </w:r>
    </w:p>
    <w:p w:rsidR="00713C94" w:rsidRDefault="00713C94" w:rsidP="00713C94">
      <w:pPr>
        <w:pStyle w:val="NormalWeb"/>
        <w:shd w:val="clear" w:color="auto" w:fill="FFFFFF"/>
        <w:spacing w:before="0" w:beforeAutospacing="0" w:after="0" w:afterAutospacing="0" w:line="480" w:lineRule="auto"/>
        <w:rPr>
          <w:rFonts w:eastAsiaTheme="minorHAnsi"/>
        </w:rPr>
      </w:pPr>
      <w:r>
        <w:rPr>
          <w:rFonts w:eastAsiaTheme="minorHAnsi"/>
        </w:rPr>
        <w:tab/>
      </w:r>
      <w:r w:rsidR="00941035">
        <w:rPr>
          <w:rFonts w:eastAsiaTheme="minorHAnsi"/>
        </w:rPr>
        <w:t xml:space="preserve">But for skilled workers, trade through globalization is not really all bad. </w:t>
      </w:r>
      <w:r w:rsidR="00736E18" w:rsidRPr="00736E18">
        <w:rPr>
          <w:rFonts w:eastAsiaTheme="minorHAnsi"/>
        </w:rPr>
        <w:t>In fact, trade tends to increase an economy’s </w:t>
      </w:r>
      <w:r w:rsidR="00736E18" w:rsidRPr="00713C94">
        <w:rPr>
          <w:rFonts w:eastAsiaTheme="minorHAnsi"/>
          <w:iCs/>
        </w:rPr>
        <w:t>total</w:t>
      </w:r>
      <w:r w:rsidR="00736E18" w:rsidRPr="00736E18">
        <w:rPr>
          <w:rFonts w:eastAsiaTheme="minorHAnsi"/>
          <w:i/>
          <w:iCs/>
        </w:rPr>
        <w:t> </w:t>
      </w:r>
      <w:r w:rsidR="00736E18" w:rsidRPr="00736E18">
        <w:rPr>
          <w:rFonts w:eastAsiaTheme="minorHAnsi"/>
        </w:rPr>
        <w:t>income. As low-skill workers watch their job</w:t>
      </w:r>
      <w:r>
        <w:rPr>
          <w:rFonts w:eastAsiaTheme="minorHAnsi"/>
        </w:rPr>
        <w:t xml:space="preserve">s get outsourced, and employment </w:t>
      </w:r>
      <w:r w:rsidR="00736E18" w:rsidRPr="00736E18">
        <w:rPr>
          <w:rFonts w:eastAsiaTheme="minorHAnsi"/>
        </w:rPr>
        <w:t xml:space="preserve">options </w:t>
      </w:r>
      <w:r>
        <w:rPr>
          <w:rFonts w:eastAsiaTheme="minorHAnsi"/>
        </w:rPr>
        <w:t>become scare and</w:t>
      </w:r>
      <w:r w:rsidR="00736E18" w:rsidRPr="00736E18">
        <w:rPr>
          <w:rFonts w:eastAsiaTheme="minorHAnsi"/>
        </w:rPr>
        <w:t xml:space="preserve"> w</w:t>
      </w:r>
      <w:r>
        <w:rPr>
          <w:rFonts w:eastAsiaTheme="minorHAnsi"/>
        </w:rPr>
        <w:t>ages decline,</w:t>
      </w:r>
      <w:r w:rsidR="00736E18" w:rsidRPr="00736E18">
        <w:rPr>
          <w:rFonts w:eastAsiaTheme="minorHAnsi"/>
        </w:rPr>
        <w:t xml:space="preserve"> demand for skilled workers actually increases. </w:t>
      </w:r>
      <w:r>
        <w:rPr>
          <w:rFonts w:eastAsiaTheme="minorHAnsi"/>
        </w:rPr>
        <w:t xml:space="preserve">So people who are able to obtain a </w:t>
      </w:r>
      <w:r w:rsidR="00736E18" w:rsidRPr="00736E18">
        <w:rPr>
          <w:rFonts w:eastAsiaTheme="minorHAnsi"/>
        </w:rPr>
        <w:t xml:space="preserve">college degree </w:t>
      </w:r>
      <w:r>
        <w:rPr>
          <w:rFonts w:eastAsiaTheme="minorHAnsi"/>
        </w:rPr>
        <w:t>become more in demand and they tend to make more money than people without a degree.</w:t>
      </w:r>
      <w:r w:rsidR="00736E18" w:rsidRPr="00736E18">
        <w:rPr>
          <w:rFonts w:eastAsiaTheme="minorHAnsi"/>
        </w:rPr>
        <w:t> </w:t>
      </w:r>
    </w:p>
    <w:p w:rsidR="00713C94" w:rsidRDefault="00713C94" w:rsidP="00713C94">
      <w:pPr>
        <w:pStyle w:val="NormalWeb"/>
        <w:shd w:val="clear" w:color="auto" w:fill="FFFFFF"/>
        <w:spacing w:before="0" w:beforeAutospacing="0" w:after="0" w:afterAutospacing="0" w:line="480" w:lineRule="auto"/>
        <w:rPr>
          <w:rFonts w:eastAsiaTheme="minorHAnsi"/>
        </w:rPr>
      </w:pPr>
      <w:r>
        <w:rPr>
          <w:rFonts w:eastAsiaTheme="minorHAnsi"/>
        </w:rPr>
        <w:tab/>
        <w:t xml:space="preserve">Because globalization requires that many companies do business in multiple countries, the need to have domestic employees be culturally savvy becomes more of a job requirement. This means that most employees need to be culturally knowledgeable and diverse. They have to feel comfortable with working with other people and various ethnic and social backgrounds. </w:t>
      </w:r>
    </w:p>
    <w:p w:rsidR="00B14323" w:rsidRDefault="00713C94" w:rsidP="00C77241">
      <w:pPr>
        <w:spacing w:line="480" w:lineRule="auto"/>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ab/>
        <w:t>So based on the aforementioned implications of globalization on domestic employment, lab</w:t>
      </w:r>
      <w:r w:rsidR="00AA1C89">
        <w:rPr>
          <w:rFonts w:ascii="Times New Roman" w:hAnsi="Times New Roman" w:cs="Times New Roman"/>
          <w:bCs/>
          <w:sz w:val="24"/>
          <w:szCs w:val="24"/>
          <w:shd w:val="clear" w:color="auto" w:fill="FFFFFF"/>
        </w:rPr>
        <w:t>or standards should be enforced by adding a social clause into free trade agreements.</w:t>
      </w:r>
      <w:r>
        <w:rPr>
          <w:rFonts w:ascii="Times New Roman" w:hAnsi="Times New Roman" w:cs="Times New Roman"/>
          <w:bCs/>
          <w:sz w:val="24"/>
          <w:szCs w:val="24"/>
          <w:shd w:val="clear" w:color="auto" w:fill="FFFFFF"/>
        </w:rPr>
        <w:t xml:space="preserve"> </w:t>
      </w:r>
      <w:r w:rsidR="00AA1C89">
        <w:rPr>
          <w:rFonts w:ascii="Times New Roman" w:hAnsi="Times New Roman" w:cs="Times New Roman"/>
          <w:bCs/>
          <w:sz w:val="24"/>
          <w:szCs w:val="24"/>
          <w:shd w:val="clear" w:color="auto" w:fill="FFFFFF"/>
        </w:rPr>
        <w:t xml:space="preserve">This could be done by implementing worker rights provisions and other related worker right laws as part of the GSP. This would show that the U.S. is very serious about social issues as they relate to free trade. </w:t>
      </w:r>
      <w:bookmarkStart w:id="0" w:name="_GoBack"/>
      <w:bookmarkEnd w:id="0"/>
    </w:p>
    <w:p w:rsidR="00B14323" w:rsidRDefault="00AA1C89" w:rsidP="00B14323">
      <w:pPr>
        <w:spacing w:after="0" w:line="480" w:lineRule="auto"/>
        <w:jc w:val="center"/>
        <w:rPr>
          <w:rFonts w:ascii="Times New Roman" w:hAnsi="Times New Roman" w:cs="Times New Roman"/>
          <w:b/>
          <w:bCs/>
          <w:sz w:val="24"/>
          <w:szCs w:val="24"/>
          <w:shd w:val="clear" w:color="auto" w:fill="FFFFFF"/>
        </w:rPr>
      </w:pPr>
      <w:r w:rsidRPr="00AA1C89">
        <w:rPr>
          <w:rFonts w:ascii="Times New Roman" w:hAnsi="Times New Roman" w:cs="Times New Roman"/>
          <w:b/>
          <w:bCs/>
          <w:sz w:val="24"/>
          <w:szCs w:val="24"/>
          <w:shd w:val="clear" w:color="auto" w:fill="FFFFFF"/>
        </w:rPr>
        <w:t>Transnational Collective Bargaining</w:t>
      </w:r>
    </w:p>
    <w:p w:rsidR="00C50F61" w:rsidRPr="00B14323" w:rsidRDefault="00B14323" w:rsidP="00B14323">
      <w:pPr>
        <w:spacing w:after="0" w:line="48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ab/>
      </w:r>
      <w:r w:rsidRPr="00B14323">
        <w:rPr>
          <w:rFonts w:ascii="Times New Roman" w:hAnsi="Times New Roman" w:cs="Times New Roman"/>
          <w:sz w:val="24"/>
          <w:szCs w:val="24"/>
          <w:shd w:val="clear" w:color="auto" w:fill="FFFFFF"/>
        </w:rPr>
        <w:t xml:space="preserve">Transnational collective bargaining refers to a </w:t>
      </w:r>
      <w:r w:rsidRPr="00B14323">
        <w:rPr>
          <w:rFonts w:ascii="Times New Roman" w:hAnsi="Times New Roman" w:cs="Times New Roman"/>
          <w:sz w:val="24"/>
          <w:szCs w:val="24"/>
          <w:shd w:val="clear" w:color="auto" w:fill="FFFFFF"/>
        </w:rPr>
        <w:t xml:space="preserve">framework </w:t>
      </w:r>
      <w:r w:rsidRPr="00B14323">
        <w:rPr>
          <w:rFonts w:ascii="Times New Roman" w:hAnsi="Times New Roman" w:cs="Times New Roman"/>
          <w:sz w:val="24"/>
          <w:szCs w:val="24"/>
          <w:shd w:val="clear" w:color="auto" w:fill="FFFFFF"/>
        </w:rPr>
        <w:t xml:space="preserve">designed </w:t>
      </w:r>
      <w:r w:rsidRPr="00B14323">
        <w:rPr>
          <w:rFonts w:ascii="Times New Roman" w:hAnsi="Times New Roman" w:cs="Times New Roman"/>
          <w:sz w:val="24"/>
          <w:szCs w:val="24"/>
          <w:shd w:val="clear" w:color="auto" w:fill="FFFFFF"/>
        </w:rPr>
        <w:t xml:space="preserve">for </w:t>
      </w:r>
      <w:r w:rsidRPr="00B14323">
        <w:rPr>
          <w:rFonts w:ascii="Times New Roman" w:hAnsi="Times New Roman" w:cs="Times New Roman"/>
          <w:sz w:val="24"/>
          <w:szCs w:val="24"/>
          <w:shd w:val="clear" w:color="auto" w:fill="FFFFFF"/>
        </w:rPr>
        <w:t xml:space="preserve">supporting </w:t>
      </w:r>
      <w:r w:rsidRPr="00B14323">
        <w:rPr>
          <w:rFonts w:ascii="Times New Roman" w:hAnsi="Times New Roman" w:cs="Times New Roman"/>
          <w:sz w:val="24"/>
          <w:szCs w:val="24"/>
          <w:shd w:val="clear" w:color="auto" w:fill="FFFFFF"/>
        </w:rPr>
        <w:t xml:space="preserve">companies and sectors to handle challenges dealing </w:t>
      </w:r>
      <w:r w:rsidRPr="00B14323">
        <w:rPr>
          <w:rFonts w:ascii="Times New Roman" w:hAnsi="Times New Roman" w:cs="Times New Roman"/>
          <w:sz w:val="24"/>
          <w:szCs w:val="24"/>
          <w:shd w:val="clear" w:color="auto" w:fill="FFFFFF"/>
        </w:rPr>
        <w:t>with issues such as work organiza</w:t>
      </w:r>
      <w:r w:rsidRPr="00B14323">
        <w:rPr>
          <w:rFonts w:ascii="Times New Roman" w:hAnsi="Times New Roman" w:cs="Times New Roman"/>
          <w:sz w:val="24"/>
          <w:szCs w:val="24"/>
          <w:shd w:val="clear" w:color="auto" w:fill="FFFFFF"/>
        </w:rPr>
        <w:t xml:space="preserve">tion, </w:t>
      </w:r>
      <w:r w:rsidRPr="00B14323">
        <w:rPr>
          <w:rFonts w:ascii="Times New Roman" w:hAnsi="Times New Roman" w:cs="Times New Roman"/>
          <w:sz w:val="24"/>
          <w:szCs w:val="24"/>
          <w:shd w:val="clear" w:color="auto" w:fill="FFFFFF"/>
        </w:rPr>
        <w:lastRenderedPageBreak/>
        <w:t xml:space="preserve">employment, working conditions, </w:t>
      </w:r>
      <w:r>
        <w:rPr>
          <w:rFonts w:ascii="Times New Roman" w:hAnsi="Times New Roman" w:cs="Times New Roman"/>
          <w:sz w:val="24"/>
          <w:szCs w:val="24"/>
          <w:shd w:val="clear" w:color="auto" w:fill="FFFFFF"/>
        </w:rPr>
        <w:t xml:space="preserve">and </w:t>
      </w:r>
      <w:r w:rsidRPr="00B14323">
        <w:rPr>
          <w:rFonts w:ascii="Times New Roman" w:hAnsi="Times New Roman" w:cs="Times New Roman"/>
          <w:sz w:val="24"/>
          <w:szCs w:val="24"/>
          <w:shd w:val="clear" w:color="auto" w:fill="FFFFFF"/>
        </w:rPr>
        <w:t>training</w:t>
      </w:r>
      <w:r w:rsidR="009D7DA1">
        <w:rPr>
          <w:rFonts w:ascii="Times New Roman" w:hAnsi="Times New Roman" w:cs="Times New Roman"/>
          <w:sz w:val="24"/>
          <w:szCs w:val="24"/>
          <w:shd w:val="clear" w:color="auto" w:fill="FFFFFF"/>
        </w:rPr>
        <w:t xml:space="preserve"> (Budd, 2017)</w:t>
      </w:r>
      <w:r>
        <w:rPr>
          <w:rFonts w:ascii="Times New Roman" w:hAnsi="Times New Roman" w:cs="Times New Roman"/>
          <w:sz w:val="24"/>
          <w:szCs w:val="24"/>
          <w:shd w:val="clear" w:color="auto" w:fill="FFFFFF"/>
        </w:rPr>
        <w:t xml:space="preserve">. It also allows for social partners to increase their capacity to act at a transnational level and provide innovative tools to adapt to changing circumstances within countries, and to provide cost effective transnational responses to issues that may arise as a result of globalization. </w:t>
      </w:r>
    </w:p>
    <w:p w:rsidR="00B14323" w:rsidRDefault="00B1432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B14323" w:rsidRPr="00B14323" w:rsidRDefault="00B14323" w:rsidP="00B14323">
      <w:pPr>
        <w:shd w:val="clear" w:color="auto" w:fill="FFFFFF"/>
        <w:spacing w:after="0" w:line="480" w:lineRule="auto"/>
        <w:textAlignment w:val="baseline"/>
        <w:rPr>
          <w:rFonts w:ascii="Times New Roman" w:hAnsi="Times New Roman" w:cs="Times New Roman"/>
          <w:bCs/>
          <w:sz w:val="24"/>
          <w:szCs w:val="24"/>
          <w:shd w:val="clear" w:color="auto" w:fill="FFFFFF"/>
        </w:rPr>
      </w:pPr>
    </w:p>
    <w:p w:rsidR="00C50F61" w:rsidRPr="00C50F61" w:rsidRDefault="00C50F61" w:rsidP="00B14323">
      <w:pPr>
        <w:spacing w:after="0" w:line="480" w:lineRule="auto"/>
        <w:jc w:val="center"/>
        <w:rPr>
          <w:rFonts w:ascii="Times New Roman" w:hAnsi="Times New Roman" w:cs="Times New Roman"/>
          <w:sz w:val="24"/>
          <w:szCs w:val="24"/>
        </w:rPr>
      </w:pPr>
      <w:r w:rsidRPr="00C50F61">
        <w:rPr>
          <w:rFonts w:ascii="Times New Roman" w:hAnsi="Times New Roman" w:cs="Times New Roman"/>
          <w:sz w:val="24"/>
          <w:szCs w:val="24"/>
        </w:rPr>
        <w:t>Bibliography</w:t>
      </w:r>
    </w:p>
    <w:p w:rsidR="00C50F61" w:rsidRDefault="00F01288" w:rsidP="005C74D2">
      <w:pPr>
        <w:shd w:val="clear" w:color="auto" w:fill="FFFFFF"/>
        <w:spacing w:after="0" w:line="240" w:lineRule="auto"/>
        <w:ind w:left="450" w:hanging="360"/>
        <w:textAlignment w:val="baseline"/>
        <w:rPr>
          <w:rFonts w:ascii="Times New Roman" w:hAnsi="Times New Roman" w:cs="Times New Roman"/>
          <w:sz w:val="24"/>
          <w:szCs w:val="24"/>
        </w:rPr>
      </w:pPr>
      <w:proofErr w:type="spellStart"/>
      <w:r w:rsidRPr="00F01288">
        <w:rPr>
          <w:rFonts w:ascii="Times New Roman" w:hAnsi="Times New Roman" w:cs="Times New Roman"/>
          <w:color w:val="333333"/>
          <w:sz w:val="24"/>
          <w:szCs w:val="24"/>
          <w:shd w:val="clear" w:color="auto" w:fill="FFFFFF"/>
        </w:rPr>
        <w:t>Anuradha</w:t>
      </w:r>
      <w:proofErr w:type="spellEnd"/>
      <w:r w:rsidRPr="00F01288">
        <w:rPr>
          <w:rFonts w:ascii="Times New Roman" w:hAnsi="Times New Roman" w:cs="Times New Roman"/>
          <w:color w:val="333333"/>
          <w:sz w:val="24"/>
          <w:szCs w:val="24"/>
          <w:shd w:val="clear" w:color="auto" w:fill="FFFFFF"/>
        </w:rPr>
        <w:t>, R. V., Dutta, N. S. (</w:t>
      </w:r>
      <w:r w:rsidRPr="00F01288">
        <w:rPr>
          <w:rStyle w:val="nlmyear"/>
          <w:rFonts w:ascii="Times New Roman" w:hAnsi="Times New Roman" w:cs="Times New Roman"/>
          <w:color w:val="333333"/>
          <w:sz w:val="24"/>
          <w:szCs w:val="24"/>
          <w:shd w:val="clear" w:color="auto" w:fill="FFFFFF"/>
        </w:rPr>
        <w:t>2011</w:t>
      </w:r>
      <w:r w:rsidRPr="00F01288">
        <w:rPr>
          <w:rFonts w:ascii="Times New Roman" w:hAnsi="Times New Roman" w:cs="Times New Roman"/>
          <w:color w:val="333333"/>
          <w:sz w:val="24"/>
          <w:szCs w:val="24"/>
          <w:shd w:val="clear" w:color="auto" w:fill="FFFFFF"/>
        </w:rPr>
        <w:t>). </w:t>
      </w:r>
      <w:r w:rsidRPr="00F01288">
        <w:rPr>
          <w:rStyle w:val="nlmarticle-title"/>
          <w:rFonts w:ascii="Times New Roman" w:hAnsi="Times New Roman" w:cs="Times New Roman"/>
          <w:color w:val="333333"/>
          <w:sz w:val="24"/>
          <w:szCs w:val="24"/>
          <w:shd w:val="clear" w:color="auto" w:fill="FFFFFF"/>
        </w:rPr>
        <w:t xml:space="preserve">Trade and </w:t>
      </w:r>
      <w:proofErr w:type="spellStart"/>
      <w:r w:rsidRPr="00F01288">
        <w:rPr>
          <w:rStyle w:val="nlmarticle-title"/>
          <w:rFonts w:ascii="Times New Roman" w:hAnsi="Times New Roman" w:cs="Times New Roman"/>
          <w:color w:val="333333"/>
          <w:sz w:val="24"/>
          <w:szCs w:val="24"/>
          <w:shd w:val="clear" w:color="auto" w:fill="FFFFFF"/>
        </w:rPr>
        <w:t>labour</w:t>
      </w:r>
      <w:proofErr w:type="spellEnd"/>
      <w:r w:rsidRPr="00F01288">
        <w:rPr>
          <w:rStyle w:val="nlmarticle-title"/>
          <w:rFonts w:ascii="Times New Roman" w:hAnsi="Times New Roman" w:cs="Times New Roman"/>
          <w:color w:val="333333"/>
          <w:sz w:val="24"/>
          <w:szCs w:val="24"/>
          <w:shd w:val="clear" w:color="auto" w:fill="FFFFFF"/>
        </w:rPr>
        <w:t xml:space="preserve"> under the WTO and FTAs.</w:t>
      </w:r>
      <w:r w:rsidRPr="00F01288">
        <w:rPr>
          <w:rFonts w:ascii="Times New Roman" w:hAnsi="Times New Roman" w:cs="Times New Roman"/>
          <w:color w:val="333333"/>
          <w:sz w:val="24"/>
          <w:szCs w:val="24"/>
          <w:shd w:val="clear" w:color="auto" w:fill="FFFFFF"/>
        </w:rPr>
        <w:t xml:space="preserve"> Centre for WTO Studies. Retrieved </w:t>
      </w:r>
      <w:r>
        <w:rPr>
          <w:rFonts w:ascii="Times New Roman" w:hAnsi="Times New Roman" w:cs="Times New Roman"/>
          <w:color w:val="333333"/>
          <w:sz w:val="24"/>
          <w:szCs w:val="24"/>
          <w:shd w:val="clear" w:color="auto" w:fill="FFFFFF"/>
        </w:rPr>
        <w:t>December 7,</w:t>
      </w:r>
      <w:r w:rsidRPr="00F01288">
        <w:rPr>
          <w:rFonts w:ascii="Times New Roman" w:hAnsi="Times New Roman" w:cs="Times New Roman"/>
          <w:color w:val="333333"/>
          <w:sz w:val="24"/>
          <w:szCs w:val="24"/>
          <w:shd w:val="clear" w:color="auto" w:fill="FFFFFF"/>
        </w:rPr>
        <w:t xml:space="preserve"> 201</w:t>
      </w:r>
      <w:r>
        <w:rPr>
          <w:rFonts w:ascii="Times New Roman" w:hAnsi="Times New Roman" w:cs="Times New Roman"/>
          <w:color w:val="333333"/>
          <w:sz w:val="24"/>
          <w:szCs w:val="24"/>
          <w:shd w:val="clear" w:color="auto" w:fill="FFFFFF"/>
        </w:rPr>
        <w:t>7</w:t>
      </w:r>
      <w:r w:rsidRPr="00F01288">
        <w:rPr>
          <w:rFonts w:ascii="Times New Roman" w:hAnsi="Times New Roman" w:cs="Times New Roman"/>
          <w:color w:val="333333"/>
          <w:sz w:val="24"/>
          <w:szCs w:val="24"/>
          <w:shd w:val="clear" w:color="auto" w:fill="FFFFFF"/>
        </w:rPr>
        <w:t xml:space="preserve"> from </w:t>
      </w:r>
      <w:hyperlink r:id="rId8" w:tgtFrame="_blank" w:history="1">
        <w:r w:rsidRPr="00F01288">
          <w:rPr>
            <w:rStyle w:val="Hyperlink"/>
            <w:rFonts w:ascii="Times New Roman" w:hAnsi="Times New Roman" w:cs="Times New Roman"/>
            <w:color w:val="006ACC"/>
            <w:sz w:val="24"/>
            <w:szCs w:val="24"/>
            <w:shd w:val="clear" w:color="auto" w:fill="FFFFFF"/>
          </w:rPr>
          <w:t>http://wtocentre.iift.ac.in/Papers/Trade%20Labour%20Study.pdf</w:t>
        </w:r>
      </w:hyperlink>
      <w:r w:rsidRPr="00F01288">
        <w:rPr>
          <w:rFonts w:ascii="Times New Roman" w:hAnsi="Times New Roman" w:cs="Times New Roman"/>
          <w:color w:val="333333"/>
          <w:sz w:val="24"/>
          <w:szCs w:val="24"/>
          <w:shd w:val="clear" w:color="auto" w:fill="FFFFFF"/>
        </w:rPr>
        <w:t> </w:t>
      </w:r>
      <w:hyperlink r:id="rId9" w:history="1">
        <w:r w:rsidRPr="00F01288">
          <w:rPr>
            <w:rStyle w:val="Hyperlink"/>
            <w:rFonts w:ascii="Times New Roman" w:hAnsi="Times New Roman" w:cs="Times New Roman"/>
            <w:color w:val="336699"/>
            <w:sz w:val="24"/>
            <w:szCs w:val="24"/>
            <w:shd w:val="clear" w:color="auto" w:fill="FFFFFF"/>
          </w:rPr>
          <w:t>Google Scholar</w:t>
        </w:r>
      </w:hyperlink>
    </w:p>
    <w:p w:rsidR="005C74D2" w:rsidRPr="00F01288" w:rsidRDefault="005C74D2" w:rsidP="005C74D2">
      <w:pPr>
        <w:shd w:val="clear" w:color="auto" w:fill="FFFFFF"/>
        <w:spacing w:after="0" w:line="240" w:lineRule="auto"/>
        <w:ind w:left="450" w:hanging="360"/>
        <w:textAlignment w:val="baseline"/>
        <w:rPr>
          <w:rFonts w:ascii="Times New Roman" w:hAnsi="Times New Roman" w:cs="Times New Roman"/>
          <w:bCs/>
          <w:sz w:val="24"/>
          <w:szCs w:val="24"/>
          <w:shd w:val="clear" w:color="auto" w:fill="FFFFFF"/>
        </w:rPr>
      </w:pPr>
    </w:p>
    <w:p w:rsidR="00F01288" w:rsidRDefault="00F01288" w:rsidP="005C74D2">
      <w:pPr>
        <w:shd w:val="clear" w:color="auto" w:fill="FFFFFF"/>
        <w:tabs>
          <w:tab w:val="left" w:pos="360"/>
        </w:tabs>
        <w:spacing w:after="0" w:line="240" w:lineRule="auto"/>
        <w:ind w:left="360" w:hanging="270"/>
        <w:textAlignment w:val="baseline"/>
        <w:rPr>
          <w:rFonts w:ascii="Times New Roman" w:hAnsi="Times New Roman" w:cs="Times New Roman"/>
          <w:sz w:val="24"/>
          <w:szCs w:val="24"/>
        </w:rPr>
      </w:pPr>
      <w:r w:rsidRPr="00F01288">
        <w:rPr>
          <w:rFonts w:ascii="Times New Roman" w:hAnsi="Times New Roman" w:cs="Times New Roman"/>
          <w:sz w:val="24"/>
          <w:szCs w:val="24"/>
        </w:rPr>
        <w:t>Brown, D.K., 2007. “Globalization: Implications for Employment, Wages and Labor Standards, Review of Literature,” World Bank, Washington D.C.</w:t>
      </w:r>
    </w:p>
    <w:p w:rsidR="005C74D2" w:rsidRPr="00F01288" w:rsidRDefault="005C74D2" w:rsidP="005C74D2">
      <w:pPr>
        <w:shd w:val="clear" w:color="auto" w:fill="FFFFFF"/>
        <w:tabs>
          <w:tab w:val="left" w:pos="360"/>
        </w:tabs>
        <w:spacing w:after="0" w:line="240" w:lineRule="auto"/>
        <w:ind w:left="360" w:hanging="270"/>
        <w:textAlignment w:val="baseline"/>
        <w:rPr>
          <w:rFonts w:ascii="Times New Roman" w:hAnsi="Times New Roman" w:cs="Times New Roman"/>
          <w:sz w:val="24"/>
          <w:szCs w:val="24"/>
        </w:rPr>
      </w:pPr>
    </w:p>
    <w:p w:rsidR="00F01288" w:rsidRPr="005C74D2" w:rsidRDefault="005C74D2" w:rsidP="00B14323">
      <w:pPr>
        <w:shd w:val="clear" w:color="auto" w:fill="FFFFFF"/>
        <w:tabs>
          <w:tab w:val="left" w:pos="360"/>
        </w:tabs>
        <w:spacing w:after="0" w:line="480" w:lineRule="auto"/>
        <w:ind w:left="360" w:hanging="270"/>
        <w:textAlignment w:val="baseline"/>
        <w:rPr>
          <w:rFonts w:ascii="Times New Roman" w:hAnsi="Times New Roman" w:cs="Times New Roman"/>
          <w:sz w:val="24"/>
          <w:szCs w:val="24"/>
        </w:rPr>
      </w:pPr>
      <w:r w:rsidRPr="005C74D2">
        <w:rPr>
          <w:rFonts w:ascii="Times New Roman" w:hAnsi="Times New Roman" w:cs="Times New Roman"/>
          <w:sz w:val="24"/>
          <w:szCs w:val="24"/>
        </w:rPr>
        <w:t>Budd, J. W. (2017). Labor relations: striking a balance. Dubuque, IA: McGraw-Hill Education.</w:t>
      </w:r>
    </w:p>
    <w:p w:rsidR="00C50F61" w:rsidRPr="00F01288" w:rsidRDefault="00AA1C89" w:rsidP="005C74D2">
      <w:pPr>
        <w:shd w:val="clear" w:color="auto" w:fill="FFFFFF"/>
        <w:tabs>
          <w:tab w:val="left" w:pos="360"/>
        </w:tabs>
        <w:spacing w:after="0" w:line="240" w:lineRule="auto"/>
        <w:ind w:left="360" w:hanging="270"/>
        <w:textAlignment w:val="baseline"/>
        <w:rPr>
          <w:rFonts w:ascii="Times New Roman" w:hAnsi="Times New Roman" w:cs="Times New Roman"/>
          <w:bCs/>
          <w:sz w:val="24"/>
          <w:szCs w:val="24"/>
          <w:shd w:val="clear" w:color="auto" w:fill="FFFFFF"/>
        </w:rPr>
      </w:pPr>
      <w:proofErr w:type="spellStart"/>
      <w:r w:rsidRPr="00F01288">
        <w:rPr>
          <w:rFonts w:ascii="Times New Roman" w:hAnsi="Times New Roman" w:cs="Times New Roman"/>
          <w:color w:val="333333"/>
          <w:sz w:val="24"/>
          <w:szCs w:val="24"/>
          <w:shd w:val="clear" w:color="auto" w:fill="FFFFFF"/>
        </w:rPr>
        <w:t>Cottier</w:t>
      </w:r>
      <w:proofErr w:type="spellEnd"/>
      <w:r w:rsidRPr="00F01288">
        <w:rPr>
          <w:rFonts w:ascii="Times New Roman" w:hAnsi="Times New Roman" w:cs="Times New Roman"/>
          <w:color w:val="333333"/>
          <w:sz w:val="24"/>
          <w:szCs w:val="24"/>
          <w:shd w:val="clear" w:color="auto" w:fill="FFFFFF"/>
        </w:rPr>
        <w:t xml:space="preserve">, T., </w:t>
      </w:r>
      <w:proofErr w:type="spellStart"/>
      <w:r w:rsidRPr="00F01288">
        <w:rPr>
          <w:rFonts w:ascii="Times New Roman" w:hAnsi="Times New Roman" w:cs="Times New Roman"/>
          <w:color w:val="333333"/>
          <w:sz w:val="24"/>
          <w:szCs w:val="24"/>
          <w:shd w:val="clear" w:color="auto" w:fill="FFFFFF"/>
        </w:rPr>
        <w:t>Caplazi</w:t>
      </w:r>
      <w:proofErr w:type="spellEnd"/>
      <w:r w:rsidRPr="00F01288">
        <w:rPr>
          <w:rFonts w:ascii="Times New Roman" w:hAnsi="Times New Roman" w:cs="Times New Roman"/>
          <w:color w:val="333333"/>
          <w:sz w:val="24"/>
          <w:szCs w:val="24"/>
          <w:shd w:val="clear" w:color="auto" w:fill="FFFFFF"/>
        </w:rPr>
        <w:t>, A. (</w:t>
      </w:r>
      <w:r w:rsidRPr="00F01288">
        <w:rPr>
          <w:rStyle w:val="nlmyear"/>
          <w:rFonts w:ascii="Times New Roman" w:hAnsi="Times New Roman" w:cs="Times New Roman"/>
          <w:color w:val="333333"/>
          <w:sz w:val="24"/>
          <w:szCs w:val="24"/>
          <w:shd w:val="clear" w:color="auto" w:fill="FFFFFF"/>
        </w:rPr>
        <w:t>2004</w:t>
      </w:r>
      <w:r w:rsidRPr="00F01288">
        <w:rPr>
          <w:rFonts w:ascii="Times New Roman" w:hAnsi="Times New Roman" w:cs="Times New Roman"/>
          <w:color w:val="333333"/>
          <w:sz w:val="24"/>
          <w:szCs w:val="24"/>
          <w:shd w:val="clear" w:color="auto" w:fill="FFFFFF"/>
        </w:rPr>
        <w:t>). </w:t>
      </w:r>
      <w:r w:rsidRPr="00F01288">
        <w:rPr>
          <w:rStyle w:val="nlmarticle-title"/>
          <w:rFonts w:ascii="Times New Roman" w:hAnsi="Times New Roman" w:cs="Times New Roman"/>
          <w:color w:val="333333"/>
          <w:sz w:val="24"/>
          <w:szCs w:val="24"/>
          <w:shd w:val="clear" w:color="auto" w:fill="FFFFFF"/>
        </w:rPr>
        <w:t>Labor standards and world trade law</w:t>
      </w:r>
      <w:r w:rsidRPr="00F01288">
        <w:rPr>
          <w:rFonts w:ascii="Times New Roman" w:hAnsi="Times New Roman" w:cs="Times New Roman"/>
          <w:color w:val="333333"/>
          <w:sz w:val="24"/>
          <w:szCs w:val="24"/>
          <w:shd w:val="clear" w:color="auto" w:fill="FFFFFF"/>
        </w:rPr>
        <w:t xml:space="preserve">: Interfacing legitimate concerns. Human Rights. Retrieved </w:t>
      </w:r>
      <w:r w:rsidR="00F01288">
        <w:rPr>
          <w:rFonts w:ascii="Times New Roman" w:hAnsi="Times New Roman" w:cs="Times New Roman"/>
          <w:color w:val="333333"/>
          <w:sz w:val="24"/>
          <w:szCs w:val="24"/>
          <w:shd w:val="clear" w:color="auto" w:fill="FFFFFF"/>
        </w:rPr>
        <w:t>December 7, 2017</w:t>
      </w:r>
      <w:r w:rsidRPr="00F01288">
        <w:rPr>
          <w:rFonts w:ascii="Times New Roman" w:hAnsi="Times New Roman" w:cs="Times New Roman"/>
          <w:color w:val="333333"/>
          <w:sz w:val="24"/>
          <w:szCs w:val="24"/>
          <w:shd w:val="clear" w:color="auto" w:fill="FFFFFF"/>
        </w:rPr>
        <w:t xml:space="preserve"> from </w:t>
      </w:r>
      <w:hyperlink r:id="rId10" w:tgtFrame="_blank" w:history="1">
        <w:r w:rsidRPr="00F01288">
          <w:rPr>
            <w:rStyle w:val="Hyperlink"/>
            <w:rFonts w:ascii="Times New Roman" w:hAnsi="Times New Roman" w:cs="Times New Roman"/>
            <w:color w:val="006ACC"/>
            <w:sz w:val="24"/>
            <w:szCs w:val="24"/>
            <w:shd w:val="clear" w:color="auto" w:fill="FFFFFF"/>
          </w:rPr>
          <w:t>http://www.humanrights.ch/upload/pdf/000303_cottier_caplazi.pdf</w:t>
        </w:r>
      </w:hyperlink>
      <w:r w:rsidRPr="00F01288">
        <w:rPr>
          <w:rFonts w:ascii="Times New Roman" w:hAnsi="Times New Roman" w:cs="Times New Roman"/>
          <w:color w:val="333333"/>
          <w:sz w:val="24"/>
          <w:szCs w:val="24"/>
          <w:shd w:val="clear" w:color="auto" w:fill="FFFFFF"/>
        </w:rPr>
        <w:t> </w:t>
      </w:r>
      <w:hyperlink r:id="rId11" w:history="1">
        <w:r w:rsidRPr="00F01288">
          <w:rPr>
            <w:rStyle w:val="Hyperlink"/>
            <w:rFonts w:ascii="Times New Roman" w:hAnsi="Times New Roman" w:cs="Times New Roman"/>
            <w:color w:val="006ACC"/>
            <w:sz w:val="24"/>
            <w:szCs w:val="24"/>
            <w:shd w:val="clear" w:color="auto" w:fill="FFFFFF"/>
          </w:rPr>
          <w:t>Google Scholar</w:t>
        </w:r>
      </w:hyperlink>
    </w:p>
    <w:p w:rsidR="00C50F61" w:rsidRPr="00F01288" w:rsidRDefault="00C50F61" w:rsidP="00C50F61">
      <w:pPr>
        <w:shd w:val="clear" w:color="auto" w:fill="FFFFFF"/>
        <w:tabs>
          <w:tab w:val="left" w:pos="360"/>
        </w:tabs>
        <w:spacing w:after="0" w:line="240" w:lineRule="auto"/>
        <w:ind w:left="360" w:hanging="270"/>
        <w:textAlignment w:val="baseline"/>
        <w:rPr>
          <w:rFonts w:ascii="Times New Roman" w:hAnsi="Times New Roman" w:cs="Times New Roman"/>
          <w:bCs/>
          <w:sz w:val="24"/>
          <w:szCs w:val="24"/>
          <w:shd w:val="clear" w:color="auto" w:fill="FFFFFF"/>
        </w:rPr>
      </w:pPr>
    </w:p>
    <w:p w:rsidR="00C50F61" w:rsidRPr="00F01288" w:rsidRDefault="00C50F61" w:rsidP="00C50F61">
      <w:pPr>
        <w:shd w:val="clear" w:color="auto" w:fill="FFFFFF"/>
        <w:tabs>
          <w:tab w:val="left" w:pos="360"/>
        </w:tabs>
        <w:spacing w:after="0" w:line="240" w:lineRule="auto"/>
        <w:ind w:left="360" w:hanging="270"/>
        <w:textAlignment w:val="baseline"/>
        <w:rPr>
          <w:rFonts w:ascii="Times New Roman" w:hAnsi="Times New Roman" w:cs="Times New Roman"/>
          <w:bCs/>
          <w:sz w:val="24"/>
          <w:szCs w:val="24"/>
          <w:shd w:val="clear" w:color="auto" w:fill="FFFFFF"/>
        </w:rPr>
      </w:pPr>
    </w:p>
    <w:p w:rsidR="00C50F61" w:rsidRPr="00C50F61" w:rsidRDefault="00C50F61" w:rsidP="00C50F61">
      <w:pPr>
        <w:shd w:val="clear" w:color="auto" w:fill="FFFFFF"/>
        <w:spacing w:after="0" w:line="240" w:lineRule="auto"/>
        <w:ind w:left="450" w:hanging="360"/>
        <w:textAlignment w:val="baseline"/>
        <w:rPr>
          <w:rFonts w:ascii="Times New Roman" w:hAnsi="Times New Roman" w:cs="Times New Roman"/>
          <w:sz w:val="24"/>
          <w:szCs w:val="24"/>
        </w:rPr>
      </w:pPr>
    </w:p>
    <w:p w:rsidR="00747431" w:rsidRPr="00B72CA8" w:rsidRDefault="00747431" w:rsidP="00D84612">
      <w:pPr>
        <w:pStyle w:val="hide"/>
        <w:shd w:val="clear" w:color="auto" w:fill="FFFFFF"/>
        <w:spacing w:before="0" w:beforeAutospacing="0" w:after="0" w:afterAutospacing="0" w:line="480" w:lineRule="auto"/>
        <w:ind w:firstLine="720"/>
        <w:textAlignment w:val="baseline"/>
      </w:pPr>
    </w:p>
    <w:sectPr w:rsidR="00747431" w:rsidRPr="00B72CA8" w:rsidSect="00C2069B">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C38" w:rsidRDefault="00D66C38" w:rsidP="00C2069B">
      <w:pPr>
        <w:spacing w:after="0" w:line="240" w:lineRule="auto"/>
      </w:pPr>
      <w:r>
        <w:separator/>
      </w:r>
    </w:p>
  </w:endnote>
  <w:endnote w:type="continuationSeparator" w:id="0">
    <w:p w:rsidR="00D66C38" w:rsidRDefault="00D66C38" w:rsidP="00C2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C38" w:rsidRDefault="00D66C38" w:rsidP="00C2069B">
      <w:pPr>
        <w:spacing w:after="0" w:line="240" w:lineRule="auto"/>
      </w:pPr>
      <w:r>
        <w:separator/>
      </w:r>
    </w:p>
  </w:footnote>
  <w:footnote w:type="continuationSeparator" w:id="0">
    <w:p w:rsidR="00D66C38" w:rsidRDefault="00D66C38" w:rsidP="00C20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613472"/>
      <w:docPartObj>
        <w:docPartGallery w:val="Page Numbers (Top of Page)"/>
        <w:docPartUnique/>
      </w:docPartObj>
    </w:sdtPr>
    <w:sdtEndPr>
      <w:rPr>
        <w:rFonts w:ascii="Times New Roman" w:hAnsi="Times New Roman" w:cs="Times New Roman"/>
        <w:noProof/>
        <w:sz w:val="24"/>
        <w:szCs w:val="24"/>
      </w:rPr>
    </w:sdtEndPr>
    <w:sdtContent>
      <w:p w:rsidR="00C2069B" w:rsidRPr="00C2069B" w:rsidRDefault="00C50F61">
        <w:pPr>
          <w:pStyle w:val="Header"/>
          <w:jc w:val="right"/>
          <w:rPr>
            <w:rFonts w:ascii="Times New Roman" w:hAnsi="Times New Roman" w:cs="Times New Roman"/>
            <w:sz w:val="24"/>
            <w:szCs w:val="24"/>
          </w:rPr>
        </w:pPr>
        <w:r>
          <w:rPr>
            <w:rFonts w:ascii="Times New Roman" w:hAnsi="Times New Roman" w:cs="Times New Roman"/>
            <w:sz w:val="24"/>
            <w:szCs w:val="24"/>
          </w:rPr>
          <w:t xml:space="preserve">HRA 350 </w:t>
        </w:r>
        <w:r w:rsidR="00736E18">
          <w:rPr>
            <w:rFonts w:ascii="Times New Roman" w:hAnsi="Times New Roman" w:cs="Times New Roman"/>
            <w:sz w:val="24"/>
            <w:szCs w:val="24"/>
          </w:rPr>
          <w:t>FINAL</w:t>
        </w:r>
        <w:r>
          <w:rPr>
            <w:rFonts w:ascii="Times New Roman" w:hAnsi="Times New Roman" w:cs="Times New Roman"/>
            <w:sz w:val="24"/>
            <w:szCs w:val="24"/>
          </w:rPr>
          <w:t xml:space="preserve"> EXAM</w:t>
        </w:r>
        <w:r w:rsidR="00C2069B">
          <w:rPr>
            <w:rFonts w:ascii="Times New Roman" w:hAnsi="Times New Roman" w:cs="Times New Roman"/>
            <w:sz w:val="24"/>
            <w:szCs w:val="24"/>
          </w:rPr>
          <w:tab/>
        </w:r>
        <w:r w:rsidR="00C2069B">
          <w:rPr>
            <w:rFonts w:ascii="Times New Roman" w:hAnsi="Times New Roman" w:cs="Times New Roman"/>
            <w:sz w:val="24"/>
            <w:szCs w:val="24"/>
          </w:rPr>
          <w:tab/>
        </w:r>
        <w:r w:rsidR="00C2069B" w:rsidRPr="00C2069B">
          <w:rPr>
            <w:rFonts w:ascii="Times New Roman" w:hAnsi="Times New Roman" w:cs="Times New Roman"/>
            <w:sz w:val="24"/>
            <w:szCs w:val="24"/>
          </w:rPr>
          <w:fldChar w:fldCharType="begin"/>
        </w:r>
        <w:r w:rsidR="00C2069B" w:rsidRPr="00C2069B">
          <w:rPr>
            <w:rFonts w:ascii="Times New Roman" w:hAnsi="Times New Roman" w:cs="Times New Roman"/>
            <w:sz w:val="24"/>
            <w:szCs w:val="24"/>
          </w:rPr>
          <w:instrText xml:space="preserve"> PAGE   \* MERGEFORMAT </w:instrText>
        </w:r>
        <w:r w:rsidR="00C2069B" w:rsidRPr="00C2069B">
          <w:rPr>
            <w:rFonts w:ascii="Times New Roman" w:hAnsi="Times New Roman" w:cs="Times New Roman"/>
            <w:sz w:val="24"/>
            <w:szCs w:val="24"/>
          </w:rPr>
          <w:fldChar w:fldCharType="separate"/>
        </w:r>
        <w:r w:rsidR="00C77241">
          <w:rPr>
            <w:rFonts w:ascii="Times New Roman" w:hAnsi="Times New Roman" w:cs="Times New Roman"/>
            <w:noProof/>
            <w:sz w:val="24"/>
            <w:szCs w:val="24"/>
          </w:rPr>
          <w:t>4</w:t>
        </w:r>
        <w:r w:rsidR="00C2069B" w:rsidRPr="00C2069B">
          <w:rPr>
            <w:rFonts w:ascii="Times New Roman" w:hAnsi="Times New Roman" w:cs="Times New Roman"/>
            <w:noProof/>
            <w:sz w:val="24"/>
            <w:szCs w:val="24"/>
          </w:rPr>
          <w:fldChar w:fldCharType="end"/>
        </w:r>
      </w:p>
    </w:sdtContent>
  </w:sdt>
  <w:p w:rsidR="00C2069B" w:rsidRDefault="00C206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176585"/>
      <w:docPartObj>
        <w:docPartGallery w:val="Page Numbers (Top of Page)"/>
        <w:docPartUnique/>
      </w:docPartObj>
    </w:sdtPr>
    <w:sdtEndPr>
      <w:rPr>
        <w:rFonts w:ascii="Times New Roman" w:hAnsi="Times New Roman" w:cs="Times New Roman"/>
        <w:noProof/>
        <w:sz w:val="24"/>
        <w:szCs w:val="24"/>
      </w:rPr>
    </w:sdtEndPr>
    <w:sdtContent>
      <w:p w:rsidR="00C2069B" w:rsidRPr="00C2069B" w:rsidRDefault="00C2069B">
        <w:pPr>
          <w:pStyle w:val="Header"/>
          <w:jc w:val="right"/>
          <w:rPr>
            <w:rFonts w:ascii="Times New Roman" w:hAnsi="Times New Roman" w:cs="Times New Roman"/>
            <w:sz w:val="24"/>
            <w:szCs w:val="24"/>
          </w:rPr>
        </w:pPr>
        <w:r w:rsidRPr="00C2069B">
          <w:rPr>
            <w:rFonts w:ascii="Times New Roman" w:hAnsi="Times New Roman" w:cs="Times New Roman"/>
            <w:sz w:val="24"/>
            <w:szCs w:val="24"/>
          </w:rPr>
          <w:t xml:space="preserve">Running head: </w:t>
        </w:r>
        <w:r w:rsidR="00736E18">
          <w:rPr>
            <w:rFonts w:ascii="Times New Roman" w:hAnsi="Times New Roman" w:cs="Times New Roman"/>
            <w:sz w:val="24"/>
            <w:szCs w:val="24"/>
          </w:rPr>
          <w:t>FINAL</w:t>
        </w:r>
        <w:r w:rsidR="00C50F61">
          <w:rPr>
            <w:rFonts w:ascii="Times New Roman" w:hAnsi="Times New Roman" w:cs="Times New Roman"/>
            <w:sz w:val="24"/>
            <w:szCs w:val="24"/>
          </w:rPr>
          <w:t xml:space="preserve"> EXAM</w:t>
        </w:r>
        <w:r w:rsidRPr="00C2069B">
          <w:rPr>
            <w:rFonts w:ascii="Times New Roman" w:hAnsi="Times New Roman" w:cs="Times New Roman"/>
            <w:sz w:val="24"/>
            <w:szCs w:val="24"/>
          </w:rPr>
          <w:tab/>
        </w:r>
        <w:r w:rsidRPr="00C2069B">
          <w:rPr>
            <w:rFonts w:ascii="Times New Roman" w:hAnsi="Times New Roman" w:cs="Times New Roman"/>
            <w:sz w:val="24"/>
            <w:szCs w:val="24"/>
          </w:rPr>
          <w:tab/>
        </w:r>
        <w:r w:rsidRPr="00C2069B">
          <w:rPr>
            <w:rFonts w:ascii="Times New Roman" w:hAnsi="Times New Roman" w:cs="Times New Roman"/>
            <w:sz w:val="24"/>
            <w:szCs w:val="24"/>
          </w:rPr>
          <w:fldChar w:fldCharType="begin"/>
        </w:r>
        <w:r w:rsidRPr="00C2069B">
          <w:rPr>
            <w:rFonts w:ascii="Times New Roman" w:hAnsi="Times New Roman" w:cs="Times New Roman"/>
            <w:sz w:val="24"/>
            <w:szCs w:val="24"/>
          </w:rPr>
          <w:instrText xml:space="preserve"> PAGE   \* MERGEFORMAT </w:instrText>
        </w:r>
        <w:r w:rsidRPr="00C2069B">
          <w:rPr>
            <w:rFonts w:ascii="Times New Roman" w:hAnsi="Times New Roman" w:cs="Times New Roman"/>
            <w:sz w:val="24"/>
            <w:szCs w:val="24"/>
          </w:rPr>
          <w:fldChar w:fldCharType="separate"/>
        </w:r>
        <w:r w:rsidR="00C77241">
          <w:rPr>
            <w:rFonts w:ascii="Times New Roman" w:hAnsi="Times New Roman" w:cs="Times New Roman"/>
            <w:noProof/>
            <w:sz w:val="24"/>
            <w:szCs w:val="24"/>
          </w:rPr>
          <w:t>1</w:t>
        </w:r>
        <w:r w:rsidRPr="00C2069B">
          <w:rPr>
            <w:rFonts w:ascii="Times New Roman" w:hAnsi="Times New Roman" w:cs="Times New Roman"/>
            <w:noProof/>
            <w:sz w:val="24"/>
            <w:szCs w:val="24"/>
          </w:rPr>
          <w:fldChar w:fldCharType="end"/>
        </w:r>
      </w:p>
    </w:sdtContent>
  </w:sdt>
  <w:p w:rsidR="00C2069B" w:rsidRPr="00C2069B" w:rsidRDefault="00C2069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CC"/>
    <w:rsid w:val="000A46B2"/>
    <w:rsid w:val="001C28CC"/>
    <w:rsid w:val="003D20A3"/>
    <w:rsid w:val="00437C4C"/>
    <w:rsid w:val="00456BD5"/>
    <w:rsid w:val="004F36D7"/>
    <w:rsid w:val="00540F37"/>
    <w:rsid w:val="0054391B"/>
    <w:rsid w:val="005C74D2"/>
    <w:rsid w:val="005E5AD9"/>
    <w:rsid w:val="00713C94"/>
    <w:rsid w:val="00736E18"/>
    <w:rsid w:val="00747431"/>
    <w:rsid w:val="007941F1"/>
    <w:rsid w:val="007C0301"/>
    <w:rsid w:val="0080424E"/>
    <w:rsid w:val="00941035"/>
    <w:rsid w:val="009D7DA1"/>
    <w:rsid w:val="00AA1C89"/>
    <w:rsid w:val="00B14323"/>
    <w:rsid w:val="00B72CA8"/>
    <w:rsid w:val="00BA08C9"/>
    <w:rsid w:val="00BA7015"/>
    <w:rsid w:val="00C2069B"/>
    <w:rsid w:val="00C50F61"/>
    <w:rsid w:val="00C77241"/>
    <w:rsid w:val="00CF37A8"/>
    <w:rsid w:val="00D66C38"/>
    <w:rsid w:val="00D8217A"/>
    <w:rsid w:val="00D84612"/>
    <w:rsid w:val="00E02A47"/>
    <w:rsid w:val="00E908A7"/>
    <w:rsid w:val="00F01288"/>
    <w:rsid w:val="00F7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AF998-5897-44F4-B032-A53D445C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0F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link w:val="Heading6Char"/>
    <w:uiPriority w:val="9"/>
    <w:qFormat/>
    <w:rsid w:val="0074743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6B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BD5"/>
    <w:rPr>
      <w:b/>
      <w:bCs/>
    </w:rPr>
  </w:style>
  <w:style w:type="character" w:customStyle="1" w:styleId="apple-converted-space">
    <w:name w:val="apple-converted-space"/>
    <w:basedOn w:val="DefaultParagraphFont"/>
    <w:rsid w:val="00456BD5"/>
  </w:style>
  <w:style w:type="character" w:styleId="Emphasis">
    <w:name w:val="Emphasis"/>
    <w:basedOn w:val="DefaultParagraphFont"/>
    <w:uiPriority w:val="20"/>
    <w:qFormat/>
    <w:rsid w:val="00456BD5"/>
    <w:rPr>
      <w:i/>
      <w:iCs/>
    </w:rPr>
  </w:style>
  <w:style w:type="character" w:customStyle="1" w:styleId="Heading6Char">
    <w:name w:val="Heading 6 Char"/>
    <w:basedOn w:val="DefaultParagraphFont"/>
    <w:link w:val="Heading6"/>
    <w:uiPriority w:val="9"/>
    <w:rsid w:val="00747431"/>
    <w:rPr>
      <w:rFonts w:ascii="Times New Roman" w:eastAsia="Times New Roman" w:hAnsi="Times New Roman" w:cs="Times New Roman"/>
      <w:b/>
      <w:bCs/>
      <w:sz w:val="15"/>
      <w:szCs w:val="15"/>
    </w:rPr>
  </w:style>
  <w:style w:type="paragraph" w:customStyle="1" w:styleId="hide">
    <w:name w:val="hide"/>
    <w:basedOn w:val="Normal"/>
    <w:rsid w:val="007474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7431"/>
    <w:rPr>
      <w:color w:val="0000FF"/>
      <w:u w:val="single"/>
    </w:rPr>
  </w:style>
  <w:style w:type="character" w:customStyle="1" w:styleId="hidenoscript">
    <w:name w:val="hidenoscript"/>
    <w:basedOn w:val="DefaultParagraphFont"/>
    <w:rsid w:val="00747431"/>
  </w:style>
  <w:style w:type="character" w:customStyle="1" w:styleId="icondesc">
    <w:name w:val="icondesc"/>
    <w:basedOn w:val="DefaultParagraphFont"/>
    <w:rsid w:val="00747431"/>
  </w:style>
  <w:style w:type="paragraph" w:styleId="Header">
    <w:name w:val="header"/>
    <w:basedOn w:val="Normal"/>
    <w:link w:val="HeaderChar"/>
    <w:uiPriority w:val="99"/>
    <w:unhideWhenUsed/>
    <w:rsid w:val="00C20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9B"/>
  </w:style>
  <w:style w:type="paragraph" w:styleId="Footer">
    <w:name w:val="footer"/>
    <w:basedOn w:val="Normal"/>
    <w:link w:val="FooterChar"/>
    <w:uiPriority w:val="99"/>
    <w:unhideWhenUsed/>
    <w:rsid w:val="00C20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9B"/>
  </w:style>
  <w:style w:type="character" w:customStyle="1" w:styleId="Heading1Char">
    <w:name w:val="Heading 1 Char"/>
    <w:basedOn w:val="DefaultParagraphFont"/>
    <w:link w:val="Heading1"/>
    <w:uiPriority w:val="9"/>
    <w:rsid w:val="00C50F61"/>
    <w:rPr>
      <w:rFonts w:asciiTheme="majorHAnsi" w:eastAsiaTheme="majorEastAsia" w:hAnsiTheme="majorHAnsi" w:cstheme="majorBidi"/>
      <w:color w:val="2E74B5" w:themeColor="accent1" w:themeShade="BF"/>
      <w:sz w:val="32"/>
      <w:szCs w:val="32"/>
    </w:rPr>
  </w:style>
  <w:style w:type="character" w:customStyle="1" w:styleId="nlmyear">
    <w:name w:val="nlm_year"/>
    <w:basedOn w:val="DefaultParagraphFont"/>
    <w:rsid w:val="00AA1C89"/>
  </w:style>
  <w:style w:type="character" w:customStyle="1" w:styleId="nlmarticle-title">
    <w:name w:val="nlm_article-title"/>
    <w:basedOn w:val="DefaultParagraphFont"/>
    <w:rsid w:val="00AA1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5443">
      <w:bodyDiv w:val="1"/>
      <w:marLeft w:val="0"/>
      <w:marRight w:val="0"/>
      <w:marTop w:val="0"/>
      <w:marBottom w:val="0"/>
      <w:divBdr>
        <w:top w:val="none" w:sz="0" w:space="0" w:color="auto"/>
        <w:left w:val="none" w:sz="0" w:space="0" w:color="auto"/>
        <w:bottom w:val="none" w:sz="0" w:space="0" w:color="auto"/>
        <w:right w:val="none" w:sz="0" w:space="0" w:color="auto"/>
      </w:divBdr>
    </w:div>
    <w:div w:id="1350378215">
      <w:bodyDiv w:val="1"/>
      <w:marLeft w:val="0"/>
      <w:marRight w:val="0"/>
      <w:marTop w:val="0"/>
      <w:marBottom w:val="0"/>
      <w:divBdr>
        <w:top w:val="none" w:sz="0" w:space="0" w:color="auto"/>
        <w:left w:val="none" w:sz="0" w:space="0" w:color="auto"/>
        <w:bottom w:val="none" w:sz="0" w:space="0" w:color="auto"/>
        <w:right w:val="none" w:sz="0" w:space="0" w:color="auto"/>
      </w:divBdr>
      <w:divsChild>
        <w:div w:id="302345939">
          <w:marLeft w:val="0"/>
          <w:marRight w:val="0"/>
          <w:marTop w:val="0"/>
          <w:marBottom w:val="0"/>
          <w:divBdr>
            <w:top w:val="none" w:sz="0" w:space="0" w:color="auto"/>
            <w:left w:val="none" w:sz="0" w:space="0" w:color="auto"/>
            <w:bottom w:val="none" w:sz="0" w:space="0" w:color="auto"/>
            <w:right w:val="none" w:sz="0" w:space="0" w:color="auto"/>
          </w:divBdr>
          <w:divsChild>
            <w:div w:id="499808104">
              <w:marLeft w:val="0"/>
              <w:marRight w:val="0"/>
              <w:marTop w:val="0"/>
              <w:marBottom w:val="75"/>
              <w:divBdr>
                <w:top w:val="none" w:sz="0" w:space="0" w:color="auto"/>
                <w:left w:val="none" w:sz="0" w:space="0" w:color="auto"/>
                <w:bottom w:val="none" w:sz="0" w:space="0" w:color="auto"/>
                <w:right w:val="none" w:sz="0" w:space="0" w:color="auto"/>
              </w:divBdr>
              <w:divsChild>
                <w:div w:id="1273778315">
                  <w:marLeft w:val="0"/>
                  <w:marRight w:val="0"/>
                  <w:marTop w:val="0"/>
                  <w:marBottom w:val="0"/>
                  <w:divBdr>
                    <w:top w:val="none" w:sz="0" w:space="0" w:color="auto"/>
                    <w:left w:val="none" w:sz="0" w:space="0" w:color="auto"/>
                    <w:bottom w:val="none" w:sz="0" w:space="0" w:color="auto"/>
                    <w:right w:val="none" w:sz="0" w:space="0" w:color="auto"/>
                  </w:divBdr>
                </w:div>
                <w:div w:id="2009365604">
                  <w:marLeft w:val="0"/>
                  <w:marRight w:val="0"/>
                  <w:marTop w:val="0"/>
                  <w:marBottom w:val="30"/>
                  <w:divBdr>
                    <w:top w:val="single" w:sz="6" w:space="6" w:color="CECECE"/>
                    <w:left w:val="single" w:sz="6" w:space="6" w:color="CECECE"/>
                    <w:bottom w:val="single" w:sz="6" w:space="6" w:color="CECECE"/>
                    <w:right w:val="single" w:sz="48" w:space="6" w:color="0F2741"/>
                  </w:divBdr>
                </w:div>
                <w:div w:id="896011453">
                  <w:marLeft w:val="0"/>
                  <w:marRight w:val="0"/>
                  <w:marTop w:val="0"/>
                  <w:marBottom w:val="30"/>
                  <w:divBdr>
                    <w:top w:val="single" w:sz="6" w:space="6" w:color="CECECE"/>
                    <w:left w:val="single" w:sz="6" w:space="6" w:color="CECECE"/>
                    <w:bottom w:val="single" w:sz="6" w:space="6" w:color="CECECE"/>
                    <w:right w:val="single" w:sz="48" w:space="6" w:color="0F2741"/>
                  </w:divBdr>
                </w:div>
                <w:div w:id="872574870">
                  <w:marLeft w:val="0"/>
                  <w:marRight w:val="0"/>
                  <w:marTop w:val="0"/>
                  <w:marBottom w:val="30"/>
                  <w:divBdr>
                    <w:top w:val="single" w:sz="6" w:space="6" w:color="CECECE"/>
                    <w:left w:val="single" w:sz="6" w:space="6" w:color="CECECE"/>
                    <w:bottom w:val="single" w:sz="6" w:space="6" w:color="CECECE"/>
                    <w:right w:val="single" w:sz="48" w:space="6" w:color="0F2741"/>
                  </w:divBdr>
                </w:div>
                <w:div w:id="1919098119">
                  <w:marLeft w:val="0"/>
                  <w:marRight w:val="0"/>
                  <w:marTop w:val="0"/>
                  <w:marBottom w:val="30"/>
                  <w:divBdr>
                    <w:top w:val="single" w:sz="6" w:space="6" w:color="CECECE"/>
                    <w:left w:val="single" w:sz="6" w:space="6" w:color="CECECE"/>
                    <w:bottom w:val="single" w:sz="6" w:space="6" w:color="CECECE"/>
                    <w:right w:val="single" w:sz="48" w:space="6" w:color="0F2741"/>
                  </w:divBdr>
                </w:div>
              </w:divsChild>
            </w:div>
            <w:div w:id="859852883">
              <w:marLeft w:val="0"/>
              <w:marRight w:val="0"/>
              <w:marTop w:val="0"/>
              <w:marBottom w:val="75"/>
              <w:divBdr>
                <w:top w:val="none" w:sz="0" w:space="0" w:color="auto"/>
                <w:left w:val="none" w:sz="0" w:space="0" w:color="auto"/>
                <w:bottom w:val="none" w:sz="0" w:space="0" w:color="auto"/>
                <w:right w:val="none" w:sz="0" w:space="0" w:color="auto"/>
              </w:divBdr>
              <w:divsChild>
                <w:div w:id="257297988">
                  <w:marLeft w:val="0"/>
                  <w:marRight w:val="0"/>
                  <w:marTop w:val="0"/>
                  <w:marBottom w:val="0"/>
                  <w:divBdr>
                    <w:top w:val="none" w:sz="0" w:space="0" w:color="auto"/>
                    <w:left w:val="none" w:sz="0" w:space="0" w:color="auto"/>
                    <w:bottom w:val="none" w:sz="0" w:space="0" w:color="auto"/>
                    <w:right w:val="none" w:sz="0" w:space="0" w:color="auto"/>
                  </w:divBdr>
                </w:div>
                <w:div w:id="1310670378">
                  <w:marLeft w:val="0"/>
                  <w:marRight w:val="0"/>
                  <w:marTop w:val="0"/>
                  <w:marBottom w:val="30"/>
                  <w:divBdr>
                    <w:top w:val="single" w:sz="6" w:space="6" w:color="CECECE"/>
                    <w:left w:val="single" w:sz="6" w:space="6" w:color="CECECE"/>
                    <w:bottom w:val="single" w:sz="6" w:space="6" w:color="CECECE"/>
                    <w:right w:val="single" w:sz="48" w:space="6" w:color="0F2741"/>
                  </w:divBdr>
                </w:div>
                <w:div w:id="1525821251">
                  <w:marLeft w:val="0"/>
                  <w:marRight w:val="0"/>
                  <w:marTop w:val="0"/>
                  <w:marBottom w:val="30"/>
                  <w:divBdr>
                    <w:top w:val="single" w:sz="6" w:space="6" w:color="CECECE"/>
                    <w:left w:val="single" w:sz="6" w:space="6" w:color="CECECE"/>
                    <w:bottom w:val="single" w:sz="6" w:space="6" w:color="CECECE"/>
                    <w:right w:val="single" w:sz="48" w:space="6" w:color="0F2741"/>
                  </w:divBdr>
                </w:div>
                <w:div w:id="897128417">
                  <w:marLeft w:val="0"/>
                  <w:marRight w:val="0"/>
                  <w:marTop w:val="0"/>
                  <w:marBottom w:val="30"/>
                  <w:divBdr>
                    <w:top w:val="single" w:sz="6" w:space="6" w:color="CECECE"/>
                    <w:left w:val="single" w:sz="6" w:space="6" w:color="CECECE"/>
                    <w:bottom w:val="single" w:sz="6" w:space="6" w:color="CECECE"/>
                    <w:right w:val="single" w:sz="48" w:space="6" w:color="0F2741"/>
                  </w:divBdr>
                </w:div>
              </w:divsChild>
            </w:div>
          </w:divsChild>
        </w:div>
      </w:divsChild>
    </w:div>
    <w:div w:id="1428382601">
      <w:bodyDiv w:val="1"/>
      <w:marLeft w:val="0"/>
      <w:marRight w:val="0"/>
      <w:marTop w:val="0"/>
      <w:marBottom w:val="0"/>
      <w:divBdr>
        <w:top w:val="none" w:sz="0" w:space="0" w:color="auto"/>
        <w:left w:val="none" w:sz="0" w:space="0" w:color="auto"/>
        <w:bottom w:val="none" w:sz="0" w:space="0" w:color="auto"/>
        <w:right w:val="none" w:sz="0" w:space="0" w:color="auto"/>
      </w:divBdr>
    </w:div>
    <w:div w:id="14483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tocentre.iift.ac.in/Papers/Trade%20Labour%20Study.pdf"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epi.org/publication/standard-models-benchmark-costs-globalization/"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i.org/files/2014/bp385-china-trade-deficit.pdf" TargetMode="External"/><Relationship Id="rId11" Type="http://schemas.openxmlformats.org/officeDocument/2006/relationships/hyperlink" Target="http://scholar.google.com/scholar_lookup?hl=en&amp;publication_year=2004&amp;author=T.+Cottier&amp;author=A.+Caplazi&amp;title=Labor+standards+and+world+trade+law"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humanrights.ch/upload/pdf/000303_cottier_caplazi.pdf" TargetMode="External"/><Relationship Id="rId4" Type="http://schemas.openxmlformats.org/officeDocument/2006/relationships/footnotes" Target="footnotes.xml"/><Relationship Id="rId9" Type="http://schemas.openxmlformats.org/officeDocument/2006/relationships/hyperlink" Target="http://scholar.google.com/scholar_lookup?hl=en&amp;publication_year=2011&amp;author=R.+V.+Anuradha&amp;author=N.+S.+Dutta&amp;title=Trade+and+labour+under+the+WTO+and+FT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Doyle, Yashica</cp:lastModifiedBy>
  <cp:revision>8</cp:revision>
  <dcterms:created xsi:type="dcterms:W3CDTF">2017-12-10T00:52:00Z</dcterms:created>
  <dcterms:modified xsi:type="dcterms:W3CDTF">2017-12-10T02:24:00Z</dcterms:modified>
</cp:coreProperties>
</file>