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180" w:rsidRPr="00EC6900" w:rsidRDefault="00A91180" w:rsidP="00695E37"/>
    <w:p w:rsidR="00A91180" w:rsidRPr="00EC6900" w:rsidRDefault="00A91180" w:rsidP="00695E37"/>
    <w:p w:rsidR="00A91180" w:rsidRPr="00EC6900" w:rsidRDefault="00A91180" w:rsidP="00695E37"/>
    <w:p w:rsidR="00A91180" w:rsidRPr="00EC6900" w:rsidRDefault="00A91180" w:rsidP="00695E37"/>
    <w:p w:rsidR="00A91180" w:rsidRPr="00EC6900" w:rsidRDefault="00A91180" w:rsidP="00695E37"/>
    <w:p w:rsidR="00A91180" w:rsidRPr="00EC6900" w:rsidRDefault="00A91180" w:rsidP="00695E37"/>
    <w:p w:rsidR="00A91180" w:rsidRPr="00EC6900" w:rsidRDefault="00A91180" w:rsidP="00695E37"/>
    <w:p w:rsidR="00A91180" w:rsidRPr="00EC6900" w:rsidRDefault="00A91180" w:rsidP="00695E37"/>
    <w:p w:rsidR="00A91180" w:rsidRPr="00EC6900" w:rsidRDefault="00A91180" w:rsidP="00695E37"/>
    <w:p w:rsidR="006316FD" w:rsidRPr="00EC6900" w:rsidRDefault="006316FD" w:rsidP="00486361">
      <w:pPr>
        <w:spacing w:line="240" w:lineRule="auto"/>
        <w:jc w:val="center"/>
      </w:pPr>
      <w:r w:rsidRPr="00EC6900">
        <w:t>Dirk Wheeler</w:t>
      </w:r>
    </w:p>
    <w:p w:rsidR="006316FD" w:rsidRPr="00EC6900" w:rsidRDefault="006316FD" w:rsidP="00486361">
      <w:pPr>
        <w:spacing w:line="240" w:lineRule="auto"/>
        <w:jc w:val="center"/>
      </w:pPr>
      <w:r w:rsidRPr="00EC6900">
        <w:t>LS339 Conflict Management</w:t>
      </w:r>
    </w:p>
    <w:p w:rsidR="006316FD" w:rsidRPr="00EC6900" w:rsidRDefault="006316FD" w:rsidP="00486361">
      <w:pPr>
        <w:spacing w:line="240" w:lineRule="auto"/>
        <w:jc w:val="center"/>
      </w:pPr>
      <w:r w:rsidRPr="00EC6900">
        <w:t>Professor: Christopher Bowen</w:t>
      </w:r>
    </w:p>
    <w:p w:rsidR="006316FD" w:rsidRDefault="006316FD" w:rsidP="00486361">
      <w:pPr>
        <w:spacing w:line="240" w:lineRule="auto"/>
        <w:jc w:val="center"/>
      </w:pPr>
      <w:r w:rsidRPr="00EC6900">
        <w:t>April 19, 2020</w:t>
      </w:r>
    </w:p>
    <w:p w:rsidR="003E32D2" w:rsidRDefault="003E32D2" w:rsidP="00695E37">
      <w:pPr>
        <w:jc w:val="center"/>
      </w:pPr>
    </w:p>
    <w:p w:rsidR="003E32D2" w:rsidRDefault="003E32D2" w:rsidP="00695E37">
      <w:pPr>
        <w:jc w:val="center"/>
      </w:pPr>
    </w:p>
    <w:p w:rsidR="003E32D2" w:rsidRDefault="003E32D2" w:rsidP="00695E37">
      <w:pPr>
        <w:jc w:val="center"/>
      </w:pPr>
    </w:p>
    <w:p w:rsidR="003E32D2" w:rsidRDefault="003E32D2" w:rsidP="00695E37">
      <w:pPr>
        <w:jc w:val="center"/>
      </w:pPr>
    </w:p>
    <w:p w:rsidR="00486361" w:rsidRDefault="00486361" w:rsidP="00695E37"/>
    <w:p w:rsidR="00486361" w:rsidRDefault="00486361" w:rsidP="00695E37"/>
    <w:p w:rsidR="000B0E11" w:rsidRPr="00EC6900" w:rsidRDefault="000E4344" w:rsidP="00695E37">
      <w:r w:rsidRPr="00EC6900">
        <w:lastRenderedPageBreak/>
        <w:t>Over the recent decades researchers for conflict management have devised models, processes, inventories and assessments to measure the conflict process to track and ultimately give an avenue for control of conflict.  Recently</w:t>
      </w:r>
      <w:r>
        <w:t xml:space="preserve"> it has been </w:t>
      </w:r>
      <w:r w:rsidRPr="00EC6900">
        <w:t xml:space="preserve">found in conjunction with the many negative terms, two types of conflict can be differentiated. The one type called task or cognitive </w:t>
      </w:r>
      <w:r w:rsidR="00903B31" w:rsidRPr="00EC6900">
        <w:t>conflict is</w:t>
      </w:r>
      <w:r w:rsidRPr="00EC6900">
        <w:t xml:space="preserve"> more positive and the other is called affective or relationship conflict that focuses on people and has negative emotional tones that sustain conflict.  Consequently researchers determined that it is incumbent upon organizations leaders to learn to dance with and even tame the many difficult emotional issues that sometimes flare up in conflicts.   </w:t>
      </w:r>
      <w:r w:rsidR="00035539" w:rsidRPr="00EC6900">
        <w:t>In the leadership class syllabus</w:t>
      </w:r>
      <w:r w:rsidR="00903B31">
        <w:t xml:space="preserve"> that prompted this paper</w:t>
      </w:r>
      <w:r w:rsidR="00035539" w:rsidRPr="00EC6900">
        <w:t xml:space="preserve"> states that the student will write a 5-7 page organizational conflict report. The report would discuss why or why not two organizations, one Christian and the other secular</w:t>
      </w:r>
      <w:r w:rsidR="0029665C" w:rsidRPr="00EC6900">
        <w:t>,</w:t>
      </w:r>
      <w:r w:rsidR="00035539" w:rsidRPr="00EC6900">
        <w:t xml:space="preserve"> had effective approaches to conflict management</w:t>
      </w:r>
      <w:r w:rsidR="003A5943" w:rsidRPr="00EC6900">
        <w:t>. In conclusion the paper would suggest ways each organization could manage conflict more effectively with biblical reasons, and at least two experts to back the argument.</w:t>
      </w:r>
      <w:r w:rsidR="00035539" w:rsidRPr="00EC6900">
        <w:t xml:space="preserve"> </w:t>
      </w:r>
      <w:r w:rsidR="003A5943" w:rsidRPr="00EC6900">
        <w:t xml:space="preserve">Immediately I thought of data with graphs and charts showing before and after illustrations where improvements </w:t>
      </w:r>
      <w:r w:rsidR="0029665C" w:rsidRPr="00EC6900">
        <w:t>due to the organizations conflict management efforts</w:t>
      </w:r>
      <w:r w:rsidR="003A5943" w:rsidRPr="00EC6900">
        <w:t xml:space="preserve"> would be measured</w:t>
      </w:r>
      <w:r w:rsidR="004A171C" w:rsidRPr="00EC6900">
        <w:t xml:space="preserve">. Now after 15 weeks of study and course work, I have not learned how to devise a single graph </w:t>
      </w:r>
      <w:r w:rsidR="0029665C" w:rsidRPr="00EC6900">
        <w:t xml:space="preserve">that </w:t>
      </w:r>
      <w:r w:rsidR="004A171C" w:rsidRPr="00EC6900">
        <w:t>plot</w:t>
      </w:r>
      <w:r w:rsidR="0029665C" w:rsidRPr="00EC6900">
        <w:t>s or charts</w:t>
      </w:r>
      <w:r w:rsidR="004A171C" w:rsidRPr="00EC6900">
        <w:t xml:space="preserve"> any </w:t>
      </w:r>
      <w:r w:rsidR="0029665C" w:rsidRPr="00EC6900">
        <w:t>organizational de</w:t>
      </w:r>
      <w:r w:rsidR="004A171C" w:rsidRPr="00EC6900">
        <w:t>sired milestone</w:t>
      </w:r>
      <w:r w:rsidR="0029665C" w:rsidRPr="00EC6900">
        <w:t xml:space="preserve"> at achieving effective conflict management.</w:t>
      </w:r>
      <w:r w:rsidR="00F962D2" w:rsidRPr="00EC6900">
        <w:t xml:space="preserve">  What I have learned from the course is if anything is to be graphed, plotted and charted, it is the leaders self awareness of how he or she responds to conflict. How this self awareness is revealed</w:t>
      </w:r>
      <w:r w:rsidR="000B0E11" w:rsidRPr="00EC6900">
        <w:t xml:space="preserve"> to the leader</w:t>
      </w:r>
      <w:r w:rsidR="003E32D2">
        <w:t xml:space="preserve"> and</w:t>
      </w:r>
      <w:r w:rsidR="00F962D2" w:rsidRPr="00EC6900">
        <w:t xml:space="preserve"> how it is used for favorable outcomes for organizations is the essence of what a conflict management report is. </w:t>
      </w:r>
      <w:r w:rsidR="0069030B" w:rsidRPr="00EC6900">
        <w:t xml:space="preserve"> </w:t>
      </w:r>
      <w:r w:rsidR="009A2676" w:rsidRPr="00EC6900">
        <w:t>Knowing w</w:t>
      </w:r>
      <w:r w:rsidR="0069030B" w:rsidRPr="00EC6900">
        <w:t>hat your preferred conflict response style</w:t>
      </w:r>
      <w:r w:rsidR="009A2676" w:rsidRPr="00EC6900">
        <w:t xml:space="preserve"> is</w:t>
      </w:r>
      <w:r w:rsidR="000B0E11" w:rsidRPr="00EC6900">
        <w:t>;</w:t>
      </w:r>
      <w:r w:rsidR="009A2676" w:rsidRPr="00EC6900">
        <w:t xml:space="preserve"> be </w:t>
      </w:r>
      <w:r w:rsidR="0069030B" w:rsidRPr="00EC6900">
        <w:t>it competing, avoiding, accommodating, compromising or a collaborating style that dominates your personality</w:t>
      </w:r>
      <w:r w:rsidR="009A2676" w:rsidRPr="00EC6900">
        <w:t xml:space="preserve">, lays the groundwork to </w:t>
      </w:r>
      <w:r w:rsidR="009A2676" w:rsidRPr="00EC6900">
        <w:lastRenderedPageBreak/>
        <w:t xml:space="preserve">drafting </w:t>
      </w:r>
      <w:r w:rsidR="000B0E11" w:rsidRPr="00EC6900">
        <w:t>a</w:t>
      </w:r>
      <w:r w:rsidR="003E32D2">
        <w:t xml:space="preserve"> personal</w:t>
      </w:r>
      <w:r w:rsidR="009A2676" w:rsidRPr="00EC6900">
        <w:t xml:space="preserve"> conflict management report.</w:t>
      </w:r>
      <w:r w:rsidR="0074313B" w:rsidRPr="00EC6900">
        <w:t xml:space="preserve"> How does one behave in human interdependent environments with individuals that portray hostility, abrasiveness, unreliability or aloofness</w:t>
      </w:r>
      <w:r w:rsidR="006D46C7" w:rsidRPr="00EC6900">
        <w:t>?</w:t>
      </w:r>
    </w:p>
    <w:p w:rsidR="000C4983" w:rsidRPr="00EC6900" w:rsidRDefault="006D46C7" w:rsidP="00695E37">
      <w:pPr>
        <w:rPr>
          <w:rFonts w:ascii="Helvetica" w:hAnsi="Helvetica" w:cs="Helvetica"/>
          <w:sz w:val="17"/>
          <w:szCs w:val="17"/>
          <w:shd w:val="clear" w:color="auto" w:fill="FFFFFF"/>
        </w:rPr>
      </w:pPr>
      <w:r w:rsidRPr="00EC6900">
        <w:t xml:space="preserve"> The answer to these</w:t>
      </w:r>
      <w:r w:rsidR="000B0E11" w:rsidRPr="00EC6900">
        <w:t xml:space="preserve"> and other related</w:t>
      </w:r>
      <w:r w:rsidRPr="00EC6900">
        <w:t xml:space="preserve"> questions</w:t>
      </w:r>
      <w:r w:rsidR="000B0E11" w:rsidRPr="00EC6900">
        <w:t>,</w:t>
      </w:r>
      <w:r w:rsidRPr="00EC6900">
        <w:t xml:space="preserve"> </w:t>
      </w:r>
      <w:r w:rsidR="0074313B" w:rsidRPr="00EC6900">
        <w:t xml:space="preserve">and how one may actively or passively responds in constructive or destructive ways </w:t>
      </w:r>
      <w:r w:rsidRPr="00EC6900">
        <w:t xml:space="preserve">is the assessment and measurement venue of </w:t>
      </w:r>
      <w:r w:rsidR="007B4806">
        <w:t xml:space="preserve">many </w:t>
      </w:r>
      <w:r w:rsidR="007B4806" w:rsidRPr="00EC6900">
        <w:t>organizations</w:t>
      </w:r>
      <w:r w:rsidRPr="00EC6900">
        <w:t xml:space="preserve">. </w:t>
      </w:r>
      <w:r w:rsidR="007B4806">
        <w:t>One</w:t>
      </w:r>
      <w:r w:rsidR="00DB527D">
        <w:t xml:space="preserve"> </w:t>
      </w:r>
      <w:r w:rsidR="007B4806">
        <w:t>such</w:t>
      </w:r>
      <w:r w:rsidR="00DB527D">
        <w:t xml:space="preserve"> organization</w:t>
      </w:r>
      <w:r w:rsidR="000B0E11" w:rsidRPr="00EC6900">
        <w:t xml:space="preserve"> </w:t>
      </w:r>
      <w:r w:rsidR="000C4983" w:rsidRPr="00EC6900">
        <w:rPr>
          <w:shd w:val="clear" w:color="auto" w:fill="FFFFFF"/>
        </w:rPr>
        <w:t>is the Center for Creative Leadership</w:t>
      </w:r>
      <w:r w:rsidR="000B0E11" w:rsidRPr="00EC6900">
        <w:rPr>
          <w:shd w:val="clear" w:color="auto" w:fill="FFFFFF"/>
        </w:rPr>
        <w:t>;</w:t>
      </w:r>
      <w:r w:rsidR="000C4983" w:rsidRPr="00EC6900">
        <w:rPr>
          <w:shd w:val="clear" w:color="auto" w:fill="FFFFFF"/>
        </w:rPr>
        <w:t xml:space="preserve"> a</w:t>
      </w:r>
      <w:r w:rsidR="006F379C">
        <w:rPr>
          <w:shd w:val="clear" w:color="auto" w:fill="FFFFFF"/>
        </w:rPr>
        <w:t xml:space="preserve"> secular</w:t>
      </w:r>
      <w:r w:rsidR="000C4983" w:rsidRPr="00EC6900">
        <w:rPr>
          <w:shd w:val="clear" w:color="auto" w:fill="FFFFFF"/>
        </w:rPr>
        <w:t xml:space="preserve"> nonprofit educational institution focused </w:t>
      </w:r>
      <w:r w:rsidR="007B4806">
        <w:rPr>
          <w:shd w:val="clear" w:color="auto" w:fill="FFFFFF"/>
        </w:rPr>
        <w:t>ex</w:t>
      </w:r>
      <w:r w:rsidR="007B4806" w:rsidRPr="00EC6900">
        <w:rPr>
          <w:shd w:val="clear" w:color="auto" w:fill="FFFFFF"/>
        </w:rPr>
        <w:t>clusively</w:t>
      </w:r>
      <w:r w:rsidR="000C4983" w:rsidRPr="00EC6900">
        <w:rPr>
          <w:shd w:val="clear" w:color="auto" w:fill="FFFFFF"/>
        </w:rPr>
        <w:t xml:space="preserve"> on leadership development</w:t>
      </w:r>
      <w:r w:rsidR="006F379C">
        <w:rPr>
          <w:shd w:val="clear" w:color="auto" w:fill="FFFFFF"/>
        </w:rPr>
        <w:t xml:space="preserve"> for conflict management in the workplace</w:t>
      </w:r>
      <w:r w:rsidR="005F53FF" w:rsidRPr="00EC6900">
        <w:rPr>
          <w:shd w:val="clear" w:color="auto" w:fill="FFFFFF"/>
        </w:rPr>
        <w:t xml:space="preserve"> </w:t>
      </w:r>
      <w:r w:rsidR="00EC6900" w:rsidRPr="00EC6900">
        <w:rPr>
          <w:shd w:val="clear" w:color="auto" w:fill="FFFFFF"/>
        </w:rPr>
        <w:t>using</w:t>
      </w:r>
      <w:r w:rsidR="005F53FF" w:rsidRPr="00EC6900">
        <w:rPr>
          <w:shd w:val="clear" w:color="auto" w:fill="FFFFFF"/>
        </w:rPr>
        <w:t xml:space="preserve"> a </w:t>
      </w:r>
      <w:r w:rsidR="009A25DB">
        <w:rPr>
          <w:shd w:val="clear" w:color="auto" w:fill="FFFFFF"/>
        </w:rPr>
        <w:t>S</w:t>
      </w:r>
      <w:r w:rsidR="005F53FF" w:rsidRPr="00EC6900">
        <w:rPr>
          <w:shd w:val="clear" w:color="auto" w:fill="FFFFFF"/>
        </w:rPr>
        <w:t xml:space="preserve">ocial </w:t>
      </w:r>
      <w:r w:rsidR="009A25DB">
        <w:rPr>
          <w:shd w:val="clear" w:color="auto" w:fill="FFFFFF"/>
        </w:rPr>
        <w:t xml:space="preserve">Psychology </w:t>
      </w:r>
      <w:r w:rsidR="005F53FF" w:rsidRPr="00EC6900">
        <w:rPr>
          <w:shd w:val="clear" w:color="auto" w:fill="FFFFFF"/>
        </w:rPr>
        <w:t>approach.</w:t>
      </w:r>
      <w:r w:rsidR="000C4983" w:rsidRPr="00EC6900">
        <w:rPr>
          <w:shd w:val="clear" w:color="auto" w:fill="FFFFFF"/>
        </w:rPr>
        <w:t xml:space="preserve"> The second organization </w:t>
      </w:r>
      <w:r w:rsidR="00A174A8" w:rsidRPr="00EC6900">
        <w:rPr>
          <w:shd w:val="clear" w:color="auto" w:fill="FFFFFF"/>
        </w:rPr>
        <w:t xml:space="preserve">is the </w:t>
      </w:r>
      <w:r w:rsidR="00A42F39">
        <w:rPr>
          <w:shd w:val="clear" w:color="auto" w:fill="FFFFFF"/>
        </w:rPr>
        <w:t>leadership development division of the</w:t>
      </w:r>
      <w:r w:rsidR="006F379C">
        <w:rPr>
          <w:shd w:val="clear" w:color="auto" w:fill="FFFFFF"/>
        </w:rPr>
        <w:t xml:space="preserve"> Christian</w:t>
      </w:r>
      <w:r w:rsidR="00A42F39">
        <w:rPr>
          <w:shd w:val="clear" w:color="auto" w:fill="FFFFFF"/>
        </w:rPr>
        <w:t xml:space="preserve"> </w:t>
      </w:r>
      <w:r w:rsidR="00A174A8" w:rsidRPr="00EC6900">
        <w:rPr>
          <w:shd w:val="clear" w:color="auto" w:fill="FFFFFF"/>
        </w:rPr>
        <w:t>Susek Evangelistic Association</w:t>
      </w:r>
      <w:r w:rsidR="00A42F39">
        <w:rPr>
          <w:shd w:val="clear" w:color="auto" w:fill="FFFFFF"/>
        </w:rPr>
        <w:t xml:space="preserve"> leadership development </w:t>
      </w:r>
      <w:r w:rsidR="006F379C">
        <w:rPr>
          <w:shd w:val="clear" w:color="auto" w:fill="FFFFFF"/>
        </w:rPr>
        <w:t>division</w:t>
      </w:r>
      <w:r w:rsidR="006F379C" w:rsidRPr="00EC6900">
        <w:rPr>
          <w:shd w:val="clear" w:color="auto" w:fill="FFFFFF"/>
        </w:rPr>
        <w:t xml:space="preserve"> </w:t>
      </w:r>
      <w:r w:rsidR="006F379C">
        <w:rPr>
          <w:shd w:val="clear" w:color="auto" w:fill="FFFFFF"/>
        </w:rPr>
        <w:t>that uses a strictly biblical approach to conflict management in the church.</w:t>
      </w:r>
      <w:r w:rsidR="005F53FF" w:rsidRPr="00EC6900">
        <w:rPr>
          <w:shd w:val="clear" w:color="auto" w:fill="FFFFFF"/>
        </w:rPr>
        <w:t xml:space="preserve">  </w:t>
      </w:r>
    </w:p>
    <w:p w:rsidR="00EC6900" w:rsidRPr="00EC6900" w:rsidRDefault="0074313B" w:rsidP="00695E37">
      <w:r w:rsidRPr="00EC6900">
        <w:t xml:space="preserve"> </w:t>
      </w:r>
      <w:r w:rsidR="00EC6900">
        <w:t>B</w:t>
      </w:r>
      <w:r w:rsidR="00EC6900" w:rsidRPr="00EC6900">
        <w:t>oth</w:t>
      </w:r>
      <w:r w:rsidR="00EC6900">
        <w:t xml:space="preserve"> organizations are </w:t>
      </w:r>
      <w:r w:rsidR="00EC6900" w:rsidRPr="00EC6900">
        <w:t>engaged in providing behavior change education in responding to conflict in order to achieve positive outcomes</w:t>
      </w:r>
      <w:r w:rsidR="006F379C">
        <w:t>.</w:t>
      </w:r>
      <w:r w:rsidR="00EC6900" w:rsidRPr="00EC6900">
        <w:t xml:space="preserve"> Both organizations agree that conflict is inevitable, must be embraced and is a process. Common to both groups is the realization that   leaders must become competent and skillful at approaches to lessen the potential of harmful effects of conflict. Both organizations equally realize that conflict can become destructive when disagreeing parties don’t handle differences effectively. </w:t>
      </w:r>
    </w:p>
    <w:p w:rsidR="000277AD" w:rsidRDefault="00EC6900" w:rsidP="00695E37">
      <w:r w:rsidRPr="00EC6900">
        <w:t xml:space="preserve">The first </w:t>
      </w:r>
      <w:r w:rsidR="00B4179E" w:rsidRPr="00EC6900">
        <w:t>organization</w:t>
      </w:r>
      <w:r w:rsidR="00B4179E">
        <w:t xml:space="preserve">, </w:t>
      </w:r>
      <w:r w:rsidR="00B4179E" w:rsidRPr="00EC6900">
        <w:t>the Center for Creative Leadership,</w:t>
      </w:r>
      <w:r w:rsidR="00DB527D">
        <w:t xml:space="preserve"> through their research by applying s</w:t>
      </w:r>
      <w:r w:rsidR="00DB527D" w:rsidRPr="00EC6900">
        <w:t xml:space="preserve">ystem to culture, </w:t>
      </w:r>
      <w:r w:rsidR="00DB527D">
        <w:t>devised a Conflict Dynamics Model from which a</w:t>
      </w:r>
      <w:r w:rsidR="00DB527D">
        <w:rPr>
          <w:rFonts w:ascii="Open Sans" w:hAnsi="Open Sans"/>
          <w:color w:val="707070"/>
          <w:sz w:val="15"/>
          <w:szCs w:val="15"/>
          <w:shd w:val="clear" w:color="auto" w:fill="FFFFFF"/>
        </w:rPr>
        <w:t xml:space="preserve"> </w:t>
      </w:r>
      <w:r w:rsidR="00DB527D" w:rsidRPr="00DB527D">
        <w:rPr>
          <w:shd w:val="clear" w:color="auto" w:fill="FFFFFF"/>
        </w:rPr>
        <w:t xml:space="preserve">Conflict Dynamics Profile </w:t>
      </w:r>
      <w:r w:rsidR="00DB527D">
        <w:rPr>
          <w:shd w:val="clear" w:color="auto" w:fill="FFFFFF"/>
        </w:rPr>
        <w:t>can be obtained for the purpose of increased self awareness in order to improve conflict management skills.</w:t>
      </w:r>
      <w:r w:rsidR="00C25C08">
        <w:rPr>
          <w:shd w:val="clear" w:color="auto" w:fill="FFFFFF"/>
        </w:rPr>
        <w:t xml:space="preserve"> The profile measures conflict behavior so leaders and teams may</w:t>
      </w:r>
      <w:r w:rsidR="00DB527D" w:rsidRPr="00DB527D">
        <w:rPr>
          <w:shd w:val="clear" w:color="auto" w:fill="FFFFFF"/>
        </w:rPr>
        <w:t xml:space="preserve"> understand how they respond to conflict, what triggers can escalate conflict, and how to manage conflict more effectively.</w:t>
      </w:r>
      <w:r w:rsidR="00497DB3" w:rsidRPr="00497DB3">
        <w:t xml:space="preserve"> </w:t>
      </w:r>
      <w:r w:rsidR="00497DB3">
        <w:t xml:space="preserve">The Dynamic Conflict model focuses on nine particular behaviors known to cause conflict in interpersonal settings. The model measures behaviors such as retaliatory </w:t>
      </w:r>
      <w:r w:rsidR="00497DB3">
        <w:lastRenderedPageBreak/>
        <w:t>responses, triggers, active, passive, constructive and destructive responses</w:t>
      </w:r>
      <w:r w:rsidR="00ED2A2D">
        <w:t>.</w:t>
      </w:r>
      <w:r w:rsidR="00ED2A2D" w:rsidRPr="00ED2A2D">
        <w:t xml:space="preserve"> </w:t>
      </w:r>
      <w:r w:rsidR="00ED2A2D">
        <w:t>H</w:t>
      </w:r>
      <w:r w:rsidR="00ED2A2D" w:rsidRPr="00EC6900">
        <w:t xml:space="preserve">ow does conflict start in the first place, or what happens when incompatible people have to interact with each other and what outcomes can be expected or even arranged? </w:t>
      </w:r>
      <w:r w:rsidR="00ED2A2D">
        <w:t>If there is any use of graphs and charts to map an organization or person’s conflict management approach, the Center for Creative Leadership are the people that devise them.</w:t>
      </w:r>
      <w:r w:rsidR="00ED2A2D" w:rsidRPr="00ED2A2D">
        <w:t xml:space="preserve"> </w:t>
      </w:r>
      <w:r w:rsidR="00ED2A2D" w:rsidRPr="00EC6900">
        <w:t>Although there are many types of measuring instruments drawn from various models,</w:t>
      </w:r>
      <w:r w:rsidR="000277AD">
        <w:t xml:space="preserve"> the Dynamic Conflict Model’s </w:t>
      </w:r>
      <w:r w:rsidR="00ED3C15">
        <w:t>effectiveness is</w:t>
      </w:r>
      <w:r w:rsidR="000277AD">
        <w:t xml:space="preserve"> measured in it being the accepted methodology of the federal government’s office of personnel management.  </w:t>
      </w:r>
    </w:p>
    <w:p w:rsidR="00904AF3" w:rsidRDefault="00481E81" w:rsidP="00695E37">
      <w:r w:rsidRPr="00EC6900">
        <w:t>Craig Runde and fellow associate Tim Flanagan</w:t>
      </w:r>
      <w:r>
        <w:t>,</w:t>
      </w:r>
      <w:r w:rsidRPr="00EC6900">
        <w:t xml:space="preserve"> directors</w:t>
      </w:r>
      <w:r w:rsidR="00EC6900" w:rsidRPr="00EC6900">
        <w:t xml:space="preserve"> of Conflict Dynamics at Eckerd College. St. Petersburg Florida, </w:t>
      </w:r>
      <w:r w:rsidR="00B4179E">
        <w:t>describe</w:t>
      </w:r>
      <w:r w:rsidR="00445572">
        <w:t xml:space="preserve"> in their book</w:t>
      </w:r>
      <w:r w:rsidR="00195FA1">
        <w:t xml:space="preserve">, </w:t>
      </w:r>
      <w:r w:rsidR="00445572" w:rsidRPr="00EC6900">
        <w:rPr>
          <w:i/>
        </w:rPr>
        <w:t>Becoming a Conflict Competent Leader,</w:t>
      </w:r>
      <w:r w:rsidR="00445572">
        <w:rPr>
          <w:i/>
        </w:rPr>
        <w:t xml:space="preserve"> How you and your Organization can manage conflict effectively</w:t>
      </w:r>
      <w:r w:rsidR="00195FA1">
        <w:rPr>
          <w:i/>
        </w:rPr>
        <w:t>,</w:t>
      </w:r>
      <w:r w:rsidR="00445572">
        <w:rPr>
          <w:i/>
        </w:rPr>
        <w:t xml:space="preserve"> </w:t>
      </w:r>
      <w:r w:rsidR="00C25C08">
        <w:t>offer a</w:t>
      </w:r>
      <w:r w:rsidR="00445572">
        <w:t xml:space="preserve">daptations </w:t>
      </w:r>
      <w:r w:rsidR="00C25C08">
        <w:t xml:space="preserve"> of the Conflict Dynamics Profile along with</w:t>
      </w:r>
      <w:r w:rsidR="002D0FF2">
        <w:t xml:space="preserve"> other researcher</w:t>
      </w:r>
      <w:r w:rsidR="00B4179E">
        <w:t xml:space="preserve">’s </w:t>
      </w:r>
      <w:r w:rsidR="002D0FF2">
        <w:t>approaches</w:t>
      </w:r>
      <w:r w:rsidR="00B4179E">
        <w:t xml:space="preserve"> to conflict</w:t>
      </w:r>
      <w:r w:rsidR="00904AF3">
        <w:t xml:space="preserve"> are all given attention in their book</w:t>
      </w:r>
      <w:r w:rsidR="00195FA1">
        <w:t>.</w:t>
      </w:r>
      <w:r w:rsidR="0053679C" w:rsidRPr="0053679C">
        <w:t xml:space="preserve"> </w:t>
      </w:r>
      <w:r w:rsidR="00904AF3">
        <w:t xml:space="preserve">A foundational adaptation in the authors book is their </w:t>
      </w:r>
      <w:r w:rsidR="00555B48">
        <w:t xml:space="preserve"> </w:t>
      </w:r>
      <w:r w:rsidR="00555B48" w:rsidRPr="00555B48">
        <w:rPr>
          <w:i/>
        </w:rPr>
        <w:t>Individual Conflict Competence Model</w:t>
      </w:r>
      <w:r>
        <w:rPr>
          <w:i/>
        </w:rPr>
        <w:t>,</w:t>
      </w:r>
      <w:r w:rsidR="00555B48">
        <w:t xml:space="preserve"> that involves steps of cool down, slow down, and reflect and engaging constructively</w:t>
      </w:r>
      <w:r w:rsidR="00044AAE">
        <w:t>.</w:t>
      </w:r>
      <w:r w:rsidR="00D74F01" w:rsidRPr="00D74F01">
        <w:t xml:space="preserve"> </w:t>
      </w:r>
      <w:r w:rsidR="00D74F01" w:rsidRPr="00EC6900">
        <w:t xml:space="preserve">These behaviors have positive in roads to achieving favorable behaviors toward conflict resolution. In another foundational model called the </w:t>
      </w:r>
      <w:r w:rsidR="00D74F01" w:rsidRPr="00EC6900">
        <w:rPr>
          <w:i/>
        </w:rPr>
        <w:t>Pathways of Conflict Model,</w:t>
      </w:r>
      <w:r w:rsidR="00D74F01" w:rsidRPr="00EC6900">
        <w:t xml:space="preserve"> characterizes the</w:t>
      </w:r>
      <w:r w:rsidR="00D74F01" w:rsidRPr="00EC6900">
        <w:rPr>
          <w:i/>
        </w:rPr>
        <w:t xml:space="preserve"> Cool Down, Slow down and reflect and Engage constructively</w:t>
      </w:r>
      <w:r w:rsidR="00D74F01" w:rsidRPr="00EC6900">
        <w:t xml:space="preserve"> behaviors as high road constructive skills that ease and resolve conflict tension. Conversely the Pathways</w:t>
      </w:r>
      <w:r w:rsidR="00D74F01" w:rsidRPr="00EC6900">
        <w:rPr>
          <w:i/>
        </w:rPr>
        <w:t xml:space="preserve"> of Conflict Model</w:t>
      </w:r>
      <w:r w:rsidR="00D74F01" w:rsidRPr="00EC6900">
        <w:t xml:space="preserve"> also describe “low road destructive behaviors” that escalate tensions that prolong conflict. </w:t>
      </w:r>
      <w:r w:rsidR="00904AF3">
        <w:t>Understanding these concepts the authors suggest should be memorized as they are key</w:t>
      </w:r>
      <w:r w:rsidR="00555B48">
        <w:t xml:space="preserve"> steps in becoming conflict competent</w:t>
      </w:r>
      <w:r w:rsidR="00904AF3">
        <w:t xml:space="preserve"> enabling the leader to </w:t>
      </w:r>
      <w:r w:rsidR="00A1771A" w:rsidRPr="00EC6900">
        <w:t>differentiat</w:t>
      </w:r>
      <w:r w:rsidR="00904AF3">
        <w:t xml:space="preserve">e </w:t>
      </w:r>
      <w:r w:rsidR="00A1771A" w:rsidRPr="00EC6900">
        <w:t>constructive and destructive behaviors with active and passive behaviors within each.</w:t>
      </w:r>
    </w:p>
    <w:p w:rsidR="00695E37" w:rsidRDefault="00A1771A" w:rsidP="00695E37">
      <w:r>
        <w:lastRenderedPageBreak/>
        <w:t xml:space="preserve"> </w:t>
      </w:r>
      <w:r w:rsidR="00EE65E6">
        <w:t>The biggest take away from reading this book that this writer determines is that a</w:t>
      </w:r>
      <w:r w:rsidR="00EE65E6" w:rsidRPr="00EC6900">
        <w:t xml:space="preserve">n organizational conflict management report is a </w:t>
      </w:r>
      <w:r w:rsidR="001C4050">
        <w:t xml:space="preserve">series of </w:t>
      </w:r>
      <w:r w:rsidR="00EE65E6" w:rsidRPr="00EC6900">
        <w:t>measurement instrument</w:t>
      </w:r>
      <w:r w:rsidR="00EE65E6">
        <w:t>s findings</w:t>
      </w:r>
      <w:r w:rsidR="001C4050">
        <w:t xml:space="preserve"> </w:t>
      </w:r>
      <w:r w:rsidR="00EE65E6">
        <w:t xml:space="preserve">that </w:t>
      </w:r>
      <w:r w:rsidR="00EE65E6" w:rsidRPr="00EC6900">
        <w:t>determine how and what style of conflict resolution participants</w:t>
      </w:r>
      <w:r w:rsidR="00EE65E6">
        <w:t xml:space="preserve"> in conflict</w:t>
      </w:r>
      <w:r w:rsidR="00EE65E6" w:rsidRPr="00EC6900">
        <w:t xml:space="preserve"> are most prone to use.</w:t>
      </w:r>
    </w:p>
    <w:p w:rsidR="001A7687" w:rsidRDefault="008C5AA7" w:rsidP="001B4476">
      <w:r>
        <w:t xml:space="preserve">None of the conflict resolutions advocated by the Dynamic Conflict Model were benefited from as the experience of Ron Susek revealed in his book </w:t>
      </w:r>
      <w:r w:rsidRPr="008C5AA7">
        <w:rPr>
          <w:i/>
        </w:rPr>
        <w:t>Firestorm; Preventing and Overcoming Church Conflicts.</w:t>
      </w:r>
      <w:r>
        <w:rPr>
          <w:i/>
        </w:rPr>
        <w:t xml:space="preserve"> </w:t>
      </w:r>
      <w:r w:rsidR="001B4476" w:rsidRPr="00EC6900">
        <w:t>“While conflict within the church does not always indicate that Satan is active, it is clear evidence that the Holy Spirit is absent (1Corinthian 14:33)”, is a quote from the dedicatory page of Ron Susek’s book</w:t>
      </w:r>
      <w:r w:rsidR="001B4476">
        <w:t>.</w:t>
      </w:r>
      <w:r w:rsidR="001B4476" w:rsidRPr="00EC6900">
        <w:t xml:space="preserve"> The disaster of conflict and it being the antithesis of peace, if accepted, causes this writer to respectfully offer argument and say that when conflict in the church may not indicate Satan’s activity it does not mean he is not present (Matthew 10; 16). If the Gospel is in the Church</w:t>
      </w:r>
      <w:r w:rsidR="001B4476">
        <w:t>,</w:t>
      </w:r>
      <w:r w:rsidR="001B4476" w:rsidRPr="00EC6900">
        <w:t xml:space="preserve"> the Holy Spirit is certainly there at the frontline of battle against conflict. Being duped to think that conflict is not active just because evidence is not immediately seen defines stealth, any enemy’s best weapon. </w:t>
      </w:r>
      <w:r w:rsidR="00A3668F" w:rsidRPr="00EC6900">
        <w:t>The following is my paraphrased excerpt from the books opening chapter…. “Ambition and ability cannot replace maturation under a mentor. No one on the pastoral search committee could have asked the right questions to unmask the impairments and hidden agendas beneath the new young pastors sparkling veneer that only pressure and time could reveal, even to th</w:t>
      </w:r>
      <w:r w:rsidR="00A3668F">
        <w:t>is</w:t>
      </w:r>
      <w:r w:rsidR="00A3668F" w:rsidRPr="00EC6900">
        <w:t xml:space="preserve"> new pastor himself”. </w:t>
      </w:r>
      <w:r w:rsidR="0033478D">
        <w:t>Leadership l</w:t>
      </w:r>
      <w:r w:rsidR="00A3668F" w:rsidRPr="00EC6900">
        <w:t xml:space="preserve">ack of self awareness, inability to read dynamics, underestimating cultural power, not understanding timing and a host of other attributes lacking in church leadership are all recognized as sparks that ignited what the author appropriately called a “Firestorm” of destruction. </w:t>
      </w:r>
      <w:r w:rsidR="00A56407">
        <w:t xml:space="preserve">Ron Susek was privileged as interim pastor of a church to write in principal the events that led </w:t>
      </w:r>
      <w:r w:rsidR="001A7687">
        <w:t xml:space="preserve">the </w:t>
      </w:r>
      <w:r w:rsidR="00A56407">
        <w:t>church from acclaim and wealth</w:t>
      </w:r>
      <w:r w:rsidR="001A7687">
        <w:t xml:space="preserve"> built over a twenty year period</w:t>
      </w:r>
      <w:r w:rsidR="0033478D">
        <w:t>,</w:t>
      </w:r>
      <w:r w:rsidR="001A7687">
        <w:t xml:space="preserve"> reduced in a year </w:t>
      </w:r>
      <w:r w:rsidR="00A56407">
        <w:t>to a heap of rubbish with bleak possibilities</w:t>
      </w:r>
      <w:r w:rsidR="001A7687">
        <w:t xml:space="preserve"> </w:t>
      </w:r>
      <w:r w:rsidR="00A56407">
        <w:t xml:space="preserve">for recovery. </w:t>
      </w:r>
    </w:p>
    <w:p w:rsidR="0017255F" w:rsidRDefault="001A7687" w:rsidP="001A7687">
      <w:r w:rsidRPr="00EC6900">
        <w:lastRenderedPageBreak/>
        <w:t>The book Firestorm, Preventing</w:t>
      </w:r>
      <w:r w:rsidRPr="00EC6900">
        <w:rPr>
          <w:i/>
        </w:rPr>
        <w:t xml:space="preserve"> and Overcoming Church Conflicts</w:t>
      </w:r>
      <w:r w:rsidRPr="00EC6900">
        <w:t xml:space="preserve"> is about the destructive nature of Church conflict that comes about due to factors seen but ignored, and factors unseen but everywhere apparent.  This book reminded me of a commercial airliner crash, which after the crash investigators sifted through the rubbish</w:t>
      </w:r>
      <w:r w:rsidR="0033478D">
        <w:t xml:space="preserve">, and found the </w:t>
      </w:r>
      <w:r w:rsidRPr="00EC6900">
        <w:t>cause for flight failure.  Pilot error, or better yet leadership error, as in the case of the church is noted from the onset in Susek’s book. The author</w:t>
      </w:r>
      <w:r w:rsidR="00F121E8">
        <w:t xml:space="preserve"> from his unique perspective of rebuilding after a firestorm is able to</w:t>
      </w:r>
      <w:r w:rsidRPr="00EC6900">
        <w:t xml:space="preserve"> uncover 6 progressive phases of </w:t>
      </w:r>
      <w:r w:rsidR="00F121E8">
        <w:t xml:space="preserve">pastoral </w:t>
      </w:r>
      <w:r w:rsidRPr="00EC6900">
        <w:t>destructive</w:t>
      </w:r>
      <w:r w:rsidR="00C710CD">
        <w:t xml:space="preserve"> behavior</w:t>
      </w:r>
      <w:r w:rsidR="00F121E8">
        <w:t xml:space="preserve"> that caused sparks to ignite creating the firestorm</w:t>
      </w:r>
      <w:r w:rsidR="00DE6209">
        <w:t>. The first 6 chapters of his book highlight the</w:t>
      </w:r>
      <w:r w:rsidR="00BB4029">
        <w:t xml:space="preserve"> destructive</w:t>
      </w:r>
      <w:r w:rsidR="00DE6209">
        <w:t xml:space="preserve"> behaviors</w:t>
      </w:r>
      <w:r w:rsidR="00BB4029">
        <w:t xml:space="preserve"> due to pastoral inadequacy</w:t>
      </w:r>
      <w:r w:rsidR="00F121E8">
        <w:t xml:space="preserve"> and </w:t>
      </w:r>
      <w:r w:rsidR="00DE6209">
        <w:t>he gives</w:t>
      </w:r>
      <w:r w:rsidR="00BB4029">
        <w:t xml:space="preserve"> after each chapter </w:t>
      </w:r>
      <w:r w:rsidR="00DE6209">
        <w:t xml:space="preserve">his </w:t>
      </w:r>
      <w:r w:rsidR="00BB4029">
        <w:t>recommendations on how to recognize</w:t>
      </w:r>
      <w:r w:rsidR="007F6C7E">
        <w:t xml:space="preserve"> destructive church conflict</w:t>
      </w:r>
      <w:r w:rsidR="00BB4029">
        <w:t xml:space="preserve"> and overcome detrimental effects. </w:t>
      </w:r>
      <w:r w:rsidR="00065DEB">
        <w:t xml:space="preserve">In order to help pastor determine and check their own contributing factors to firestorms, the author offers in chapter 7 what he calls a pastors four pillars of strength. Susek warns that every pastor should realize that he is being attacked from three fronts that he simply describes as (1) people problems (2) satanic pressures </w:t>
      </w:r>
      <w:r w:rsidR="00D87E3A">
        <w:t>and (</w:t>
      </w:r>
      <w:r w:rsidR="00065DEB">
        <w:t xml:space="preserve">3) personal inconsistencies. In light of these battlefronts the author offers what he calls four pillars of strength for the </w:t>
      </w:r>
      <w:r w:rsidR="00D87E3A">
        <w:t xml:space="preserve">pastors that are imperative that he with equal intensity adhere to. Embedded in an acrostic TRIM contains the pastor’s relentless pursuit </w:t>
      </w:r>
      <w:r w:rsidR="000058EB">
        <w:t xml:space="preserve">to present Christ in </w:t>
      </w:r>
      <w:r w:rsidR="00D87E3A">
        <w:t xml:space="preserve">Truth, </w:t>
      </w:r>
      <w:r w:rsidR="007D253D">
        <w:t xml:space="preserve">present Christ in </w:t>
      </w:r>
      <w:r w:rsidR="00D87E3A">
        <w:t xml:space="preserve">Relationship, </w:t>
      </w:r>
      <w:r w:rsidR="007D253D">
        <w:t xml:space="preserve">present Christ in </w:t>
      </w:r>
      <w:r w:rsidR="000058EB">
        <w:t>Integrity and</w:t>
      </w:r>
      <w:r w:rsidR="007D253D">
        <w:t xml:space="preserve"> present Christ in</w:t>
      </w:r>
      <w:r w:rsidR="000058EB">
        <w:t xml:space="preserve"> Mission.</w:t>
      </w:r>
      <w:r w:rsidR="00D87E3A">
        <w:t xml:space="preserve"> </w:t>
      </w:r>
      <w:r w:rsidR="007D253D">
        <w:t xml:space="preserve">The author in turn relates these pillars to the corresponding needs of people. TRIM expresses their needs for Christ’s truth in concept and communion, their need for relationship </w:t>
      </w:r>
      <w:r w:rsidR="00666536">
        <w:t>in companionship with God, their need for an integral proper character and conduct and finally their need for identity and purpose in life.</w:t>
      </w:r>
      <w:r w:rsidR="00D87E3A">
        <w:t xml:space="preserve"> </w:t>
      </w:r>
    </w:p>
    <w:p w:rsidR="00B32183" w:rsidRDefault="007F6C7E" w:rsidP="00B32183">
      <w:r w:rsidRPr="00EC6900">
        <w:t>Conflict from the times of Genesis has been a disaster</w:t>
      </w:r>
      <w:r w:rsidR="00B32183">
        <w:t xml:space="preserve"> since the first man </w:t>
      </w:r>
      <w:r w:rsidR="00B32183" w:rsidRPr="00EC6900">
        <w:t xml:space="preserve"> became conflicted due to </w:t>
      </w:r>
      <w:r w:rsidR="00B32183">
        <w:t xml:space="preserve">being </w:t>
      </w:r>
      <w:r w:rsidR="00B32183" w:rsidRPr="00EC6900">
        <w:t xml:space="preserve">persuaded </w:t>
      </w:r>
      <w:r w:rsidR="00B32183">
        <w:t xml:space="preserve">with a </w:t>
      </w:r>
      <w:r w:rsidR="00B32183" w:rsidRPr="00EC6900">
        <w:t xml:space="preserve">faulty rational recorded in chapter in 3:6 where he thought eating a </w:t>
      </w:r>
      <w:r w:rsidR="00B32183" w:rsidRPr="00EC6900">
        <w:lastRenderedPageBreak/>
        <w:t>poison tree’s fruit was “to be desired to make one wise.” It is from this single point of cognitive dissonance that all of mankind became living souls conflicted with death. The fear of which according to scripture is the trap that all of life abides (Hebrews 2:15).</w:t>
      </w:r>
    </w:p>
    <w:p w:rsidR="009C4A30" w:rsidRDefault="00B32183" w:rsidP="00CD3486">
      <w:r>
        <w:t xml:space="preserve">According to Susek </w:t>
      </w:r>
      <w:r w:rsidR="007F6C7E" w:rsidRPr="00EC6900">
        <w:t>conflict is the antithesis of its peace</w:t>
      </w:r>
      <w:r>
        <w:t xml:space="preserve"> and life</w:t>
      </w:r>
      <w:r w:rsidR="007F6C7E" w:rsidRPr="00EC6900">
        <w:t>. In recognition of conflicts pervasiveness in human beings, and even in some cases where antagonism exist, Christians are not without scriptural measures as to how to respond to conflict. With Christ himself as the single model of how to respond to conflict with unconditional Love, the New Testament gospel is synthesis that draws from the Christ model.</w:t>
      </w:r>
    </w:p>
    <w:p w:rsidR="000E18BE" w:rsidRDefault="00CD3486" w:rsidP="00CD3486">
      <w:r w:rsidRPr="00EC6900">
        <w:t>In conclusion</w:t>
      </w:r>
      <w:r w:rsidR="000E18BE">
        <w:t>,</w:t>
      </w:r>
      <w:r w:rsidRPr="00EC6900">
        <w:t xml:space="preserve"> </w:t>
      </w:r>
      <w:r w:rsidR="0017255F">
        <w:t>from examining both organizations</w:t>
      </w:r>
      <w:r w:rsidR="009C4A30">
        <w:t>, the</w:t>
      </w:r>
      <w:r w:rsidR="0017255F">
        <w:t xml:space="preserve"> </w:t>
      </w:r>
      <w:r w:rsidR="0017255F" w:rsidRPr="00EC6900">
        <w:rPr>
          <w:shd w:val="clear" w:color="auto" w:fill="FFFFFF"/>
        </w:rPr>
        <w:t>Center for Creative Leadership</w:t>
      </w:r>
      <w:r w:rsidR="0017255F">
        <w:rPr>
          <w:shd w:val="clear" w:color="auto" w:fill="FFFFFF"/>
        </w:rPr>
        <w:t xml:space="preserve"> as well as Ron </w:t>
      </w:r>
      <w:proofErr w:type="spellStart"/>
      <w:r w:rsidR="0017255F">
        <w:rPr>
          <w:shd w:val="clear" w:color="auto" w:fill="FFFFFF"/>
        </w:rPr>
        <w:t>Suseks</w:t>
      </w:r>
      <w:proofErr w:type="spellEnd"/>
      <w:r w:rsidR="0017255F">
        <w:rPr>
          <w:shd w:val="clear" w:color="auto" w:fill="FFFFFF"/>
        </w:rPr>
        <w:t xml:space="preserve"> Christian ministry I find them both </w:t>
      </w:r>
      <w:r w:rsidR="000E18BE">
        <w:rPr>
          <w:shd w:val="clear" w:color="auto" w:fill="FFFFFF"/>
        </w:rPr>
        <w:t>competent at distinguishing</w:t>
      </w:r>
      <w:r w:rsidR="000E18BE" w:rsidRPr="00EC6900">
        <w:t xml:space="preserve"> the </w:t>
      </w:r>
      <w:r w:rsidR="00B32183">
        <w:t>inevitably of conflict and discerning its destructive qualities. Both organizations continue to present ways</w:t>
      </w:r>
      <w:r w:rsidR="000E18BE">
        <w:t xml:space="preserve"> individuals can manage conflict </w:t>
      </w:r>
      <w:r w:rsidR="00B32183">
        <w:t xml:space="preserve">effectively. </w:t>
      </w:r>
      <w:r w:rsidR="009C4A30">
        <w:t>The words of Jesus in Matthew 10:16…  “</w:t>
      </w:r>
      <w:r w:rsidR="00630624">
        <w:t>Be</w:t>
      </w:r>
      <w:r w:rsidR="009C4A30">
        <w:t xml:space="preserve"> wise as serpents but harmless as doves” can find credence when wisdom </w:t>
      </w:r>
      <w:r w:rsidR="008809F9">
        <w:t xml:space="preserve">is considered know how that is certainly aided by the Center of Creative Leadership. Coupled with ministries like the Susek Evangelistic Association even in their separate endeavors about a common noble cause of resolving conflict, there is no need for suggesting an improvement to either endeavor but to just keeping pursuing their quest.  </w:t>
      </w:r>
      <w:r w:rsidR="008809F9" w:rsidRPr="00EC6900">
        <w:t>Due to the Interdependence nature of relationships that are found in churches as well as in co</w:t>
      </w:r>
      <w:r w:rsidR="00630624">
        <w:t>r</w:t>
      </w:r>
      <w:r w:rsidR="008809F9" w:rsidRPr="00EC6900">
        <w:t>p</w:t>
      </w:r>
      <w:r w:rsidR="00630624">
        <w:t>o</w:t>
      </w:r>
      <w:r w:rsidR="008809F9" w:rsidRPr="00EC6900">
        <w:t>rate environments</w:t>
      </w:r>
      <w:r w:rsidR="00630624">
        <w:t>, both groups benefit from their endeavors that ultimately are a pursuit of life from the universal death that unattended conflict yields.</w:t>
      </w:r>
    </w:p>
    <w:p w:rsidR="00630624" w:rsidRDefault="00630624" w:rsidP="00CD3486"/>
    <w:p w:rsidR="00630624" w:rsidRDefault="00630624" w:rsidP="00CD3486"/>
    <w:p w:rsidR="00630624" w:rsidRDefault="00630624" w:rsidP="00CD3486"/>
    <w:p w:rsidR="00382FA5" w:rsidRDefault="00382FA5" w:rsidP="00382FA5">
      <w:pPr>
        <w:jc w:val="center"/>
        <w:rPr>
          <w:b/>
        </w:rPr>
      </w:pPr>
      <w:r>
        <w:rPr>
          <w:b/>
        </w:rPr>
        <w:lastRenderedPageBreak/>
        <w:t>Bibliography</w:t>
      </w:r>
    </w:p>
    <w:p w:rsidR="00382FA5" w:rsidRDefault="00382FA5" w:rsidP="00382FA5">
      <w:pPr>
        <w:contextualSpacing/>
      </w:pPr>
    </w:p>
    <w:p w:rsidR="00382FA5" w:rsidRDefault="00382FA5" w:rsidP="00382FA5">
      <w:r>
        <w:t xml:space="preserve">Runde, C., &amp; Flanagan, T (2007). </w:t>
      </w:r>
      <w:r w:rsidRPr="000E2590">
        <w:rPr>
          <w:i/>
        </w:rPr>
        <w:t xml:space="preserve">Becoming a </w:t>
      </w:r>
      <w:r w:rsidR="000E2590" w:rsidRPr="000E2590">
        <w:t>C</w:t>
      </w:r>
      <w:r w:rsidRPr="000E2590">
        <w:t>onflict</w:t>
      </w:r>
      <w:r w:rsidRPr="000E2590">
        <w:rPr>
          <w:i/>
        </w:rPr>
        <w:t xml:space="preserve"> </w:t>
      </w:r>
      <w:r w:rsidR="000E2590">
        <w:rPr>
          <w:i/>
        </w:rPr>
        <w:t>C</w:t>
      </w:r>
      <w:r w:rsidRPr="000E2590">
        <w:rPr>
          <w:i/>
        </w:rPr>
        <w:t xml:space="preserve">ompetent </w:t>
      </w:r>
      <w:r w:rsidR="000E2590">
        <w:rPr>
          <w:i/>
        </w:rPr>
        <w:t>L</w:t>
      </w:r>
      <w:r w:rsidRPr="000E2590">
        <w:rPr>
          <w:i/>
        </w:rPr>
        <w:t>eader</w:t>
      </w:r>
      <w:r>
        <w:t xml:space="preserve">. San Francisco, CA:   </w:t>
      </w:r>
    </w:p>
    <w:p w:rsidR="00382FA5" w:rsidRDefault="00382FA5" w:rsidP="00382FA5">
      <w:r>
        <w:t xml:space="preserve">          Josey-Bass, </w:t>
      </w:r>
    </w:p>
    <w:p w:rsidR="00382FA5" w:rsidRDefault="00382FA5" w:rsidP="00382FA5">
      <w:pPr>
        <w:contextualSpacing/>
      </w:pPr>
      <w:r>
        <w:t xml:space="preserve">Susek, Ron. </w:t>
      </w:r>
      <w:r w:rsidRPr="00382FA5">
        <w:rPr>
          <w:i/>
        </w:rPr>
        <w:t>Firestorm Preventing and Overcoming Church Conflict</w:t>
      </w:r>
      <w:r>
        <w:rPr>
          <w:i/>
        </w:rPr>
        <w:t xml:space="preserve">. </w:t>
      </w:r>
      <w:r>
        <w:t xml:space="preserve">Baker Books </w:t>
      </w:r>
    </w:p>
    <w:p w:rsidR="00382FA5" w:rsidRDefault="00382FA5" w:rsidP="00382FA5">
      <w:pPr>
        <w:contextualSpacing/>
      </w:pPr>
      <w:r>
        <w:tab/>
        <w:t>1995.</w:t>
      </w:r>
    </w:p>
    <w:sectPr w:rsidR="00382FA5" w:rsidSect="00390844">
      <w:headerReference w:type="default" r:id="rId8"/>
      <w:foot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7776" w:rsidRDefault="003F7776" w:rsidP="00695E37">
      <w:r>
        <w:separator/>
      </w:r>
    </w:p>
  </w:endnote>
  <w:endnote w:type="continuationSeparator" w:id="0">
    <w:p w:rsidR="003F7776" w:rsidRDefault="003F7776" w:rsidP="00695E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8251807"/>
      <w:docPartObj>
        <w:docPartGallery w:val="Page Numbers (Bottom of Page)"/>
        <w:docPartUnique/>
      </w:docPartObj>
    </w:sdtPr>
    <w:sdtContent>
      <w:p w:rsidR="00390844" w:rsidRDefault="00390844">
        <w:pPr>
          <w:pStyle w:val="Footer"/>
          <w:jc w:val="center"/>
        </w:pPr>
        <w:fldSimple w:instr=" PAGE   \* MERGEFORMAT ">
          <w:r w:rsidR="00ED3C15">
            <w:rPr>
              <w:noProof/>
            </w:rPr>
            <w:t>4</w:t>
          </w:r>
        </w:fldSimple>
      </w:p>
    </w:sdtContent>
  </w:sdt>
  <w:p w:rsidR="008809F9" w:rsidRDefault="008809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7776" w:rsidRDefault="003F7776" w:rsidP="00695E37">
      <w:r>
        <w:separator/>
      </w:r>
    </w:p>
  </w:footnote>
  <w:footnote w:type="continuationSeparator" w:id="0">
    <w:p w:rsidR="003F7776" w:rsidRDefault="003F7776" w:rsidP="00695E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9F9" w:rsidRDefault="008809F9" w:rsidP="00695E37">
    <w:pPr>
      <w:pStyle w:val="Header"/>
    </w:pPr>
    <w:r>
      <w:t>Organizational Conflict Management Report</w:t>
    </w:r>
  </w:p>
  <w:p w:rsidR="008809F9" w:rsidRDefault="008809F9" w:rsidP="00695E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B215A"/>
    <w:multiLevelType w:val="hybridMultilevel"/>
    <w:tmpl w:val="BEB00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EA333AD"/>
    <w:multiLevelType w:val="hybridMultilevel"/>
    <w:tmpl w:val="FAC85DDC"/>
    <w:lvl w:ilvl="0" w:tplc="0409000F">
      <w:start w:val="1"/>
      <w:numFmt w:val="decimal"/>
      <w:lvlText w:val="%1."/>
      <w:lvlJc w:val="left"/>
      <w:pPr>
        <w:tabs>
          <w:tab w:val="num" w:pos="720"/>
        </w:tabs>
        <w:ind w:left="720" w:hanging="360"/>
      </w:pPr>
    </w:lvl>
    <w:lvl w:ilvl="1" w:tplc="043016F6">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1F44D5A"/>
    <w:multiLevelType w:val="hybridMultilevel"/>
    <w:tmpl w:val="9B3001E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nsid w:val="6D900A0A"/>
    <w:multiLevelType w:val="hybridMultilevel"/>
    <w:tmpl w:val="84ECF69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1"/>
  <w:proofState w:spelling="clean" w:grammar="clean"/>
  <w:defaultTabStop w:val="720"/>
  <w:drawingGridHorizontalSpacing w:val="120"/>
  <w:displayHorizontalDrawingGridEvery w:val="2"/>
  <w:characterSpacingControl w:val="doNotCompress"/>
  <w:hdrShapeDefaults>
    <o:shapedefaults v:ext="edit" spidmax="27650"/>
  </w:hdrShapeDefaults>
  <w:footnotePr>
    <w:footnote w:id="-1"/>
    <w:footnote w:id="0"/>
  </w:footnotePr>
  <w:endnotePr>
    <w:endnote w:id="-1"/>
    <w:endnote w:id="0"/>
  </w:endnotePr>
  <w:compat/>
  <w:rsids>
    <w:rsidRoot w:val="00E63CB9"/>
    <w:rsid w:val="000058EB"/>
    <w:rsid w:val="00006E98"/>
    <w:rsid w:val="00014C44"/>
    <w:rsid w:val="00015CD9"/>
    <w:rsid w:val="000277AD"/>
    <w:rsid w:val="00035539"/>
    <w:rsid w:val="00044AAE"/>
    <w:rsid w:val="00046DFB"/>
    <w:rsid w:val="00054145"/>
    <w:rsid w:val="00064F84"/>
    <w:rsid w:val="00065DEB"/>
    <w:rsid w:val="00075157"/>
    <w:rsid w:val="000928BB"/>
    <w:rsid w:val="000A6BD6"/>
    <w:rsid w:val="000B0E11"/>
    <w:rsid w:val="000C4983"/>
    <w:rsid w:val="000C6CD1"/>
    <w:rsid w:val="000E18BE"/>
    <w:rsid w:val="000E2590"/>
    <w:rsid w:val="000E4344"/>
    <w:rsid w:val="000F11DB"/>
    <w:rsid w:val="00103FCC"/>
    <w:rsid w:val="00113B62"/>
    <w:rsid w:val="00137C90"/>
    <w:rsid w:val="00157600"/>
    <w:rsid w:val="0017255F"/>
    <w:rsid w:val="00195FA1"/>
    <w:rsid w:val="001A2151"/>
    <w:rsid w:val="001A6C44"/>
    <w:rsid w:val="001A7687"/>
    <w:rsid w:val="001A7A76"/>
    <w:rsid w:val="001B3ADC"/>
    <w:rsid w:val="001B4476"/>
    <w:rsid w:val="001B47A5"/>
    <w:rsid w:val="001B6A53"/>
    <w:rsid w:val="001C4050"/>
    <w:rsid w:val="001E1344"/>
    <w:rsid w:val="00216889"/>
    <w:rsid w:val="00242A65"/>
    <w:rsid w:val="00253CE2"/>
    <w:rsid w:val="00283A15"/>
    <w:rsid w:val="002935E2"/>
    <w:rsid w:val="0029580B"/>
    <w:rsid w:val="0029665C"/>
    <w:rsid w:val="00297242"/>
    <w:rsid w:val="002A5956"/>
    <w:rsid w:val="002A7A8B"/>
    <w:rsid w:val="002B201D"/>
    <w:rsid w:val="002B27E6"/>
    <w:rsid w:val="002D0FF2"/>
    <w:rsid w:val="002D4512"/>
    <w:rsid w:val="002D64D0"/>
    <w:rsid w:val="002E6211"/>
    <w:rsid w:val="002F1B7C"/>
    <w:rsid w:val="002F49FC"/>
    <w:rsid w:val="00304595"/>
    <w:rsid w:val="00311781"/>
    <w:rsid w:val="00314316"/>
    <w:rsid w:val="00326579"/>
    <w:rsid w:val="00330270"/>
    <w:rsid w:val="0033478D"/>
    <w:rsid w:val="00342DA4"/>
    <w:rsid w:val="003506E6"/>
    <w:rsid w:val="00355E1F"/>
    <w:rsid w:val="003829EF"/>
    <w:rsid w:val="00382FA5"/>
    <w:rsid w:val="00390844"/>
    <w:rsid w:val="00395BAC"/>
    <w:rsid w:val="0039631A"/>
    <w:rsid w:val="003A5943"/>
    <w:rsid w:val="003B4030"/>
    <w:rsid w:val="003D235A"/>
    <w:rsid w:val="003D29E1"/>
    <w:rsid w:val="003D5219"/>
    <w:rsid w:val="003E32D2"/>
    <w:rsid w:val="003E4BAE"/>
    <w:rsid w:val="003F3C2E"/>
    <w:rsid w:val="003F7776"/>
    <w:rsid w:val="00445572"/>
    <w:rsid w:val="00450785"/>
    <w:rsid w:val="00457E37"/>
    <w:rsid w:val="00470CB7"/>
    <w:rsid w:val="00481E81"/>
    <w:rsid w:val="00486361"/>
    <w:rsid w:val="00486A26"/>
    <w:rsid w:val="00494167"/>
    <w:rsid w:val="00497DB3"/>
    <w:rsid w:val="004A0726"/>
    <w:rsid w:val="004A171C"/>
    <w:rsid w:val="004A778F"/>
    <w:rsid w:val="004C67D4"/>
    <w:rsid w:val="004D05D3"/>
    <w:rsid w:val="004F11F7"/>
    <w:rsid w:val="004F4CFE"/>
    <w:rsid w:val="00506A62"/>
    <w:rsid w:val="00510F1A"/>
    <w:rsid w:val="005153C3"/>
    <w:rsid w:val="0053679C"/>
    <w:rsid w:val="00555B48"/>
    <w:rsid w:val="005629B7"/>
    <w:rsid w:val="005668C4"/>
    <w:rsid w:val="005745A9"/>
    <w:rsid w:val="00577086"/>
    <w:rsid w:val="00586B5D"/>
    <w:rsid w:val="005B026B"/>
    <w:rsid w:val="005C1FAD"/>
    <w:rsid w:val="005D2B6D"/>
    <w:rsid w:val="005F0300"/>
    <w:rsid w:val="005F53FF"/>
    <w:rsid w:val="006003AD"/>
    <w:rsid w:val="00600545"/>
    <w:rsid w:val="00602891"/>
    <w:rsid w:val="006101FC"/>
    <w:rsid w:val="00630624"/>
    <w:rsid w:val="006316FD"/>
    <w:rsid w:val="00661B16"/>
    <w:rsid w:val="00666536"/>
    <w:rsid w:val="0067134D"/>
    <w:rsid w:val="006721E1"/>
    <w:rsid w:val="00675713"/>
    <w:rsid w:val="006817A5"/>
    <w:rsid w:val="00683B2B"/>
    <w:rsid w:val="0068614A"/>
    <w:rsid w:val="0069030B"/>
    <w:rsid w:val="00695E37"/>
    <w:rsid w:val="006B1A7E"/>
    <w:rsid w:val="006D46C7"/>
    <w:rsid w:val="006F379C"/>
    <w:rsid w:val="00711116"/>
    <w:rsid w:val="00732ECA"/>
    <w:rsid w:val="007368CC"/>
    <w:rsid w:val="0074313B"/>
    <w:rsid w:val="00751682"/>
    <w:rsid w:val="0075296A"/>
    <w:rsid w:val="007537CE"/>
    <w:rsid w:val="00761A0B"/>
    <w:rsid w:val="007729BE"/>
    <w:rsid w:val="00773042"/>
    <w:rsid w:val="00774A37"/>
    <w:rsid w:val="0079270A"/>
    <w:rsid w:val="007B4806"/>
    <w:rsid w:val="007B625C"/>
    <w:rsid w:val="007B69FC"/>
    <w:rsid w:val="007C13DF"/>
    <w:rsid w:val="007D253D"/>
    <w:rsid w:val="007E327E"/>
    <w:rsid w:val="007E32CD"/>
    <w:rsid w:val="007F6C7E"/>
    <w:rsid w:val="00800390"/>
    <w:rsid w:val="00821E7C"/>
    <w:rsid w:val="0082770F"/>
    <w:rsid w:val="00843B30"/>
    <w:rsid w:val="00847568"/>
    <w:rsid w:val="008515BB"/>
    <w:rsid w:val="008809F9"/>
    <w:rsid w:val="00885BA3"/>
    <w:rsid w:val="00897A5D"/>
    <w:rsid w:val="008C5AA7"/>
    <w:rsid w:val="008E1F66"/>
    <w:rsid w:val="008F1C65"/>
    <w:rsid w:val="00903B31"/>
    <w:rsid w:val="00904AF3"/>
    <w:rsid w:val="00907555"/>
    <w:rsid w:val="00910956"/>
    <w:rsid w:val="00912439"/>
    <w:rsid w:val="00915302"/>
    <w:rsid w:val="0093421B"/>
    <w:rsid w:val="00934707"/>
    <w:rsid w:val="00945D14"/>
    <w:rsid w:val="00954E3E"/>
    <w:rsid w:val="009A1931"/>
    <w:rsid w:val="009A25DB"/>
    <w:rsid w:val="009A2676"/>
    <w:rsid w:val="009C4138"/>
    <w:rsid w:val="009C4A30"/>
    <w:rsid w:val="009E0AEF"/>
    <w:rsid w:val="009E6C02"/>
    <w:rsid w:val="00A15099"/>
    <w:rsid w:val="00A1556F"/>
    <w:rsid w:val="00A174A8"/>
    <w:rsid w:val="00A1771A"/>
    <w:rsid w:val="00A36095"/>
    <w:rsid w:val="00A3668F"/>
    <w:rsid w:val="00A429C9"/>
    <w:rsid w:val="00A42F39"/>
    <w:rsid w:val="00A56407"/>
    <w:rsid w:val="00A621EE"/>
    <w:rsid w:val="00A63F67"/>
    <w:rsid w:val="00A65A92"/>
    <w:rsid w:val="00A67550"/>
    <w:rsid w:val="00A73121"/>
    <w:rsid w:val="00A77C03"/>
    <w:rsid w:val="00A91180"/>
    <w:rsid w:val="00A92A23"/>
    <w:rsid w:val="00AC2937"/>
    <w:rsid w:val="00AD0462"/>
    <w:rsid w:val="00AE4FD6"/>
    <w:rsid w:val="00AF4050"/>
    <w:rsid w:val="00B0139D"/>
    <w:rsid w:val="00B20093"/>
    <w:rsid w:val="00B303D4"/>
    <w:rsid w:val="00B32183"/>
    <w:rsid w:val="00B4179E"/>
    <w:rsid w:val="00B5364C"/>
    <w:rsid w:val="00B558B3"/>
    <w:rsid w:val="00B61B54"/>
    <w:rsid w:val="00B62F6D"/>
    <w:rsid w:val="00B635D3"/>
    <w:rsid w:val="00B873E5"/>
    <w:rsid w:val="00B90F12"/>
    <w:rsid w:val="00BB4029"/>
    <w:rsid w:val="00BB6A5F"/>
    <w:rsid w:val="00BF3566"/>
    <w:rsid w:val="00BF3878"/>
    <w:rsid w:val="00C0080F"/>
    <w:rsid w:val="00C0522D"/>
    <w:rsid w:val="00C105E5"/>
    <w:rsid w:val="00C25C08"/>
    <w:rsid w:val="00C3324A"/>
    <w:rsid w:val="00C53295"/>
    <w:rsid w:val="00C710CD"/>
    <w:rsid w:val="00C852F1"/>
    <w:rsid w:val="00CA5CE8"/>
    <w:rsid w:val="00CB3DF6"/>
    <w:rsid w:val="00CC068E"/>
    <w:rsid w:val="00CC57ED"/>
    <w:rsid w:val="00CC7DD6"/>
    <w:rsid w:val="00CD3486"/>
    <w:rsid w:val="00CE3137"/>
    <w:rsid w:val="00D00561"/>
    <w:rsid w:val="00D23D6D"/>
    <w:rsid w:val="00D26570"/>
    <w:rsid w:val="00D3145D"/>
    <w:rsid w:val="00D337AB"/>
    <w:rsid w:val="00D56087"/>
    <w:rsid w:val="00D74F01"/>
    <w:rsid w:val="00D81398"/>
    <w:rsid w:val="00D87CF1"/>
    <w:rsid w:val="00D87E3A"/>
    <w:rsid w:val="00D923CC"/>
    <w:rsid w:val="00DB41D0"/>
    <w:rsid w:val="00DB527D"/>
    <w:rsid w:val="00DB6BB1"/>
    <w:rsid w:val="00DE1F45"/>
    <w:rsid w:val="00DE6209"/>
    <w:rsid w:val="00DE63AE"/>
    <w:rsid w:val="00DE7B67"/>
    <w:rsid w:val="00E02716"/>
    <w:rsid w:val="00E13F6B"/>
    <w:rsid w:val="00E37E33"/>
    <w:rsid w:val="00E426ED"/>
    <w:rsid w:val="00E42EFD"/>
    <w:rsid w:val="00E507D6"/>
    <w:rsid w:val="00E52071"/>
    <w:rsid w:val="00E5237D"/>
    <w:rsid w:val="00E604E0"/>
    <w:rsid w:val="00E632C7"/>
    <w:rsid w:val="00E63CB9"/>
    <w:rsid w:val="00E764A1"/>
    <w:rsid w:val="00E764E3"/>
    <w:rsid w:val="00E93C51"/>
    <w:rsid w:val="00E949AF"/>
    <w:rsid w:val="00EB6D22"/>
    <w:rsid w:val="00EC6900"/>
    <w:rsid w:val="00ED2A2D"/>
    <w:rsid w:val="00ED3C15"/>
    <w:rsid w:val="00EE65E6"/>
    <w:rsid w:val="00EE7336"/>
    <w:rsid w:val="00F0271C"/>
    <w:rsid w:val="00F121E8"/>
    <w:rsid w:val="00F22A68"/>
    <w:rsid w:val="00F36013"/>
    <w:rsid w:val="00F47430"/>
    <w:rsid w:val="00F700C5"/>
    <w:rsid w:val="00F81CF0"/>
    <w:rsid w:val="00F84802"/>
    <w:rsid w:val="00F962D2"/>
    <w:rsid w:val="00FC2E02"/>
    <w:rsid w:val="00FE30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E37"/>
    <w:pPr>
      <w:tabs>
        <w:tab w:val="left" w:pos="1251"/>
      </w:tabs>
      <w:spacing w:line="480" w:lineRule="auto"/>
      <w:jc w:val="both"/>
    </w:pPr>
    <w:rPr>
      <w:rFonts w:ascii="Times New Roman" w:hAnsi="Times New Roman" w:cs="Times New Roman"/>
      <w:sz w:val="24"/>
      <w:szCs w:val="24"/>
    </w:rPr>
  </w:style>
  <w:style w:type="paragraph" w:styleId="Heading3">
    <w:name w:val="heading 3"/>
    <w:basedOn w:val="Normal"/>
    <w:link w:val="Heading3Char"/>
    <w:uiPriority w:val="9"/>
    <w:qFormat/>
    <w:rsid w:val="009A1931"/>
    <w:pPr>
      <w:tabs>
        <w:tab w:val="clear" w:pos="1251"/>
      </w:tabs>
      <w:spacing w:before="100" w:beforeAutospacing="1" w:after="100" w:afterAutospacing="1" w:line="240" w:lineRule="auto"/>
      <w:jc w:val="left"/>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3C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CB9"/>
  </w:style>
  <w:style w:type="paragraph" w:styleId="Footer">
    <w:name w:val="footer"/>
    <w:basedOn w:val="Normal"/>
    <w:link w:val="FooterChar"/>
    <w:uiPriority w:val="99"/>
    <w:unhideWhenUsed/>
    <w:rsid w:val="00E63C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CB9"/>
  </w:style>
  <w:style w:type="paragraph" w:styleId="ListParagraph">
    <w:name w:val="List Paragraph"/>
    <w:basedOn w:val="Normal"/>
    <w:uiPriority w:val="99"/>
    <w:qFormat/>
    <w:rsid w:val="006817A5"/>
    <w:pPr>
      <w:widowControl w:val="0"/>
      <w:autoSpaceDE w:val="0"/>
      <w:autoSpaceDN w:val="0"/>
      <w:adjustRightInd w:val="0"/>
      <w:spacing w:after="0" w:line="240" w:lineRule="auto"/>
      <w:ind w:left="720"/>
    </w:pPr>
    <w:rPr>
      <w:rFonts w:eastAsia="Times New Roman"/>
    </w:rPr>
  </w:style>
  <w:style w:type="paragraph" w:styleId="NormalWeb">
    <w:name w:val="Normal (Web)"/>
    <w:basedOn w:val="Normal"/>
    <w:uiPriority w:val="99"/>
    <w:unhideWhenUsed/>
    <w:rsid w:val="00821E7C"/>
    <w:pPr>
      <w:tabs>
        <w:tab w:val="clear" w:pos="1251"/>
      </w:tabs>
      <w:spacing w:before="100" w:beforeAutospacing="1" w:after="100" w:afterAutospacing="1" w:line="240" w:lineRule="auto"/>
      <w:jc w:val="left"/>
    </w:pPr>
    <w:rPr>
      <w:rFonts w:eastAsia="Times New Roman"/>
    </w:rPr>
  </w:style>
  <w:style w:type="character" w:customStyle="1" w:styleId="Heading3Char">
    <w:name w:val="Heading 3 Char"/>
    <w:basedOn w:val="DefaultParagraphFont"/>
    <w:link w:val="Heading3"/>
    <w:uiPriority w:val="9"/>
    <w:rsid w:val="009A1931"/>
    <w:rPr>
      <w:rFonts w:ascii="Times New Roman" w:eastAsia="Times New Roman" w:hAnsi="Times New Roman" w:cs="Times New Roman"/>
      <w:b/>
      <w:bCs/>
      <w:sz w:val="27"/>
      <w:szCs w:val="27"/>
    </w:rPr>
  </w:style>
  <w:style w:type="character" w:styleId="Strong">
    <w:name w:val="Strong"/>
    <w:basedOn w:val="DefaultParagraphFont"/>
    <w:uiPriority w:val="22"/>
    <w:qFormat/>
    <w:rsid w:val="00DB527D"/>
    <w:rPr>
      <w:b/>
      <w:bCs/>
    </w:rPr>
  </w:style>
</w:styles>
</file>

<file path=word/webSettings.xml><?xml version="1.0" encoding="utf-8"?>
<w:webSettings xmlns:r="http://schemas.openxmlformats.org/officeDocument/2006/relationships" xmlns:w="http://schemas.openxmlformats.org/wordprocessingml/2006/main">
  <w:divs>
    <w:div w:id="230890081">
      <w:bodyDiv w:val="1"/>
      <w:marLeft w:val="0"/>
      <w:marRight w:val="0"/>
      <w:marTop w:val="0"/>
      <w:marBottom w:val="0"/>
      <w:divBdr>
        <w:top w:val="none" w:sz="0" w:space="0" w:color="auto"/>
        <w:left w:val="none" w:sz="0" w:space="0" w:color="auto"/>
        <w:bottom w:val="none" w:sz="0" w:space="0" w:color="auto"/>
        <w:right w:val="none" w:sz="0" w:space="0" w:color="auto"/>
      </w:divBdr>
    </w:div>
    <w:div w:id="182658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D9018D6-EB61-4FA5-B736-E24C3AFE6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10927</TotalTime>
  <Pages>8</Pages>
  <Words>1838</Words>
  <Characters>10477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22</cp:revision>
  <cp:lastPrinted>2020-04-22T20:35:00Z</cp:lastPrinted>
  <dcterms:created xsi:type="dcterms:W3CDTF">2020-04-19T16:26:00Z</dcterms:created>
  <dcterms:modified xsi:type="dcterms:W3CDTF">2020-04-29T19:15:00Z</dcterms:modified>
</cp:coreProperties>
</file>